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Справочное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Автомобильная дорога </w:t>
      </w:r>
      <w:r w:rsidRPr="002B5264">
        <w:rPr>
          <w:rFonts w:ascii="Times New Roman" w:hAnsi="Times New Roman" w:cs="Times New Roman"/>
          <w:sz w:val="24"/>
          <w:szCs w:val="24"/>
        </w:rPr>
        <w:t>– объект транспортной инфраструктуры, предназначенный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для движения транспортных средств и включающий в себя земельные участки в границах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полосы отвода автомобильной дороги и расположенные на них или под ними конструк-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тивные элементы (дорожное полотно, дорожное покрытие и подобные элементы) и до-</w:t>
      </w:r>
    </w:p>
    <w:p w:rsidR="002B5264" w:rsidRPr="002B5264" w:rsidRDefault="002B5264" w:rsidP="00346E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рожные сооружения, являющиеся ее технологической частью, защитные дорожные со-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оружения, искусственные дорожные сооружения, производственные объекты, элементы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обустройства автомобильных дорог.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Внутридворовые дороги, проезды </w:t>
      </w:r>
      <w:r w:rsidRPr="002B5264">
        <w:rPr>
          <w:rFonts w:ascii="Times New Roman" w:hAnsi="Times New Roman" w:cs="Times New Roman"/>
          <w:sz w:val="24"/>
          <w:szCs w:val="24"/>
        </w:rPr>
        <w:t>– земельные участки с искусственным твердым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покрытием, предназначенные для движения автотранспортных средств к жилым зданиям,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вспомогательным площадкам и сооружениям дворового благоустройства (площадкам для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мусоросборников, подземным автостоянкам) и расположенные на придомовой территории.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Внутриквартальные дороги, проезды </w:t>
      </w:r>
      <w:r w:rsidRPr="002B5264">
        <w:rPr>
          <w:rFonts w:ascii="Times New Roman" w:hAnsi="Times New Roman" w:cs="Times New Roman"/>
          <w:sz w:val="24"/>
          <w:szCs w:val="24"/>
        </w:rPr>
        <w:t>– земельные участки с искусственным твер-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дым покрытием, предназначенные для движения автотранспортных средств к жилым и об-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щественным зданиям, учреждениям, предприятиям и другим объектам городской застрой-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ки внутри микрорайона (квартала), в том числе выделяемые красными линиями.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>Временное хранение легковых автомобилей и других мототранспортных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средств </w:t>
      </w:r>
      <w:r w:rsidRPr="002B5264">
        <w:rPr>
          <w:rFonts w:ascii="Times New Roman" w:hAnsi="Times New Roman" w:cs="Times New Roman"/>
          <w:sz w:val="24"/>
          <w:szCs w:val="24"/>
        </w:rPr>
        <w:t>– кратковременное (не более 12 ч) хранение (не более 12 ч) на стоянках автомо-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билей на незакрепленных за конкретными владельцами машино-местах.</w:t>
      </w:r>
    </w:p>
    <w:p w:rsidR="002B5264" w:rsidRPr="002B5264" w:rsidRDefault="002B5264" w:rsidP="00346EA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Гараж </w:t>
      </w:r>
      <w:r w:rsidRPr="002B5264">
        <w:rPr>
          <w:rFonts w:ascii="Times New Roman" w:hAnsi="Times New Roman" w:cs="Times New Roman"/>
          <w:sz w:val="24"/>
          <w:szCs w:val="24"/>
        </w:rPr>
        <w:t>– здание и сооружение, помещение для стоянки, хранения, ремонта и техни-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ческого обслуживания автомобилей, мотоциклов и других транспортных средств. Может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быть как частью жилого дома (встроенно-пристроенные гаражи), так и отдельным строе-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нием.</w:t>
      </w:r>
      <w:bookmarkStart w:id="0" w:name="_GoBack"/>
      <w:bookmarkEnd w:id="0"/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Гостевые автостоянки </w:t>
      </w:r>
      <w:r w:rsidRPr="002B5264">
        <w:rPr>
          <w:rFonts w:ascii="Times New Roman" w:hAnsi="Times New Roman" w:cs="Times New Roman"/>
          <w:sz w:val="24"/>
          <w:szCs w:val="24"/>
        </w:rPr>
        <w:t>– открытые площадки, предназначенные для временного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хранения легковых автомобилей посетителей жилых зон.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Градостроительная деятельность </w:t>
      </w:r>
      <w:r w:rsidRPr="002B5264">
        <w:rPr>
          <w:rFonts w:ascii="Times New Roman" w:hAnsi="Times New Roman" w:cs="Times New Roman"/>
          <w:sz w:val="24"/>
          <w:szCs w:val="24"/>
        </w:rPr>
        <w:t>– деятельность по развитию территорий, в том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числе городов и иных поселений, осуществляемая в виде территориального планирования,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градостроительного зонирования, планировки территорий, архитектурно-строительного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проектирования, строительства, капитального ремонта, реконструкции объектов капи-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тального строительства, эксплуатации зданий, сооружений.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Градостроительная документация </w:t>
      </w:r>
      <w:r w:rsidRPr="002B5264">
        <w:rPr>
          <w:rFonts w:ascii="Times New Roman" w:hAnsi="Times New Roman" w:cs="Times New Roman"/>
          <w:sz w:val="24"/>
          <w:szCs w:val="24"/>
        </w:rPr>
        <w:t>– документы территориального планирования,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документация по планировке территории, правила землепользования и застройки.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101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Градостроительная ценность территории </w:t>
      </w:r>
      <w:r w:rsidRPr="002B5264">
        <w:rPr>
          <w:rFonts w:ascii="Times New Roman" w:hAnsi="Times New Roman" w:cs="Times New Roman"/>
          <w:sz w:val="24"/>
          <w:szCs w:val="24"/>
        </w:rPr>
        <w:t>– мера способности территории удов-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летворять определенные общественные требования к ее состоянию и использованию.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Градостроительное проектирование </w:t>
      </w:r>
      <w:r w:rsidRPr="002B5264">
        <w:rPr>
          <w:rFonts w:ascii="Times New Roman" w:hAnsi="Times New Roman" w:cs="Times New Roman"/>
          <w:sz w:val="24"/>
          <w:szCs w:val="24"/>
        </w:rPr>
        <w:t>– деятельность по развитию территорий, в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том числе городов и иных поселений, осуществляемая в виде территориального планиро-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вания.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Градостроительный регламент </w:t>
      </w:r>
      <w:r w:rsidRPr="002B5264">
        <w:rPr>
          <w:rFonts w:ascii="Times New Roman" w:hAnsi="Times New Roman" w:cs="Times New Roman"/>
          <w:sz w:val="24"/>
          <w:szCs w:val="24"/>
        </w:rPr>
        <w:t>– устанавливаемые в пределах границ соответст-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вующей территориальной зоны виды разрешенного использования земельных участков,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равно как всего, что находится над и под поверхностью земельных участков и использует-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ся в процессе их застройки и последующей эксплуатации объектов капитального строи-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тельства, предельные (минимальные и (или) максимальные) размеры земельных участков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и предельные параметры разрешенного строительства, реконструкции объектов капиталь-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ного строительства, а также ограничения использования земельных участков и объектов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капитального строительства.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Гражданская оборона </w:t>
      </w:r>
      <w:r w:rsidRPr="002B5264">
        <w:rPr>
          <w:rFonts w:ascii="Times New Roman" w:hAnsi="Times New Roman" w:cs="Times New Roman"/>
          <w:sz w:val="24"/>
          <w:szCs w:val="24"/>
        </w:rPr>
        <w:t>– система мероприятий по подготовке к защите и по защите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населения, материальных и культурных ценностей на территории Российской Федерации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lastRenderedPageBreak/>
        <w:t>от опасностей, возникающих при ведении военных действий или вследствие этих дейст-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вий.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по планировке территории </w:t>
      </w:r>
      <w:r w:rsidRPr="002B5264">
        <w:rPr>
          <w:rFonts w:ascii="Times New Roman" w:hAnsi="Times New Roman" w:cs="Times New Roman"/>
          <w:sz w:val="24"/>
          <w:szCs w:val="24"/>
        </w:rPr>
        <w:t>– проекты планировки территории,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проекты межевания территории, градостроительные планы земельных участков.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Дом жилой блокированный </w:t>
      </w:r>
      <w:r w:rsidRPr="002B5264">
        <w:rPr>
          <w:rFonts w:ascii="Times New Roman" w:hAnsi="Times New Roman" w:cs="Times New Roman"/>
          <w:sz w:val="24"/>
          <w:szCs w:val="24"/>
        </w:rPr>
        <w:t>– здание, состоящее из двух квартир и более, каждая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из которых имеет непосредственно выход на приквартирный участок, в том числе при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расположении ее выше первого этажа. Блокированный тип многоквартирного дома может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иметь объемно-планировочные решения, когда один или несколько уровней одной квар-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тиры располагаются над помещениями другой квартиры или когда автономные жилые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блоки имеют общие входы, чердаки, подполья, шахты коммуникаций, инженерные систе-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мы.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Дом жилой многоквартирный </w:t>
      </w:r>
      <w:r w:rsidRPr="002B5264">
        <w:rPr>
          <w:rFonts w:ascii="Times New Roman" w:hAnsi="Times New Roman" w:cs="Times New Roman"/>
          <w:sz w:val="24"/>
          <w:szCs w:val="24"/>
        </w:rPr>
        <w:t>– жилое здание, в котором квартиры имеют общие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внеквартирные помещения и инженерные системы.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Дом жилой одноквартирный (индивидуальный жилой дом) </w:t>
      </w:r>
      <w:r w:rsidRPr="002B5264">
        <w:rPr>
          <w:rFonts w:ascii="Times New Roman" w:hAnsi="Times New Roman" w:cs="Times New Roman"/>
          <w:sz w:val="24"/>
          <w:szCs w:val="24"/>
        </w:rPr>
        <w:t>– отдельно стоящий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жилой дом с количеством этажей не более чем три, предназначенный для проживания од-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ной семьи, состоящий из отдельной квартиры (автономного жилого блока), включающий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комплекс помещений, предназначенных для индивидуального и/или односемейного засе-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ления жильцов, при их постоянном, длительном или кратковременном проживании (в том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числе сезонном, отпускном и т. п.).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Защита населения </w:t>
      </w:r>
      <w:r w:rsidRPr="002B5264">
        <w:rPr>
          <w:rFonts w:ascii="Times New Roman" w:hAnsi="Times New Roman" w:cs="Times New Roman"/>
          <w:sz w:val="24"/>
          <w:szCs w:val="24"/>
        </w:rPr>
        <w:t>– комплекс взаимоувязанных по месту, времени проведения,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цели, ресурсам мероприятий единой государственной системы предупреждения и ликви-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102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дации чрезвычайных ситуаций, направленных на устранение или снижение на пострадав-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ших территориях до приемлемого уровня угрозы жизни и здоровью людей в случае реаль-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ной опасности возникновения или в условиях реализации опасных и вредных факторов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стихийных бедствий, техногенных аварий и катастроф.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Жилой район </w:t>
      </w:r>
      <w:r w:rsidRPr="002B5264">
        <w:rPr>
          <w:rFonts w:ascii="Times New Roman" w:hAnsi="Times New Roman" w:cs="Times New Roman"/>
          <w:sz w:val="24"/>
          <w:szCs w:val="24"/>
        </w:rPr>
        <w:t>– планировочный элемент жилой зоны, формируемый в виде группы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кварталов (микрорайонов) площадью не более 250 га.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2B5264">
        <w:rPr>
          <w:rFonts w:ascii="Times New Roman" w:hAnsi="Times New Roman" w:cs="Times New Roman"/>
          <w:sz w:val="24"/>
          <w:szCs w:val="24"/>
        </w:rPr>
        <w:t>– часть земной поверхности, границы которой определены в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соответствии с законодательством.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Зоны застройки индивидуальными жилыми домами </w:t>
      </w:r>
      <w:r w:rsidRPr="002B5264">
        <w:rPr>
          <w:rFonts w:ascii="Times New Roman" w:hAnsi="Times New Roman" w:cs="Times New Roman"/>
          <w:sz w:val="24"/>
          <w:szCs w:val="24"/>
        </w:rPr>
        <w:t>– территории для размеще-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ния отдельно стоящих жилых домов с количеством этажей не более чем три, предназна-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ченных для проживания одной семьи.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Зоны застройки малоэтажными жилыми домами </w:t>
      </w:r>
      <w:r w:rsidRPr="002B5264">
        <w:rPr>
          <w:rFonts w:ascii="Times New Roman" w:hAnsi="Times New Roman" w:cs="Times New Roman"/>
          <w:sz w:val="24"/>
          <w:szCs w:val="24"/>
        </w:rPr>
        <w:t>– территория для размещения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жилых домов этажностью до 4 этажей (включая мансардный) с обеспечением, как прави-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ло, непосредственной связи квартир с земельным участком.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Зоны застройки среднеэтажными жилыми домами </w:t>
      </w:r>
      <w:r w:rsidRPr="002B5264">
        <w:rPr>
          <w:rFonts w:ascii="Times New Roman" w:hAnsi="Times New Roman" w:cs="Times New Roman"/>
          <w:sz w:val="24"/>
          <w:szCs w:val="24"/>
        </w:rPr>
        <w:t>– территория для размещения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многоквартирных жилых домов этажностью 5-8 этажей (включая мансардный).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Зоны застройки многоэтажными жилыми домами </w:t>
      </w:r>
      <w:r w:rsidRPr="002B5264">
        <w:rPr>
          <w:rFonts w:ascii="Times New Roman" w:hAnsi="Times New Roman" w:cs="Times New Roman"/>
          <w:sz w:val="24"/>
          <w:szCs w:val="24"/>
        </w:rPr>
        <w:t>– территория для размещения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многоквартирных жилых домов этажностью 9 этажей и более.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Зоны с особыми условиями использования территорий </w:t>
      </w:r>
      <w:r w:rsidRPr="002B5264">
        <w:rPr>
          <w:rFonts w:ascii="Times New Roman" w:hAnsi="Times New Roman" w:cs="Times New Roman"/>
          <w:sz w:val="24"/>
          <w:szCs w:val="24"/>
        </w:rPr>
        <w:t>– охранные санитарно-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защитные зоны, зоны охраны объектов культурного наследия (памятников истории 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культуры) народов Российской Федерации, водоохранные зоны, зоны затопления, подтоп-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ления, зоны санитарной охраны источников питьевого и хозяйственно-бытового водо-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снабжения, зоны охраняемых объектов, иные зоны, устанавливаемые в соответствии с за-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конодательством Российской Федерации.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Квартал (микрорайон) </w:t>
      </w:r>
      <w:r w:rsidRPr="002B5264">
        <w:rPr>
          <w:rFonts w:ascii="Times New Roman" w:hAnsi="Times New Roman" w:cs="Times New Roman"/>
          <w:sz w:val="24"/>
          <w:szCs w:val="24"/>
        </w:rPr>
        <w:t>– основной планировочный элемент жилой застройки в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границах красных линий или других границ, размер территории которого, как правило, от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5 до 60 га.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Коэффициент застройки </w:t>
      </w:r>
      <w:r w:rsidRPr="002B5264">
        <w:rPr>
          <w:rFonts w:ascii="Times New Roman" w:hAnsi="Times New Roman" w:cs="Times New Roman"/>
          <w:sz w:val="24"/>
          <w:szCs w:val="24"/>
        </w:rPr>
        <w:t>– отношение площади застроенной части земельного уча-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стка ко всей площади участка.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Коэффициент плотности застройки </w:t>
      </w:r>
      <w:r w:rsidRPr="002B5264">
        <w:rPr>
          <w:rFonts w:ascii="Times New Roman" w:hAnsi="Times New Roman" w:cs="Times New Roman"/>
          <w:sz w:val="24"/>
          <w:szCs w:val="24"/>
        </w:rPr>
        <w:t>– отношение площади всех этажей зданий 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сооружений к площади участка.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Линейные объекты капитального строительства </w:t>
      </w:r>
      <w:r w:rsidRPr="002B5264">
        <w:rPr>
          <w:rFonts w:ascii="Times New Roman" w:hAnsi="Times New Roman" w:cs="Times New Roman"/>
          <w:sz w:val="24"/>
          <w:szCs w:val="24"/>
        </w:rPr>
        <w:t>– сооружения транспорта (же-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лезнодорожные линии, автомобильные дороги, искусственно созданные внутренние вод-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ные пути, трамвайные линии, трубопроводы), инженерно-технического обеспечения (свя-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зи, электро-, тепло-, газо-, водоснабжения, водоотведения), иные виды подобных объек-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тов капитального строительства, расположенных в пределах красных линий, утвержден-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103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ных в составе документации по планировке территории применительно к таким объектам.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Линейные объекты характеризуются линейно протяженной конфигурацией, длина объ-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ектов несоизмеримо превышает геометрические параметры их поперечного сечения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(ширину, высоту, диаметр).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Маломобильные группы населения </w:t>
      </w:r>
      <w:r w:rsidRPr="002B5264">
        <w:rPr>
          <w:rFonts w:ascii="Times New Roman" w:hAnsi="Times New Roman" w:cs="Times New Roman"/>
          <w:sz w:val="24"/>
          <w:szCs w:val="24"/>
        </w:rPr>
        <w:t>– люди, испытывающие затруднения при са-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мостоятельном передвижении, получении услуги, необходимой информации или при ори-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ентировании в пространстве (инвалиды, люди с временным нарушением здоровья, бере-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менные женщины, люди преклонного возраста, люди с детскими колясками и т.п.).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Населенный пункт </w:t>
      </w:r>
      <w:r w:rsidRPr="002B5264">
        <w:rPr>
          <w:rFonts w:ascii="Times New Roman" w:hAnsi="Times New Roman" w:cs="Times New Roman"/>
          <w:sz w:val="24"/>
          <w:szCs w:val="24"/>
        </w:rPr>
        <w:t>– часть территории Владимирской области, имеющая сосредо-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точенную застройку в пределах установленной границы, отделяющей земли населенных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пунктов от земель иных категорий. Объекты служебного назначения в системе отрасли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народного хозяйства (железнодорожные будки, дома лесников, полевые станы и т. п., свя-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занные с обслуживанием транспорта, охраной путей сообщения, ведением сельскохозяй-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ственного производства и т. д.) относятся к тем населенным пунктам, с которыми они свя-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заны в административном или территориальном отношении.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Общественный центр </w:t>
      </w:r>
      <w:r w:rsidRPr="002B5264">
        <w:rPr>
          <w:rFonts w:ascii="Times New Roman" w:hAnsi="Times New Roman" w:cs="Times New Roman"/>
          <w:sz w:val="24"/>
          <w:szCs w:val="24"/>
        </w:rPr>
        <w:t>– комплекс общественных зданий и сооружений или соот-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ветствующая функциональная зона, предназначенные для преимущественного размеще-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ния объектов обслуживания населения и осуществления различных общественных про-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цессов.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Объекты вспомогательного использования </w:t>
      </w:r>
      <w:r w:rsidRPr="002B5264">
        <w:rPr>
          <w:rFonts w:ascii="Times New Roman" w:hAnsi="Times New Roman" w:cs="Times New Roman"/>
          <w:sz w:val="24"/>
          <w:szCs w:val="24"/>
        </w:rPr>
        <w:t>– объекты (здания и сооружения) по-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ниженного уровня ответственности, связанные с осуществлением строительства или ре-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конструкции здания или сооружения либо расположенные на земельных участках, предос-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тавленных для индивидуального жилищного строительства.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Озелененные территории </w:t>
      </w:r>
      <w:r w:rsidRPr="002B5264">
        <w:rPr>
          <w:rFonts w:ascii="Times New Roman" w:hAnsi="Times New Roman" w:cs="Times New Roman"/>
          <w:sz w:val="24"/>
          <w:szCs w:val="24"/>
        </w:rPr>
        <w:t>– часть территории природного комплекса, на которой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располагаются природные и искусственно созданные садово-парковые комплексы и объ-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екты – парк, сад, сквер, бульвар; территории жилых, общественно-деловых и других тер-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риториальных зон, часть поверхности которых занято зелеными насаждениями и другим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растительным покровом.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Особо охраняемые природные территории </w:t>
      </w:r>
      <w:r w:rsidRPr="002B5264">
        <w:rPr>
          <w:rFonts w:ascii="Times New Roman" w:hAnsi="Times New Roman" w:cs="Times New Roman"/>
          <w:sz w:val="24"/>
          <w:szCs w:val="24"/>
        </w:rPr>
        <w:t>– участки земли, водной поверхности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и воздушного пространства над ними, где располагаются природные комплексы и объек-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ты, которые имеют особое природоохранное, научное, культурное, эстетическое, рекреа-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ционное и оздоровительное значение, которые изъяты решениями органов государствен-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ной власти полностью или частично из хозяйственного использования и для которых ус-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тановлен режим особой охраны.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Парковка </w:t>
      </w:r>
      <w:r w:rsidRPr="002B5264">
        <w:rPr>
          <w:rFonts w:ascii="Times New Roman" w:hAnsi="Times New Roman" w:cs="Times New Roman"/>
          <w:sz w:val="24"/>
          <w:szCs w:val="24"/>
        </w:rPr>
        <w:t>– специально обозначенное и при необходимости обустроенное и обору-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дованное место, являющееся в том числе частью автомобильной дороги и (или) примы-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104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кающее к проезжей части и (или) тротуару, обочине, эстакаде или мосту либо являющееся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частью подэстакадных или подмостовых пространств, площадей и иных объектов улично-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дорожной сети, зданий, строений или сооружений и предназначенное для организованной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стоянки транспортных средств на платной основе или без взимания платы по решению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собственника или иного владельца автомобильной дороги, собственника земельного уча-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стка либо собственника соответствующей части здания, строения или сооружения.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>Постоянное хранение легковых автомобилей и других мототранспортных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средств (мотоциклов, мотороллеров, мотоколясок, мопедов, прицепов и т.п.) </w:t>
      </w:r>
      <w:r w:rsidRPr="002B5264">
        <w:rPr>
          <w:rFonts w:ascii="Times New Roman" w:hAnsi="Times New Roman" w:cs="Times New Roman"/>
          <w:sz w:val="24"/>
          <w:szCs w:val="24"/>
        </w:rPr>
        <w:t>– дли-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тельное (более 12 ч) хранение автомототранспортных средств на стоянках автомобилей,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на закрепленных за конкретными автовладельцами машино-местах.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Придомовая территория </w:t>
      </w:r>
      <w:r w:rsidRPr="002B5264">
        <w:rPr>
          <w:rFonts w:ascii="Times New Roman" w:hAnsi="Times New Roman" w:cs="Times New Roman"/>
          <w:sz w:val="24"/>
          <w:szCs w:val="24"/>
        </w:rPr>
        <w:t>– земельный участок жилого здания в границах, опреде-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ляемых градостроительным планом земельного участка, в состав которого входят пло-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щадки дворового благоустройства (площадки для игр детей, отдыха взрослого населения,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занятия физкультурой, хозяйственных целей и выгула собак, в том числе озелененные,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гостевые автостоянки), тротуары, пешеходные дорожки и дворовые проезды.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Реконструкция сложившейся застройки </w:t>
      </w:r>
      <w:r w:rsidRPr="002B5264">
        <w:rPr>
          <w:rFonts w:ascii="Times New Roman" w:hAnsi="Times New Roman" w:cs="Times New Roman"/>
          <w:sz w:val="24"/>
          <w:szCs w:val="24"/>
        </w:rPr>
        <w:t>– преобразование существующей за-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стройки с частичным изменением (или без) планировочной структуры, строительством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одного или нескольких новых зданий взамен ветхих или морально устаревших зданий, с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заменой элементов инженерной и транспортной инфраструктуры, осуществлением благо-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устройства территории.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Санитарно-защитная зона </w:t>
      </w:r>
      <w:r w:rsidRPr="002B5264">
        <w:rPr>
          <w:rFonts w:ascii="Times New Roman" w:hAnsi="Times New Roman" w:cs="Times New Roman"/>
          <w:sz w:val="24"/>
          <w:szCs w:val="24"/>
        </w:rPr>
        <w:t>– территория с особым режимом использования, размер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которой обеспечивает уменьшение воздействия загрязнения на атмосферный воздух (хи-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мического, биологического, физического) до значений, установленных гигиеническими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нормативами, а для предприятий I и II класса опасности – как до значений, установленных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гигиеническими нормативами, так и до величин приемлемого риска для здоровья населе-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ния.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Система расселения </w:t>
      </w:r>
      <w:r w:rsidRPr="002B5264">
        <w:rPr>
          <w:rFonts w:ascii="Times New Roman" w:hAnsi="Times New Roman" w:cs="Times New Roman"/>
          <w:sz w:val="24"/>
          <w:szCs w:val="24"/>
        </w:rPr>
        <w:t>– территориальное сочетание населенных мест, между кото-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рыми существует более или менее четкое распределение функций, производственные 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социальные связи.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Социально-гарантированные условия жизнедеятельности </w:t>
      </w:r>
      <w:r w:rsidRPr="002B5264">
        <w:rPr>
          <w:rFonts w:ascii="Times New Roman" w:hAnsi="Times New Roman" w:cs="Times New Roman"/>
          <w:sz w:val="24"/>
          <w:szCs w:val="24"/>
        </w:rPr>
        <w:t>– состояние среды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территорий городских округов и поселений, отвечающее современным социальным, ги-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гиеническим и градостроительным требованиям, достигаемое соблюдением при проекти-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ровании (реконструкции) территории нормативных параметров функционально-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планировочной организации объектов градостроительного нормирования.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>Стоянка автомобилей (автостоянка, паркинг, парковка, гараж, гараж-стоянка)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– здание, сооружение (часть здания, сооружения) или специальная открытая площадка,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105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предназначенная для хранения (стоянки) преимущественно легковых автомобилей и дру-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гих мототранспортных средств (мотоциклов, мотороллеров, мотоколясок, мопедов, скуте-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ров), которые могут быть: встроенными, встроено-пристроенными, отдельностоящими,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пристроенными, подземными; наземными закрытого типа; плоскостными открытого типа;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открытого типа; модульными быстровозводимыми; плавучими (дебаркадерными); меха-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низированными; полумеханизированными; обвалованными; перехватывающими.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Стоянка автомобилей наземная открытого типа </w:t>
      </w:r>
      <w:r w:rsidRPr="002B5264">
        <w:rPr>
          <w:rFonts w:ascii="Times New Roman" w:hAnsi="Times New Roman" w:cs="Times New Roman"/>
          <w:sz w:val="24"/>
          <w:szCs w:val="24"/>
        </w:rPr>
        <w:t>– стоянка, в которой не менее 50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% площади внешней поверхности наружных ограждений на каждом ярусе (этаже) состав-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ляют проемы, остальное – парапеты. Для отдельных этажей стоянки автомобилей откры-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того типа, не соответствующих этому условию, следует предусматривать сети инженерно-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технического обеспечения, применительные для стоянок автомобилей закрытого типа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(пожаротушение, вентиляция, дымоудаление и т.д.).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Стоянка автомобилей подземная </w:t>
      </w:r>
      <w:r w:rsidRPr="002B5264">
        <w:rPr>
          <w:rFonts w:ascii="Times New Roman" w:hAnsi="Times New Roman" w:cs="Times New Roman"/>
          <w:sz w:val="24"/>
          <w:szCs w:val="24"/>
        </w:rPr>
        <w:t>– стоянка автомобилей, имеющая все этажи при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отметке пола помещений ниже планировочной отметки земли более чем на половину вы-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соты помещений.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Стоянка автомобилей пристроенная </w:t>
      </w:r>
      <w:r w:rsidRPr="002B5264">
        <w:rPr>
          <w:rFonts w:ascii="Times New Roman" w:hAnsi="Times New Roman" w:cs="Times New Roman"/>
          <w:sz w:val="24"/>
          <w:szCs w:val="24"/>
        </w:rPr>
        <w:t>– стоянка, примыкающая к границам за-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стройки здания.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Стоянка автомобилей отдельно стоящая </w:t>
      </w:r>
      <w:r w:rsidRPr="002B5264">
        <w:rPr>
          <w:rFonts w:ascii="Times New Roman" w:hAnsi="Times New Roman" w:cs="Times New Roman"/>
          <w:sz w:val="24"/>
          <w:szCs w:val="24"/>
        </w:rPr>
        <w:t>– стоянка, находящаяся за границами за-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стройки здания на прилегающей к нему территории.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Территории общего пользования </w:t>
      </w:r>
      <w:r w:rsidRPr="002B5264">
        <w:rPr>
          <w:rFonts w:ascii="Times New Roman" w:hAnsi="Times New Roman" w:cs="Times New Roman"/>
          <w:sz w:val="24"/>
          <w:szCs w:val="24"/>
        </w:rPr>
        <w:t>– территории, которыми беспрепятственно поль-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зуется неограниченный круг лиц (в том числе площади, улицы, проезды, набережные,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скверы, бульвары).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Улица, площадь </w:t>
      </w:r>
      <w:r w:rsidRPr="002B5264">
        <w:rPr>
          <w:rFonts w:ascii="Times New Roman" w:hAnsi="Times New Roman" w:cs="Times New Roman"/>
          <w:sz w:val="24"/>
          <w:szCs w:val="24"/>
        </w:rPr>
        <w:t>– территория общего пользования, ограниченная красными ли-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ниями улично-дорожной сети.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Функциональное зонирование территории </w:t>
      </w:r>
      <w:r w:rsidRPr="002B5264">
        <w:rPr>
          <w:rFonts w:ascii="Times New Roman" w:hAnsi="Times New Roman" w:cs="Times New Roman"/>
          <w:sz w:val="24"/>
          <w:szCs w:val="24"/>
        </w:rPr>
        <w:t>– деление территории на зоны при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градостроительном планировании развития территорий городских округов и поселений с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определением видов градостроительного использования установленных зон и ограниче-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ний на их использование.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Чрезвычайная ситуация </w:t>
      </w:r>
      <w:r w:rsidRPr="002B5264">
        <w:rPr>
          <w:rFonts w:ascii="Times New Roman" w:hAnsi="Times New Roman" w:cs="Times New Roman"/>
          <w:sz w:val="24"/>
          <w:szCs w:val="24"/>
        </w:rPr>
        <w:t>– это обстановка на определенной территории, сложив-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шаяся в результате аварии, опасного природного явления, катастрофы, стихийного или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иного бедствия, которые могут повлечь или повлекли за собой человеческие жертвы,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ущерб здоровью людей или окружающей среде, значительные материальные потери и на-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рушение условий жизнедеятельности людей.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Хозяйственная постройка </w:t>
      </w:r>
      <w:r w:rsidRPr="002B5264">
        <w:rPr>
          <w:rFonts w:ascii="Times New Roman" w:hAnsi="Times New Roman" w:cs="Times New Roman"/>
          <w:sz w:val="24"/>
          <w:szCs w:val="24"/>
        </w:rPr>
        <w:t>– нежилая отдельно стоящая постройка, как правило,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пониженного уровня ответственности, размещаемая на земельном участке, предназначен-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ном для индивидуального жилищного строительства, ведения личного подсобного хозяй-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ства, крестьянского (фермерского) хозяйства, садоводства, дачного хозяйства, и предна-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значенная для обслуживания жилого дома (жилого строения) и его земельного участка. К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хозяйственным постройкам относятся: сарай для хранения инструментов и хозяйственно-</w:t>
      </w:r>
    </w:p>
    <w:p w:rsidR="002B5264" w:rsidRPr="002B5264" w:rsidRDefault="002B5264" w:rsidP="002B5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64">
        <w:rPr>
          <w:rFonts w:ascii="Times New Roman" w:hAnsi="Times New Roman" w:cs="Times New Roman"/>
          <w:sz w:val="24"/>
          <w:szCs w:val="24"/>
        </w:rPr>
        <w:t>го инвентаря, летняя кухня, хозяйственный навес, летний душ, сарай для скота и птицы,</w:t>
      </w:r>
    </w:p>
    <w:p w:rsidR="00B81BCB" w:rsidRPr="00346EAF" w:rsidRDefault="002B5264" w:rsidP="002B5264">
      <w:pPr>
        <w:jc w:val="both"/>
      </w:pPr>
      <w:r w:rsidRPr="002B5264">
        <w:rPr>
          <w:rFonts w:ascii="Times New Roman" w:hAnsi="Times New Roman" w:cs="Times New Roman"/>
          <w:sz w:val="24"/>
          <w:szCs w:val="24"/>
        </w:rPr>
        <w:t>погреб, теп</w:t>
      </w:r>
      <w:r w:rsidR="00346EAF">
        <w:rPr>
          <w:rFonts w:ascii="Times New Roman" w:hAnsi="Times New Roman" w:cs="Times New Roman"/>
          <w:sz w:val="24"/>
          <w:szCs w:val="24"/>
        </w:rPr>
        <w:t>лица и иные подобные постройки.</w:t>
      </w:r>
    </w:p>
    <w:sectPr w:rsidR="00B81BCB" w:rsidRPr="00346EAF" w:rsidSect="00346EAF">
      <w:footerReference w:type="default" r:id="rId7"/>
      <w:pgSz w:w="11906" w:h="16838"/>
      <w:pgMar w:top="1134" w:right="850" w:bottom="1134" w:left="1701" w:header="708" w:footer="708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C8" w:rsidRDefault="00FE29C8" w:rsidP="00346EAF">
      <w:pPr>
        <w:spacing w:after="0" w:line="240" w:lineRule="auto"/>
      </w:pPr>
      <w:r>
        <w:separator/>
      </w:r>
    </w:p>
  </w:endnote>
  <w:endnote w:type="continuationSeparator" w:id="0">
    <w:p w:rsidR="00FE29C8" w:rsidRDefault="00FE29C8" w:rsidP="0034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522794"/>
      <w:docPartObj>
        <w:docPartGallery w:val="Page Numbers (Bottom of Page)"/>
        <w:docPartUnique/>
      </w:docPartObj>
    </w:sdtPr>
    <w:sdtContent>
      <w:p w:rsidR="00346EAF" w:rsidRDefault="00346EAF">
        <w:pPr>
          <w:pStyle w:val="a5"/>
          <w:jc w:val="right"/>
          <w:rPr>
            <w:lang w:val="en-US"/>
          </w:rPr>
        </w:pPr>
      </w:p>
      <w:p w:rsidR="00346EAF" w:rsidRDefault="00346E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9C8">
          <w:rPr>
            <w:noProof/>
          </w:rPr>
          <w:t>63</w:t>
        </w:r>
        <w:r>
          <w:fldChar w:fldCharType="end"/>
        </w:r>
      </w:p>
    </w:sdtContent>
  </w:sdt>
  <w:p w:rsidR="00346EAF" w:rsidRDefault="00346E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C8" w:rsidRDefault="00FE29C8" w:rsidP="00346EAF">
      <w:pPr>
        <w:spacing w:after="0" w:line="240" w:lineRule="auto"/>
      </w:pPr>
      <w:r>
        <w:separator/>
      </w:r>
    </w:p>
  </w:footnote>
  <w:footnote w:type="continuationSeparator" w:id="0">
    <w:p w:rsidR="00FE29C8" w:rsidRDefault="00FE29C8" w:rsidP="00346E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64"/>
    <w:rsid w:val="002B5264"/>
    <w:rsid w:val="00346EAF"/>
    <w:rsid w:val="00B81BCB"/>
    <w:rsid w:val="00FE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EAF"/>
  </w:style>
  <w:style w:type="paragraph" w:styleId="a5">
    <w:name w:val="footer"/>
    <w:basedOn w:val="a"/>
    <w:link w:val="a6"/>
    <w:uiPriority w:val="99"/>
    <w:unhideWhenUsed/>
    <w:rsid w:val="0034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EAF"/>
  </w:style>
  <w:style w:type="paragraph" w:styleId="a5">
    <w:name w:val="footer"/>
    <w:basedOn w:val="a"/>
    <w:link w:val="a6"/>
    <w:uiPriority w:val="99"/>
    <w:unhideWhenUsed/>
    <w:rsid w:val="00346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2300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2017-09-24T23:28:00Z</dcterms:created>
  <dcterms:modified xsi:type="dcterms:W3CDTF">2017-09-24T23:37:00Z</dcterms:modified>
</cp:coreProperties>
</file>