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1D6" w:rsidRPr="005F2B86" w:rsidRDefault="008861D6" w:rsidP="0022330F">
      <w:pPr>
        <w:jc w:val="right"/>
      </w:pPr>
      <w:r w:rsidRPr="005F2B86">
        <w:t xml:space="preserve">                                                                                                               Утверждаю</w:t>
      </w:r>
    </w:p>
    <w:p w:rsidR="008861D6" w:rsidRPr="005F2B86" w:rsidRDefault="008861D6" w:rsidP="0022330F">
      <w:pPr>
        <w:jc w:val="right"/>
      </w:pPr>
      <w:r w:rsidRPr="005F2B86">
        <w:t>Председател</w:t>
      </w:r>
      <w:r w:rsidR="00B65131" w:rsidRPr="005F2B86">
        <w:t>ь</w:t>
      </w:r>
      <w:r w:rsidRPr="005F2B86">
        <w:t xml:space="preserve"> Совета депутатов</w:t>
      </w:r>
    </w:p>
    <w:p w:rsidR="008861D6" w:rsidRPr="005F2B86" w:rsidRDefault="008861D6" w:rsidP="0022330F">
      <w:pPr>
        <w:jc w:val="right"/>
      </w:pPr>
      <w:r w:rsidRPr="005F2B86">
        <w:t>МО «</w:t>
      </w:r>
      <w:proofErr w:type="spellStart"/>
      <w:r w:rsidRPr="005F2B86">
        <w:t>Тарбагатайский</w:t>
      </w:r>
      <w:proofErr w:type="spellEnd"/>
      <w:r w:rsidRPr="005F2B86">
        <w:t xml:space="preserve"> район»</w:t>
      </w:r>
    </w:p>
    <w:p w:rsidR="008861D6" w:rsidRPr="005F2B86" w:rsidRDefault="008861D6" w:rsidP="0022330F">
      <w:pPr>
        <w:jc w:val="right"/>
        <w:rPr>
          <w:b/>
        </w:rPr>
      </w:pPr>
      <w:r w:rsidRPr="005F2B86">
        <w:t>______________</w:t>
      </w:r>
      <w:r w:rsidR="00B65131" w:rsidRPr="005F2B86">
        <w:t>Е.Г. Бродникова</w:t>
      </w:r>
      <w:r w:rsidRPr="005F2B86">
        <w:rPr>
          <w:b/>
        </w:rPr>
        <w:t xml:space="preserve"> </w:t>
      </w:r>
    </w:p>
    <w:p w:rsidR="008861D6" w:rsidRPr="005F2B86" w:rsidRDefault="00FA23E5" w:rsidP="0022330F">
      <w:pPr>
        <w:jc w:val="right"/>
      </w:pPr>
      <w:r w:rsidRPr="005F2B86">
        <w:t>15 мая</w:t>
      </w:r>
      <w:r w:rsidR="00B15080" w:rsidRPr="005F2B86">
        <w:t xml:space="preserve"> 2023</w:t>
      </w:r>
      <w:r w:rsidR="008861D6" w:rsidRPr="005F2B86">
        <w:t xml:space="preserve"> г.</w:t>
      </w:r>
    </w:p>
    <w:p w:rsidR="008861D6" w:rsidRPr="005F2B86" w:rsidRDefault="008861D6" w:rsidP="0022330F">
      <w:pPr>
        <w:tabs>
          <w:tab w:val="left" w:pos="7648"/>
        </w:tabs>
        <w:ind w:left="2832" w:firstLine="708"/>
      </w:pPr>
      <w:r w:rsidRPr="005F2B86">
        <w:t>Республика Бурятия</w:t>
      </w:r>
    </w:p>
    <w:p w:rsidR="008861D6" w:rsidRPr="005F2B86" w:rsidRDefault="008861D6" w:rsidP="0022330F">
      <w:pPr>
        <w:jc w:val="center"/>
      </w:pPr>
      <w:r w:rsidRPr="005F2B86">
        <w:t>СОВЕТ ДЕПУТАТОВ МУНИЦИПАЛЬНОГО ОБРАЗОВАНИЯ</w:t>
      </w:r>
    </w:p>
    <w:p w:rsidR="008861D6" w:rsidRPr="005F2B86" w:rsidRDefault="008861D6" w:rsidP="0022330F">
      <w:pPr>
        <w:jc w:val="center"/>
      </w:pPr>
      <w:r w:rsidRPr="005F2B86">
        <w:t>«ТАРБАГАТАЙСКИЙ РАЙОН»</w:t>
      </w:r>
    </w:p>
    <w:p w:rsidR="008861D6" w:rsidRPr="005F2B86" w:rsidRDefault="008861D6" w:rsidP="0022330F">
      <w:pPr>
        <w:jc w:val="center"/>
      </w:pPr>
      <w:r w:rsidRPr="005F2B86">
        <w:t>ПРОТОКОЛ № 5</w:t>
      </w:r>
      <w:r w:rsidR="00FA23E5" w:rsidRPr="005F2B86">
        <w:t>8</w:t>
      </w:r>
    </w:p>
    <w:p w:rsidR="0022330F" w:rsidRPr="005F2B86" w:rsidRDefault="0022330F" w:rsidP="0022330F"/>
    <w:p w:rsidR="008861D6" w:rsidRPr="005F2B86" w:rsidRDefault="00FA23E5" w:rsidP="0022330F">
      <w:r w:rsidRPr="005F2B86">
        <w:t>15 ма</w:t>
      </w:r>
      <w:r w:rsidR="007A3B75" w:rsidRPr="005F2B86">
        <w:t>я</w:t>
      </w:r>
      <w:r w:rsidR="00A03C6B" w:rsidRPr="005F2B86">
        <w:t xml:space="preserve"> 2023</w:t>
      </w:r>
      <w:r w:rsidR="008861D6" w:rsidRPr="005F2B86">
        <w:t xml:space="preserve"> года                                                       </w:t>
      </w:r>
      <w:r w:rsidR="008861D6" w:rsidRPr="005F2B86">
        <w:tab/>
      </w:r>
      <w:r w:rsidR="008861D6" w:rsidRPr="005F2B86">
        <w:tab/>
      </w:r>
      <w:r w:rsidR="008861D6" w:rsidRPr="005F2B86">
        <w:tab/>
      </w:r>
      <w:r w:rsidR="008861D6" w:rsidRPr="005F2B86">
        <w:tab/>
        <w:t xml:space="preserve">                   </w:t>
      </w:r>
    </w:p>
    <w:p w:rsidR="008861D6" w:rsidRPr="005F2B86" w:rsidRDefault="008861D6" w:rsidP="0022330F">
      <w:pPr>
        <w:jc w:val="right"/>
      </w:pPr>
      <w:r w:rsidRPr="005F2B86">
        <w:t xml:space="preserve">Зал заседаний Администрации МО    </w:t>
      </w:r>
    </w:p>
    <w:p w:rsidR="008861D6" w:rsidRPr="005F2B86" w:rsidRDefault="008861D6" w:rsidP="0022330F">
      <w:pPr>
        <w:ind w:left="2124" w:hanging="2124"/>
        <w:jc w:val="right"/>
      </w:pPr>
      <w:r w:rsidRPr="005F2B86">
        <w:t>«</w:t>
      </w:r>
      <w:proofErr w:type="spellStart"/>
      <w:r w:rsidRPr="005F2B86">
        <w:t>Тарбагатайский</w:t>
      </w:r>
      <w:proofErr w:type="spellEnd"/>
      <w:r w:rsidRPr="005F2B86">
        <w:t xml:space="preserve"> район»</w:t>
      </w:r>
    </w:p>
    <w:p w:rsidR="008861D6" w:rsidRPr="005F2B86" w:rsidRDefault="008861D6" w:rsidP="0022330F">
      <w:pPr>
        <w:jc w:val="right"/>
      </w:pPr>
      <w:r w:rsidRPr="005F2B86">
        <w:t>1</w:t>
      </w:r>
      <w:r w:rsidR="008B2308" w:rsidRPr="005F2B86">
        <w:t>4</w:t>
      </w:r>
      <w:r w:rsidRPr="005F2B86">
        <w:t>-00 час.</w:t>
      </w:r>
    </w:p>
    <w:p w:rsidR="008861D6" w:rsidRPr="005F2B86" w:rsidRDefault="008861D6" w:rsidP="0022330F">
      <w:pPr>
        <w:ind w:firstLine="425"/>
        <w:jc w:val="both"/>
      </w:pPr>
      <w:r w:rsidRPr="005F2B86">
        <w:t xml:space="preserve">Сессию открывает </w:t>
      </w:r>
      <w:r w:rsidR="005A1F9A" w:rsidRPr="005F2B86">
        <w:t xml:space="preserve"> </w:t>
      </w:r>
      <w:r w:rsidRPr="005F2B86">
        <w:t>Председател</w:t>
      </w:r>
      <w:r w:rsidR="007A3B75" w:rsidRPr="005F2B86">
        <w:t>ь</w:t>
      </w:r>
      <w:r w:rsidRPr="005F2B86">
        <w:t xml:space="preserve"> Совета депутатов МО «</w:t>
      </w:r>
      <w:proofErr w:type="spellStart"/>
      <w:r w:rsidRPr="005F2B86">
        <w:t>Тарбагатайский</w:t>
      </w:r>
      <w:proofErr w:type="spellEnd"/>
      <w:r w:rsidRPr="005F2B86">
        <w:t xml:space="preserve"> район</w:t>
      </w:r>
      <w:r w:rsidR="005A1F9A" w:rsidRPr="005F2B86">
        <w:t xml:space="preserve">» </w:t>
      </w:r>
      <w:proofErr w:type="spellStart"/>
      <w:r w:rsidR="007A3B75" w:rsidRPr="005F2B86">
        <w:t>Бродникова</w:t>
      </w:r>
      <w:proofErr w:type="spellEnd"/>
      <w:r w:rsidR="007A3B75" w:rsidRPr="005F2B86">
        <w:t xml:space="preserve"> Е.Г.</w:t>
      </w:r>
    </w:p>
    <w:p w:rsidR="008861D6" w:rsidRPr="005F2B86" w:rsidRDefault="008861D6" w:rsidP="0022330F">
      <w:pPr>
        <w:ind w:firstLine="425"/>
        <w:jc w:val="both"/>
      </w:pPr>
      <w:r w:rsidRPr="005F2B86">
        <w:t>Уважаемые депутаты, на 5</w:t>
      </w:r>
      <w:r w:rsidR="00FA23E5" w:rsidRPr="005F2B86">
        <w:t>8</w:t>
      </w:r>
      <w:r w:rsidRPr="005F2B86">
        <w:t xml:space="preserve">-ую очередную сессию районного Совета депутатов прибыло </w:t>
      </w:r>
      <w:r w:rsidR="007A3B75" w:rsidRPr="005F2B86">
        <w:t>9</w:t>
      </w:r>
      <w:r w:rsidRPr="005F2B86">
        <w:t xml:space="preserve"> депутатов, отсутствует </w:t>
      </w:r>
      <w:r w:rsidR="00FA23E5" w:rsidRPr="005F2B86">
        <w:t>6</w:t>
      </w:r>
      <w:r w:rsidR="003577BB" w:rsidRPr="005F2B86">
        <w:t xml:space="preserve"> депутат</w:t>
      </w:r>
      <w:r w:rsidR="00FA23E5" w:rsidRPr="005F2B86">
        <w:t>ов</w:t>
      </w:r>
      <w:r w:rsidR="00A03C6B" w:rsidRPr="005F2B86">
        <w:t>:</w:t>
      </w:r>
      <w:r w:rsidR="005A1F9A" w:rsidRPr="005F2B86">
        <w:t xml:space="preserve"> </w:t>
      </w:r>
      <w:r w:rsidR="00A03C6B" w:rsidRPr="005F2B86">
        <w:t xml:space="preserve"> Андреевой А.М.,  </w:t>
      </w:r>
      <w:proofErr w:type="spellStart"/>
      <w:r w:rsidR="007A3B75" w:rsidRPr="005F2B86">
        <w:t>Котляревской</w:t>
      </w:r>
      <w:proofErr w:type="spellEnd"/>
      <w:r w:rsidR="007A3B75" w:rsidRPr="005F2B86">
        <w:t xml:space="preserve"> Е.Л., </w:t>
      </w:r>
      <w:proofErr w:type="spellStart"/>
      <w:r w:rsidR="007A3B75" w:rsidRPr="005F2B86">
        <w:t>Болонев</w:t>
      </w:r>
      <w:proofErr w:type="spellEnd"/>
      <w:r w:rsidR="007A3B75" w:rsidRPr="005F2B86">
        <w:t xml:space="preserve"> Г.И.</w:t>
      </w:r>
      <w:r w:rsidR="00FA23E5" w:rsidRPr="005F2B86">
        <w:t xml:space="preserve">, Ивлева А.М., Русина Е.Ф., </w:t>
      </w:r>
      <w:proofErr w:type="spellStart"/>
      <w:r w:rsidR="00FA23E5" w:rsidRPr="005F2B86">
        <w:t>Клементьев</w:t>
      </w:r>
      <w:proofErr w:type="spellEnd"/>
      <w:r w:rsidR="00FA23E5" w:rsidRPr="005F2B86">
        <w:t xml:space="preserve"> Р.А.</w:t>
      </w:r>
      <w:r w:rsidRPr="005F2B86">
        <w:t xml:space="preserve"> Кворум для проведения сессии имеется. </w:t>
      </w:r>
    </w:p>
    <w:p w:rsidR="008861D6" w:rsidRPr="005F2B86" w:rsidRDefault="008861D6" w:rsidP="0022330F">
      <w:pPr>
        <w:ind w:firstLine="425"/>
        <w:jc w:val="both"/>
      </w:pPr>
      <w:r w:rsidRPr="005F2B86">
        <w:t>Какие будут предложения?</w:t>
      </w:r>
    </w:p>
    <w:p w:rsidR="008861D6" w:rsidRPr="005F2B86" w:rsidRDefault="008861D6" w:rsidP="0022330F">
      <w:pPr>
        <w:ind w:firstLine="425"/>
        <w:jc w:val="both"/>
      </w:pPr>
      <w:r w:rsidRPr="005F2B86">
        <w:t>Поступило предложение начать работу сессии, Другие предложения будут? Нет.</w:t>
      </w:r>
    </w:p>
    <w:p w:rsidR="008861D6" w:rsidRPr="005F2B86" w:rsidRDefault="008861D6" w:rsidP="0022330F">
      <w:pPr>
        <w:ind w:firstLine="425"/>
        <w:jc w:val="both"/>
      </w:pPr>
      <w:r w:rsidRPr="005F2B86">
        <w:t>Ставлю на голосование. Депутаты голосуют «ЗА» открытие сессии единогласно. Против, воздержавшихся: нет.</w:t>
      </w:r>
    </w:p>
    <w:p w:rsidR="008861D6" w:rsidRPr="005F2B86" w:rsidRDefault="008861D6" w:rsidP="0022330F">
      <w:pPr>
        <w:ind w:firstLine="425"/>
        <w:jc w:val="both"/>
      </w:pPr>
      <w:r w:rsidRPr="005F2B86">
        <w:t>Пят</w:t>
      </w:r>
      <w:r w:rsidR="005A1F9A" w:rsidRPr="005F2B86">
        <w:t>ь</w:t>
      </w:r>
      <w:r w:rsidRPr="005F2B86">
        <w:t>десят</w:t>
      </w:r>
      <w:r w:rsidR="005A1F9A" w:rsidRPr="005F2B86">
        <w:t xml:space="preserve"> </w:t>
      </w:r>
      <w:r w:rsidR="00FA23E5" w:rsidRPr="005F2B86">
        <w:t xml:space="preserve"> восьмую </w:t>
      </w:r>
      <w:r w:rsidRPr="005F2B86">
        <w:t>очередную сессию Совета депутатов шестого созыва объявляю открытой</w:t>
      </w:r>
      <w:r w:rsidR="00972B88" w:rsidRPr="005F2B86">
        <w:t>, ведется аудиозапись.</w:t>
      </w:r>
    </w:p>
    <w:p w:rsidR="00FA23E5" w:rsidRPr="005F2B86" w:rsidRDefault="00FA23E5" w:rsidP="0022330F">
      <w:pPr>
        <w:ind w:firstLine="425"/>
        <w:jc w:val="both"/>
      </w:pPr>
      <w:r w:rsidRPr="005F2B86">
        <w:t>В начале проведения сессии у меня предложение избрать секретарем Михееву М.В. Кто за мое предложения прошу проголосовать «За»-9 «Против</w:t>
      </w:r>
      <w:proofErr w:type="gramStart"/>
      <w:r w:rsidRPr="005F2B86">
        <w:t>»-</w:t>
      </w:r>
      <w:proofErr w:type="gramEnd"/>
      <w:r w:rsidRPr="005F2B86">
        <w:t>нет «Воздержались»-нет</w:t>
      </w:r>
    </w:p>
    <w:p w:rsidR="008861D6" w:rsidRPr="005F2B86" w:rsidRDefault="008861D6" w:rsidP="0022330F">
      <w:pPr>
        <w:ind w:firstLine="425"/>
        <w:jc w:val="both"/>
      </w:pPr>
      <w:r w:rsidRPr="005F2B86">
        <w:t xml:space="preserve">Уважаемые депутаты, в работе сессии Совета депутатов принимают участие: </w:t>
      </w:r>
      <w:r w:rsidR="008D435F" w:rsidRPr="005F2B86">
        <w:t xml:space="preserve">Глава МО, </w:t>
      </w:r>
      <w:r w:rsidR="003D7089" w:rsidRPr="005F2B86">
        <w:t>з</w:t>
      </w:r>
      <w:r w:rsidRPr="005F2B86">
        <w:t xml:space="preserve">аместители Руководителя,  представитель прокуратуры,  начальники </w:t>
      </w:r>
      <w:r w:rsidR="005A1F9A" w:rsidRPr="005F2B86">
        <w:t xml:space="preserve">управлений и </w:t>
      </w:r>
      <w:r w:rsidRPr="005F2B86">
        <w:t>отделов</w:t>
      </w:r>
      <w:r w:rsidR="008D435F" w:rsidRPr="005F2B86">
        <w:t>, приглашенные</w:t>
      </w:r>
      <w:r w:rsidRPr="005F2B86">
        <w:t>.</w:t>
      </w:r>
    </w:p>
    <w:p w:rsidR="0022330F" w:rsidRPr="005F2B86" w:rsidRDefault="008861D6" w:rsidP="003577BB">
      <w:pPr>
        <w:pStyle w:val="ConsPlusTitle"/>
        <w:widowControl/>
        <w:ind w:right="-1"/>
        <w:jc w:val="both"/>
        <w:rPr>
          <w:b w:val="0"/>
        </w:rPr>
      </w:pPr>
      <w:r w:rsidRPr="005F2B86">
        <w:rPr>
          <w:b w:val="0"/>
        </w:rPr>
        <w:t xml:space="preserve">       Уважаемые депутаты приступаем к утверждению повестки 5</w:t>
      </w:r>
      <w:r w:rsidR="00FA23E5" w:rsidRPr="005F2B86">
        <w:rPr>
          <w:b w:val="0"/>
        </w:rPr>
        <w:t>8</w:t>
      </w:r>
      <w:r w:rsidRPr="005F2B86">
        <w:rPr>
          <w:b w:val="0"/>
        </w:rPr>
        <w:t>-ой очередной сессии Совета депутатов МО «</w:t>
      </w:r>
      <w:proofErr w:type="spellStart"/>
      <w:r w:rsidRPr="005F2B86">
        <w:rPr>
          <w:b w:val="0"/>
        </w:rPr>
        <w:t>Тарбагатайский</w:t>
      </w:r>
      <w:proofErr w:type="spellEnd"/>
      <w:r w:rsidRPr="005F2B86">
        <w:rPr>
          <w:b w:val="0"/>
        </w:rPr>
        <w:t xml:space="preserve"> район» шестого созыва. Проект повестки у вас имеется. </w:t>
      </w:r>
    </w:p>
    <w:p w:rsidR="008861D6" w:rsidRPr="005F2B86" w:rsidRDefault="008861D6" w:rsidP="0022330F">
      <w:pPr>
        <w:pStyle w:val="ConsPlusTitle"/>
        <w:widowControl/>
        <w:ind w:right="-1"/>
        <w:jc w:val="both"/>
        <w:rPr>
          <w:b w:val="0"/>
        </w:rPr>
      </w:pPr>
      <w:r w:rsidRPr="005F2B86">
        <w:rPr>
          <w:b w:val="0"/>
        </w:rPr>
        <w:t xml:space="preserve">Какие будут предложения, замечания?  </w:t>
      </w:r>
      <w:r w:rsidR="00FA23E5" w:rsidRPr="005F2B86">
        <w:rPr>
          <w:b w:val="0"/>
        </w:rPr>
        <w:t xml:space="preserve"> В виду того</w:t>
      </w:r>
      <w:r w:rsidR="008D435F" w:rsidRPr="005F2B86">
        <w:rPr>
          <w:b w:val="0"/>
        </w:rPr>
        <w:t>,</w:t>
      </w:r>
      <w:r w:rsidR="00FA23E5" w:rsidRPr="005F2B86">
        <w:rPr>
          <w:b w:val="0"/>
        </w:rPr>
        <w:t xml:space="preserve"> что кворума для принятия Устава  нет</w:t>
      </w:r>
      <w:r w:rsidR="008D435F" w:rsidRPr="005F2B86">
        <w:rPr>
          <w:b w:val="0"/>
        </w:rPr>
        <w:t>,</w:t>
      </w:r>
      <w:r w:rsidR="00FA23E5" w:rsidRPr="005F2B86">
        <w:rPr>
          <w:b w:val="0"/>
        </w:rPr>
        <w:t xml:space="preserve"> первый вопрос снять с повестки</w:t>
      </w:r>
      <w:r w:rsidR="008D435F" w:rsidRPr="005F2B86">
        <w:rPr>
          <w:b w:val="0"/>
        </w:rPr>
        <w:t>, еще будут предложения</w:t>
      </w:r>
      <w:proofErr w:type="gramStart"/>
      <w:r w:rsidR="008D435F" w:rsidRPr="005F2B86">
        <w:rPr>
          <w:b w:val="0"/>
        </w:rPr>
        <w:t xml:space="preserve"> ,</w:t>
      </w:r>
      <w:proofErr w:type="gramEnd"/>
      <w:r w:rsidR="008D435F" w:rsidRPr="005F2B86">
        <w:rPr>
          <w:b w:val="0"/>
        </w:rPr>
        <w:t xml:space="preserve"> дополнения? С</w:t>
      </w:r>
      <w:r w:rsidRPr="005F2B86">
        <w:rPr>
          <w:b w:val="0"/>
        </w:rPr>
        <w:t>тавлю на голосование</w:t>
      </w:r>
      <w:r w:rsidR="0022330F" w:rsidRPr="005F2B86">
        <w:rPr>
          <w:b w:val="0"/>
        </w:rPr>
        <w:t>,</w:t>
      </w:r>
      <w:r w:rsidRPr="005F2B86">
        <w:rPr>
          <w:b w:val="0"/>
        </w:rPr>
        <w:t xml:space="preserve">  кто за  то чтобы утвердить повестку</w:t>
      </w:r>
      <w:r w:rsidR="0047224E" w:rsidRPr="005F2B86">
        <w:rPr>
          <w:b w:val="0"/>
        </w:rPr>
        <w:t xml:space="preserve"> </w:t>
      </w:r>
      <w:r w:rsidR="00FA23E5" w:rsidRPr="005F2B86">
        <w:rPr>
          <w:b w:val="0"/>
        </w:rPr>
        <w:t xml:space="preserve"> с изменениями </w:t>
      </w:r>
      <w:r w:rsidRPr="005F2B86">
        <w:rPr>
          <w:b w:val="0"/>
        </w:rPr>
        <w:t xml:space="preserve">  </w:t>
      </w:r>
      <w:r w:rsidR="008B2308" w:rsidRPr="005F2B86">
        <w:rPr>
          <w:b w:val="0"/>
        </w:rPr>
        <w:t xml:space="preserve"> </w:t>
      </w:r>
      <w:r w:rsidRPr="005F2B86">
        <w:rPr>
          <w:b w:val="0"/>
        </w:rPr>
        <w:t>прошу проголосовать</w:t>
      </w:r>
    </w:p>
    <w:p w:rsidR="008861D6" w:rsidRPr="005F2B86" w:rsidRDefault="008861D6" w:rsidP="0022330F">
      <w:pPr>
        <w:jc w:val="both"/>
      </w:pPr>
      <w:r w:rsidRPr="005F2B86">
        <w:t xml:space="preserve"> «За»  - </w:t>
      </w:r>
      <w:r w:rsidR="007A3B75" w:rsidRPr="005F2B86">
        <w:t>9</w:t>
      </w:r>
      <w:r w:rsidRPr="005F2B86">
        <w:t>; «против»  - 0;  «воздержались» -0;</w:t>
      </w:r>
    </w:p>
    <w:tbl>
      <w:tblPr>
        <w:tblW w:w="10613" w:type="dxa"/>
        <w:jc w:val="center"/>
        <w:tblInd w:w="-2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92"/>
        <w:gridCol w:w="4121"/>
      </w:tblGrid>
      <w:tr w:rsidR="008861D6" w:rsidRPr="005F2B86" w:rsidTr="008D435F">
        <w:trPr>
          <w:trHeight w:val="1714"/>
          <w:jc w:val="center"/>
        </w:trPr>
        <w:tc>
          <w:tcPr>
            <w:tcW w:w="10613" w:type="dxa"/>
            <w:gridSpan w:val="2"/>
            <w:shd w:val="clear" w:color="auto" w:fill="FFFEFF"/>
          </w:tcPr>
          <w:p w:rsidR="008861D6" w:rsidRPr="005F2B86" w:rsidRDefault="008861D6" w:rsidP="0022330F">
            <w:pPr>
              <w:shd w:val="clear" w:color="auto" w:fill="CCC0D9"/>
              <w:jc w:val="center"/>
              <w:rPr>
                <w:bCs/>
              </w:rPr>
            </w:pPr>
            <w:r w:rsidRPr="005F2B86">
              <w:rPr>
                <w:bCs/>
              </w:rPr>
              <w:t>5</w:t>
            </w:r>
            <w:r w:rsidR="00FA23E5" w:rsidRPr="005F2B86">
              <w:rPr>
                <w:bCs/>
              </w:rPr>
              <w:t>8</w:t>
            </w:r>
            <w:r w:rsidRPr="005F2B86">
              <w:rPr>
                <w:bCs/>
              </w:rPr>
              <w:t>-АЯ ОЧЕРЕДНАЯ  СЕССИЯ</w:t>
            </w:r>
          </w:p>
          <w:p w:rsidR="008861D6" w:rsidRPr="005F2B86" w:rsidRDefault="008861D6" w:rsidP="0022330F">
            <w:pPr>
              <w:shd w:val="clear" w:color="auto" w:fill="CCC0D9"/>
              <w:jc w:val="center"/>
              <w:rPr>
                <w:bCs/>
              </w:rPr>
            </w:pPr>
            <w:r w:rsidRPr="005F2B86">
              <w:rPr>
                <w:bCs/>
              </w:rPr>
              <w:t>СОВЕТА ДЕПУТАТОВ МО «ТАРБАГАТАЙСКИЙ РАЙОН»</w:t>
            </w:r>
          </w:p>
          <w:p w:rsidR="008861D6" w:rsidRPr="005F2B86" w:rsidRDefault="008861D6" w:rsidP="0022330F">
            <w:pPr>
              <w:shd w:val="clear" w:color="auto" w:fill="CCC0D9"/>
              <w:jc w:val="center"/>
              <w:rPr>
                <w:bCs/>
              </w:rPr>
            </w:pPr>
            <w:r w:rsidRPr="005F2B86">
              <w:rPr>
                <w:bCs/>
                <w:lang w:val="en-US"/>
              </w:rPr>
              <w:t>VI</w:t>
            </w:r>
            <w:r w:rsidRPr="005F2B86">
              <w:rPr>
                <w:bCs/>
              </w:rPr>
              <w:t xml:space="preserve"> СОЗЫВА</w:t>
            </w:r>
          </w:p>
          <w:p w:rsidR="008861D6" w:rsidRPr="005F2B86" w:rsidRDefault="008861D6" w:rsidP="0022330F">
            <w:pPr>
              <w:jc w:val="right"/>
              <w:rPr>
                <w:bCs/>
              </w:rPr>
            </w:pPr>
            <w:r w:rsidRPr="005F2B86">
              <w:rPr>
                <w:bCs/>
              </w:rPr>
              <w:t xml:space="preserve">  </w:t>
            </w:r>
            <w:r w:rsidR="007A3B75" w:rsidRPr="005F2B86">
              <w:rPr>
                <w:bCs/>
              </w:rPr>
              <w:t>1</w:t>
            </w:r>
            <w:r w:rsidR="00FA23E5" w:rsidRPr="005F2B86">
              <w:rPr>
                <w:bCs/>
              </w:rPr>
              <w:t>5 мая</w:t>
            </w:r>
            <w:r w:rsidR="00A03C6B" w:rsidRPr="005F2B86">
              <w:rPr>
                <w:bCs/>
              </w:rPr>
              <w:t xml:space="preserve"> 2023</w:t>
            </w:r>
            <w:r w:rsidRPr="005F2B86">
              <w:rPr>
                <w:bCs/>
              </w:rPr>
              <w:t xml:space="preserve"> года 1</w:t>
            </w:r>
            <w:r w:rsidR="008B2308" w:rsidRPr="005F2B86">
              <w:rPr>
                <w:bCs/>
              </w:rPr>
              <w:t>4</w:t>
            </w:r>
            <w:r w:rsidRPr="005F2B86">
              <w:rPr>
                <w:bCs/>
                <w:vertAlign w:val="superscript"/>
              </w:rPr>
              <w:t>00</w:t>
            </w:r>
          </w:p>
          <w:p w:rsidR="008861D6" w:rsidRPr="005F2B86" w:rsidRDefault="008861D6" w:rsidP="0022330F">
            <w:pPr>
              <w:jc w:val="right"/>
              <w:rPr>
                <w:bCs/>
              </w:rPr>
            </w:pPr>
            <w:r w:rsidRPr="005F2B86">
              <w:rPr>
                <w:bCs/>
              </w:rPr>
              <w:t>Зал заседания Администрации</w:t>
            </w:r>
          </w:p>
          <w:p w:rsidR="008861D6" w:rsidRPr="005F2B86" w:rsidRDefault="008861D6" w:rsidP="0022330F">
            <w:pPr>
              <w:jc w:val="right"/>
              <w:rPr>
                <w:bCs/>
              </w:rPr>
            </w:pPr>
            <w:r w:rsidRPr="005F2B86">
              <w:rPr>
                <w:bCs/>
              </w:rPr>
              <w:t>МО «</w:t>
            </w:r>
            <w:proofErr w:type="spellStart"/>
            <w:r w:rsidRPr="005F2B86">
              <w:rPr>
                <w:bCs/>
              </w:rPr>
              <w:t>Тарбагатайский</w:t>
            </w:r>
            <w:proofErr w:type="spellEnd"/>
            <w:r w:rsidRPr="005F2B86">
              <w:rPr>
                <w:bCs/>
              </w:rPr>
              <w:t xml:space="preserve"> район»</w:t>
            </w:r>
          </w:p>
        </w:tc>
      </w:tr>
      <w:tr w:rsidR="008861D6" w:rsidRPr="005F2B86" w:rsidTr="008D435F">
        <w:trPr>
          <w:trHeight w:val="541"/>
          <w:jc w:val="center"/>
        </w:trPr>
        <w:tc>
          <w:tcPr>
            <w:tcW w:w="10613" w:type="dxa"/>
            <w:gridSpan w:val="2"/>
          </w:tcPr>
          <w:p w:rsidR="008861D6" w:rsidRPr="005F2B86" w:rsidRDefault="008861D6" w:rsidP="0022330F">
            <w:pPr>
              <w:jc w:val="both"/>
              <w:rPr>
                <w:bCs/>
              </w:rPr>
            </w:pPr>
            <w:r w:rsidRPr="005F2B86">
              <w:rPr>
                <w:bCs/>
              </w:rPr>
              <w:t>Председател</w:t>
            </w:r>
            <w:r w:rsidR="007A3B75" w:rsidRPr="005F2B86">
              <w:rPr>
                <w:bCs/>
              </w:rPr>
              <w:t>ь</w:t>
            </w:r>
            <w:r w:rsidRPr="005F2B86">
              <w:rPr>
                <w:bCs/>
              </w:rPr>
              <w:t xml:space="preserve"> Совета депутатов МО «</w:t>
            </w:r>
            <w:proofErr w:type="spellStart"/>
            <w:r w:rsidRPr="005F2B86">
              <w:rPr>
                <w:bCs/>
              </w:rPr>
              <w:t>Тарбагатайский</w:t>
            </w:r>
            <w:proofErr w:type="spellEnd"/>
            <w:r w:rsidRPr="005F2B86">
              <w:rPr>
                <w:bCs/>
              </w:rPr>
              <w:t xml:space="preserve"> район»                                       </w:t>
            </w:r>
            <w:proofErr w:type="spellStart"/>
            <w:r w:rsidR="00FA23E5" w:rsidRPr="005F2B86">
              <w:rPr>
                <w:bCs/>
              </w:rPr>
              <w:t>Бродникова</w:t>
            </w:r>
            <w:proofErr w:type="spellEnd"/>
            <w:r w:rsidR="00FA23E5" w:rsidRPr="005F2B86">
              <w:rPr>
                <w:bCs/>
              </w:rPr>
              <w:t xml:space="preserve"> Е.Г.</w:t>
            </w:r>
            <w:r w:rsidRPr="005F2B86">
              <w:rPr>
                <w:bCs/>
              </w:rPr>
              <w:t xml:space="preserve">                                 </w:t>
            </w:r>
          </w:p>
          <w:p w:rsidR="008861D6" w:rsidRPr="005F2B86" w:rsidRDefault="008861D6" w:rsidP="00FA23E5">
            <w:pPr>
              <w:jc w:val="both"/>
              <w:rPr>
                <w:bCs/>
              </w:rPr>
            </w:pPr>
            <w:r w:rsidRPr="005F2B86">
              <w:rPr>
                <w:bCs/>
              </w:rPr>
              <w:t xml:space="preserve">Секретарь Совета депутатов                                                                         </w:t>
            </w:r>
            <w:r w:rsidR="0022330F" w:rsidRPr="005F2B86">
              <w:rPr>
                <w:bCs/>
              </w:rPr>
              <w:t xml:space="preserve">                       </w:t>
            </w:r>
            <w:r w:rsidR="00FA23E5" w:rsidRPr="005F2B86">
              <w:rPr>
                <w:bCs/>
              </w:rPr>
              <w:t>Михеева М.В.</w:t>
            </w:r>
          </w:p>
        </w:tc>
      </w:tr>
      <w:tr w:rsidR="008861D6" w:rsidRPr="005F2B86" w:rsidTr="008D435F">
        <w:trPr>
          <w:trHeight w:val="413"/>
          <w:jc w:val="center"/>
        </w:trPr>
        <w:tc>
          <w:tcPr>
            <w:tcW w:w="10613" w:type="dxa"/>
            <w:gridSpan w:val="2"/>
          </w:tcPr>
          <w:p w:rsidR="008861D6" w:rsidRPr="005F2B86" w:rsidRDefault="008861D6" w:rsidP="0022330F">
            <w:pPr>
              <w:jc w:val="both"/>
              <w:rPr>
                <w:bCs/>
              </w:rPr>
            </w:pPr>
            <w:r w:rsidRPr="005F2B86">
              <w:rPr>
                <w:bCs/>
              </w:rPr>
              <w:t xml:space="preserve">                                                                        </w:t>
            </w:r>
            <w:proofErr w:type="gramStart"/>
            <w:r w:rsidRPr="005F2B86">
              <w:rPr>
                <w:bCs/>
              </w:rPr>
              <w:t>П</w:t>
            </w:r>
            <w:proofErr w:type="gramEnd"/>
            <w:r w:rsidRPr="005F2B86">
              <w:rPr>
                <w:bCs/>
              </w:rPr>
              <w:t xml:space="preserve"> О В Е С Т К А</w:t>
            </w:r>
          </w:p>
        </w:tc>
      </w:tr>
      <w:tr w:rsidR="008861D6" w:rsidRPr="005F2B86" w:rsidTr="008D435F">
        <w:trPr>
          <w:trHeight w:val="273"/>
          <w:jc w:val="center"/>
        </w:trPr>
        <w:tc>
          <w:tcPr>
            <w:tcW w:w="6492" w:type="dxa"/>
          </w:tcPr>
          <w:p w:rsidR="008861D6" w:rsidRPr="005F2B86" w:rsidRDefault="008861D6" w:rsidP="0022330F">
            <w:pPr>
              <w:jc w:val="both"/>
              <w:rPr>
                <w:bCs/>
              </w:rPr>
            </w:pPr>
            <w:r w:rsidRPr="005F2B86">
              <w:rPr>
                <w:bCs/>
              </w:rPr>
              <w:t>Наименование вопроса</w:t>
            </w:r>
          </w:p>
          <w:p w:rsidR="00FA23E5" w:rsidRPr="005F2B86" w:rsidRDefault="00FA23E5" w:rsidP="0022330F">
            <w:pPr>
              <w:jc w:val="both"/>
              <w:rPr>
                <w:bCs/>
              </w:rPr>
            </w:pPr>
          </w:p>
        </w:tc>
        <w:tc>
          <w:tcPr>
            <w:tcW w:w="4121" w:type="dxa"/>
          </w:tcPr>
          <w:p w:rsidR="008861D6" w:rsidRPr="005F2B86" w:rsidRDefault="008861D6" w:rsidP="0022330F">
            <w:pPr>
              <w:jc w:val="both"/>
              <w:rPr>
                <w:bCs/>
              </w:rPr>
            </w:pPr>
            <w:r w:rsidRPr="005F2B86">
              <w:rPr>
                <w:bCs/>
              </w:rPr>
              <w:t>Докладчик</w:t>
            </w:r>
          </w:p>
        </w:tc>
      </w:tr>
      <w:tr w:rsidR="00FA23E5" w:rsidRPr="005F2B86" w:rsidTr="008D435F">
        <w:trPr>
          <w:trHeight w:val="273"/>
          <w:jc w:val="center"/>
        </w:trPr>
        <w:tc>
          <w:tcPr>
            <w:tcW w:w="6492" w:type="dxa"/>
          </w:tcPr>
          <w:p w:rsidR="00FA23E5" w:rsidRPr="005F2B86" w:rsidRDefault="00FA23E5" w:rsidP="008D435F">
            <w:pPr>
              <w:pStyle w:val="a3"/>
              <w:rPr>
                <w:bCs/>
                <w:szCs w:val="24"/>
              </w:rPr>
            </w:pPr>
            <w:r w:rsidRPr="005F2B86">
              <w:rPr>
                <w:szCs w:val="24"/>
              </w:rPr>
              <w:t xml:space="preserve">1. </w:t>
            </w:r>
            <w:r w:rsidRPr="005F2B86">
              <w:rPr>
                <w:bCs/>
                <w:szCs w:val="24"/>
              </w:rPr>
              <w:t xml:space="preserve">О внесении изменений в решение Совета депутатов </w:t>
            </w:r>
          </w:p>
          <w:p w:rsidR="00FA23E5" w:rsidRPr="005F2B86" w:rsidRDefault="00FA23E5" w:rsidP="008D435F">
            <w:pPr>
              <w:pStyle w:val="a3"/>
              <w:rPr>
                <w:bCs/>
                <w:szCs w:val="24"/>
              </w:rPr>
            </w:pPr>
            <w:r w:rsidRPr="005F2B86">
              <w:rPr>
                <w:bCs/>
                <w:szCs w:val="24"/>
              </w:rPr>
              <w:t>муниципального образования «</w:t>
            </w:r>
            <w:proofErr w:type="spellStart"/>
            <w:r w:rsidRPr="005F2B86">
              <w:rPr>
                <w:bCs/>
                <w:szCs w:val="24"/>
              </w:rPr>
              <w:t>Тарбагатайский</w:t>
            </w:r>
            <w:proofErr w:type="spellEnd"/>
            <w:r w:rsidRPr="005F2B86">
              <w:rPr>
                <w:bCs/>
                <w:szCs w:val="24"/>
              </w:rPr>
              <w:t xml:space="preserve"> район» «О бюджете муниципального образования «</w:t>
            </w:r>
            <w:proofErr w:type="spellStart"/>
            <w:r w:rsidRPr="005F2B86">
              <w:rPr>
                <w:bCs/>
                <w:szCs w:val="24"/>
              </w:rPr>
              <w:t>Тарбагатайский</w:t>
            </w:r>
            <w:proofErr w:type="spellEnd"/>
            <w:r w:rsidRPr="005F2B86">
              <w:rPr>
                <w:bCs/>
                <w:szCs w:val="24"/>
              </w:rPr>
              <w:t xml:space="preserve"> район» на 2023 год и на плановый период 2024 и 2025 годов»</w:t>
            </w:r>
          </w:p>
          <w:p w:rsidR="00FA23E5" w:rsidRPr="005F2B86" w:rsidRDefault="00FA23E5" w:rsidP="008D435F">
            <w:pPr>
              <w:pStyle w:val="a3"/>
              <w:rPr>
                <w:bCs/>
                <w:szCs w:val="24"/>
              </w:rPr>
            </w:pPr>
          </w:p>
        </w:tc>
        <w:tc>
          <w:tcPr>
            <w:tcW w:w="4121" w:type="dxa"/>
          </w:tcPr>
          <w:p w:rsidR="00FA23E5" w:rsidRPr="005F2B86" w:rsidRDefault="00FA23E5" w:rsidP="008D435F">
            <w:pPr>
              <w:tabs>
                <w:tab w:val="left" w:pos="601"/>
              </w:tabs>
              <w:jc w:val="center"/>
            </w:pPr>
            <w:r w:rsidRPr="005F2B86">
              <w:t xml:space="preserve">Франц Максимович </w:t>
            </w:r>
            <w:proofErr w:type="spellStart"/>
            <w:r w:rsidRPr="005F2B86">
              <w:t>Булсунаев</w:t>
            </w:r>
            <w:proofErr w:type="spellEnd"/>
            <w:r w:rsidRPr="005F2B86">
              <w:t xml:space="preserve"> –</w:t>
            </w:r>
          </w:p>
          <w:p w:rsidR="00FA23E5" w:rsidRPr="005F2B86" w:rsidRDefault="00FA23E5" w:rsidP="008D435F">
            <w:pPr>
              <w:tabs>
                <w:tab w:val="left" w:pos="601"/>
              </w:tabs>
            </w:pPr>
            <w:proofErr w:type="spellStart"/>
            <w:r w:rsidRPr="005F2B86">
              <w:t>Врио</w:t>
            </w:r>
            <w:proofErr w:type="spellEnd"/>
            <w:r w:rsidRPr="005F2B86">
              <w:t>. начальника МКУ Управления финансов МО «</w:t>
            </w:r>
            <w:proofErr w:type="spellStart"/>
            <w:r w:rsidRPr="005F2B86">
              <w:t>Тарбагатайский</w:t>
            </w:r>
            <w:proofErr w:type="spellEnd"/>
            <w:r w:rsidRPr="005F2B86">
              <w:t xml:space="preserve"> район»</w:t>
            </w:r>
          </w:p>
        </w:tc>
      </w:tr>
      <w:tr w:rsidR="00FA23E5" w:rsidRPr="005F2B86" w:rsidTr="008D435F">
        <w:trPr>
          <w:trHeight w:val="273"/>
          <w:jc w:val="center"/>
        </w:trPr>
        <w:tc>
          <w:tcPr>
            <w:tcW w:w="6492" w:type="dxa"/>
          </w:tcPr>
          <w:p w:rsidR="00FA23E5" w:rsidRPr="005F2B86" w:rsidRDefault="00FA23E5" w:rsidP="008D435F">
            <w:pPr>
              <w:tabs>
                <w:tab w:val="left" w:pos="3600"/>
              </w:tabs>
              <w:jc w:val="both"/>
            </w:pPr>
            <w:r w:rsidRPr="005F2B86">
              <w:lastRenderedPageBreak/>
              <w:t>2. «Об отчете Главы МО «</w:t>
            </w:r>
            <w:proofErr w:type="spellStart"/>
            <w:r w:rsidRPr="005F2B86">
              <w:t>Тарбагатайский</w:t>
            </w:r>
            <w:proofErr w:type="spellEnd"/>
            <w:r w:rsidRPr="005F2B86">
              <w:t xml:space="preserve"> район»</w:t>
            </w:r>
          </w:p>
          <w:p w:rsidR="00FA23E5" w:rsidRPr="005F2B86" w:rsidRDefault="00FA23E5" w:rsidP="008D435F">
            <w:pPr>
              <w:tabs>
                <w:tab w:val="left" w:pos="3600"/>
              </w:tabs>
              <w:jc w:val="both"/>
            </w:pPr>
            <w:r w:rsidRPr="005F2B86">
              <w:t>«О результатах деятельности Главы МО «</w:t>
            </w:r>
            <w:proofErr w:type="spellStart"/>
            <w:r w:rsidRPr="005F2B86">
              <w:t>Тарбагатайский</w:t>
            </w:r>
            <w:proofErr w:type="spellEnd"/>
            <w:r w:rsidRPr="005F2B86">
              <w:t xml:space="preserve"> район» и Администрации МО «</w:t>
            </w:r>
            <w:proofErr w:type="spellStart"/>
            <w:r w:rsidRPr="005F2B86">
              <w:t>Тарбагатайский</w:t>
            </w:r>
            <w:proofErr w:type="spellEnd"/>
            <w:r w:rsidRPr="005F2B86">
              <w:t xml:space="preserve"> район» за 2022 год»</w:t>
            </w:r>
          </w:p>
          <w:p w:rsidR="00FA23E5" w:rsidRPr="005F2B86" w:rsidRDefault="00FA23E5" w:rsidP="008D435F">
            <w:pPr>
              <w:pStyle w:val="a3"/>
              <w:rPr>
                <w:szCs w:val="24"/>
              </w:rPr>
            </w:pPr>
          </w:p>
        </w:tc>
        <w:tc>
          <w:tcPr>
            <w:tcW w:w="4121" w:type="dxa"/>
          </w:tcPr>
          <w:p w:rsidR="00FA23E5" w:rsidRPr="005F2B86" w:rsidRDefault="00FA23E5" w:rsidP="008D435F">
            <w:pPr>
              <w:jc w:val="both"/>
            </w:pPr>
            <w:r w:rsidRPr="005F2B86">
              <w:t>Смолин В.В.</w:t>
            </w:r>
          </w:p>
          <w:p w:rsidR="00FA23E5" w:rsidRPr="005F2B86" w:rsidRDefault="00FA23E5" w:rsidP="008D435F">
            <w:pPr>
              <w:jc w:val="both"/>
            </w:pPr>
            <w:r w:rsidRPr="005F2B86">
              <w:t>Глава муниципального образования</w:t>
            </w:r>
          </w:p>
          <w:p w:rsidR="00FA23E5" w:rsidRPr="005F2B86" w:rsidRDefault="00FA23E5" w:rsidP="008D435F">
            <w:pPr>
              <w:tabs>
                <w:tab w:val="left" w:pos="601"/>
              </w:tabs>
              <w:jc w:val="center"/>
            </w:pPr>
            <w:r w:rsidRPr="005F2B86">
              <w:t>«</w:t>
            </w:r>
            <w:proofErr w:type="spellStart"/>
            <w:r w:rsidRPr="005F2B86">
              <w:t>Тарбагатайский</w:t>
            </w:r>
            <w:proofErr w:type="spellEnd"/>
            <w:r w:rsidRPr="005F2B86">
              <w:t xml:space="preserve"> район»</w:t>
            </w:r>
            <w:r w:rsidRPr="005F2B86">
              <w:tab/>
            </w:r>
          </w:p>
        </w:tc>
      </w:tr>
      <w:tr w:rsidR="007A3B75" w:rsidRPr="005F2B86" w:rsidTr="008D435F">
        <w:trPr>
          <w:trHeight w:val="273"/>
          <w:jc w:val="center"/>
        </w:trPr>
        <w:tc>
          <w:tcPr>
            <w:tcW w:w="6492" w:type="dxa"/>
          </w:tcPr>
          <w:p w:rsidR="007A3B75" w:rsidRPr="005F2B86" w:rsidRDefault="00FA23E5" w:rsidP="008D435F">
            <w:pPr>
              <w:rPr>
                <w:bCs/>
              </w:rPr>
            </w:pPr>
            <w:r w:rsidRPr="005F2B86">
              <w:rPr>
                <w:bCs/>
              </w:rPr>
              <w:t>3</w:t>
            </w:r>
            <w:r w:rsidR="007A3B75" w:rsidRPr="005F2B86">
              <w:rPr>
                <w:bCs/>
              </w:rPr>
              <w:t>. Разное:</w:t>
            </w:r>
          </w:p>
          <w:p w:rsidR="007A3B75" w:rsidRPr="005F2B86" w:rsidRDefault="007A3B75" w:rsidP="008D435F">
            <w:pPr>
              <w:rPr>
                <w:bCs/>
              </w:rPr>
            </w:pPr>
          </w:p>
        </w:tc>
        <w:tc>
          <w:tcPr>
            <w:tcW w:w="4121" w:type="dxa"/>
          </w:tcPr>
          <w:p w:rsidR="007A3B75" w:rsidRPr="005F2B86" w:rsidRDefault="007A3B75" w:rsidP="008D435F">
            <w:pPr>
              <w:tabs>
                <w:tab w:val="left" w:pos="601"/>
              </w:tabs>
              <w:jc w:val="center"/>
            </w:pPr>
          </w:p>
        </w:tc>
      </w:tr>
    </w:tbl>
    <w:p w:rsidR="00305180" w:rsidRPr="005F2B86" w:rsidRDefault="00305180" w:rsidP="0022330F">
      <w:pPr>
        <w:jc w:val="both"/>
      </w:pPr>
    </w:p>
    <w:p w:rsidR="008861D6" w:rsidRPr="005F2B86" w:rsidRDefault="008861D6" w:rsidP="00305180">
      <w:pPr>
        <w:ind w:firstLine="708"/>
        <w:jc w:val="both"/>
      </w:pPr>
      <w:r w:rsidRPr="005F2B86">
        <w:t>Предлагаю повестку принять за основу. Все заключения на проекты получены. Переходим к обсуждению первого вопроса</w:t>
      </w:r>
    </w:p>
    <w:p w:rsidR="00FA23E5" w:rsidRPr="005F2B86" w:rsidRDefault="008861D6" w:rsidP="00FA23E5">
      <w:pPr>
        <w:pStyle w:val="a3"/>
        <w:rPr>
          <w:bCs/>
          <w:szCs w:val="24"/>
        </w:rPr>
      </w:pPr>
      <w:r w:rsidRPr="005F2B86">
        <w:rPr>
          <w:szCs w:val="24"/>
        </w:rPr>
        <w:t>1.Слушали:</w:t>
      </w:r>
      <w:r w:rsidR="004465F8" w:rsidRPr="005F2B86">
        <w:rPr>
          <w:szCs w:val="24"/>
        </w:rPr>
        <w:t xml:space="preserve"> </w:t>
      </w:r>
      <w:r w:rsidR="00FA23E5" w:rsidRPr="005F2B86">
        <w:rPr>
          <w:bCs/>
          <w:szCs w:val="24"/>
        </w:rPr>
        <w:t>О внесении изменений в решение Совета депутатов муниципального образования «</w:t>
      </w:r>
      <w:proofErr w:type="spellStart"/>
      <w:r w:rsidR="00FA23E5" w:rsidRPr="005F2B86">
        <w:rPr>
          <w:bCs/>
          <w:szCs w:val="24"/>
        </w:rPr>
        <w:t>Тарбагатайский</w:t>
      </w:r>
      <w:proofErr w:type="spellEnd"/>
      <w:r w:rsidR="00FA23E5" w:rsidRPr="005F2B86">
        <w:rPr>
          <w:bCs/>
          <w:szCs w:val="24"/>
        </w:rPr>
        <w:t xml:space="preserve"> район» «О бюджете муниципального образования «</w:t>
      </w:r>
      <w:proofErr w:type="spellStart"/>
      <w:r w:rsidR="00FA23E5" w:rsidRPr="005F2B86">
        <w:rPr>
          <w:bCs/>
          <w:szCs w:val="24"/>
        </w:rPr>
        <w:t>Тарбагатайский</w:t>
      </w:r>
      <w:proofErr w:type="spellEnd"/>
      <w:r w:rsidR="00FA23E5" w:rsidRPr="005F2B86">
        <w:rPr>
          <w:bCs/>
          <w:szCs w:val="24"/>
        </w:rPr>
        <w:t xml:space="preserve"> район» на 2023 год и на плановый период 2024 и 2025 годов»</w:t>
      </w:r>
    </w:p>
    <w:p w:rsidR="003F2762" w:rsidRPr="005F2B86" w:rsidRDefault="002567F7" w:rsidP="00FA23E5">
      <w:pPr>
        <w:jc w:val="both"/>
      </w:pPr>
      <w:r w:rsidRPr="005F2B86">
        <w:rPr>
          <w:bCs/>
        </w:rPr>
        <w:t xml:space="preserve">Докладчик: </w:t>
      </w:r>
      <w:proofErr w:type="spellStart"/>
      <w:r w:rsidR="00FA23E5" w:rsidRPr="005F2B86">
        <w:t>Булсунаев</w:t>
      </w:r>
      <w:proofErr w:type="spellEnd"/>
      <w:r w:rsidR="00FA23E5" w:rsidRPr="005F2B86">
        <w:t xml:space="preserve"> Ф.М.- </w:t>
      </w:r>
      <w:proofErr w:type="spellStart"/>
      <w:r w:rsidR="00FA23E5" w:rsidRPr="005F2B86">
        <w:t>Врио</w:t>
      </w:r>
      <w:proofErr w:type="spellEnd"/>
      <w:r w:rsidR="00FA23E5" w:rsidRPr="005F2B86">
        <w:t xml:space="preserve"> начальнику МКУ «Управление финансов»</w:t>
      </w:r>
      <w:r w:rsidR="001B38E1" w:rsidRPr="005F2B86">
        <w:t xml:space="preserve"> МО «</w:t>
      </w:r>
      <w:proofErr w:type="spellStart"/>
      <w:r w:rsidR="001B38E1" w:rsidRPr="005F2B86">
        <w:t>Тарбагатайский</w:t>
      </w:r>
      <w:proofErr w:type="spellEnd"/>
      <w:r w:rsidR="001B38E1" w:rsidRPr="005F2B86">
        <w:t xml:space="preserve"> район»</w:t>
      </w:r>
    </w:p>
    <w:p w:rsidR="005F2B86" w:rsidRPr="005F2B86" w:rsidRDefault="005F2B86" w:rsidP="005F2B86">
      <w:pPr>
        <w:ind w:firstLine="709"/>
        <w:jc w:val="both"/>
        <w:rPr>
          <w:rFonts w:eastAsia="Calibri"/>
        </w:rPr>
      </w:pPr>
      <w:r w:rsidRPr="005F2B86">
        <w:rPr>
          <w:rFonts w:eastAsia="Calibri"/>
        </w:rPr>
        <w:t>Настоящий проект решения Совета депутатов разработан в целях уточнения доходов и расходов бюджета муниципального образования «</w:t>
      </w:r>
      <w:proofErr w:type="spellStart"/>
      <w:r w:rsidRPr="005F2B86">
        <w:rPr>
          <w:rFonts w:eastAsia="Calibri"/>
        </w:rPr>
        <w:t>Тарбагатайский</w:t>
      </w:r>
      <w:proofErr w:type="spellEnd"/>
      <w:r w:rsidRPr="005F2B86">
        <w:rPr>
          <w:rFonts w:eastAsia="Calibri"/>
        </w:rPr>
        <w:t xml:space="preserve"> район»  на 2023 год и на плановый период 2024 и 2025 годов.</w:t>
      </w:r>
    </w:p>
    <w:p w:rsidR="005F2B86" w:rsidRPr="005F2B86" w:rsidRDefault="005F2B86" w:rsidP="005F2B86">
      <w:pPr>
        <w:numPr>
          <w:ilvl w:val="0"/>
          <w:numId w:val="11"/>
        </w:numPr>
        <w:autoSpaceDE w:val="0"/>
        <w:autoSpaceDN w:val="0"/>
        <w:adjustRightInd w:val="0"/>
        <w:spacing w:before="120"/>
        <w:ind w:left="0" w:firstLine="357"/>
        <w:jc w:val="both"/>
      </w:pPr>
      <w:r w:rsidRPr="005F2B86">
        <w:t>Доходы муниципального образования 2023 года предлагается увеличить всего на 52627,79728 тыс. рублей за счет увеличения безвозмездных поступлений из республиканского бюджета, в том числе:</w:t>
      </w:r>
    </w:p>
    <w:p w:rsidR="005F2B86" w:rsidRPr="005F2B86" w:rsidRDefault="005F2B86" w:rsidP="005F2B86">
      <w:pPr>
        <w:numPr>
          <w:ilvl w:val="0"/>
          <w:numId w:val="13"/>
        </w:numPr>
        <w:autoSpaceDE w:val="0"/>
        <w:autoSpaceDN w:val="0"/>
        <w:adjustRightInd w:val="0"/>
        <w:spacing w:before="120"/>
        <w:ind w:left="0" w:firstLine="426"/>
        <w:jc w:val="both"/>
      </w:pPr>
      <w:r w:rsidRPr="005F2B86">
        <w:t>за счет увеличения дотации на поддержку мер по обеспечению сбалансированности бюджетов в сумме 2 млн. рублей;</w:t>
      </w:r>
    </w:p>
    <w:p w:rsidR="005F2B86" w:rsidRPr="005F2B86" w:rsidRDefault="005F2B86" w:rsidP="005F2B86">
      <w:pPr>
        <w:numPr>
          <w:ilvl w:val="0"/>
          <w:numId w:val="13"/>
        </w:numPr>
        <w:autoSpaceDE w:val="0"/>
        <w:autoSpaceDN w:val="0"/>
        <w:adjustRightInd w:val="0"/>
        <w:spacing w:before="120"/>
        <w:ind w:left="0" w:firstLine="426"/>
        <w:jc w:val="both"/>
      </w:pPr>
      <w:r w:rsidRPr="005F2B86">
        <w:t>за счет увеличения субсидии на поддержку отрасли культуры в сумме 319,70388 тыс. рублей;</w:t>
      </w:r>
    </w:p>
    <w:p w:rsidR="005F2B86" w:rsidRPr="005F2B86" w:rsidRDefault="005F2B86" w:rsidP="005F2B86">
      <w:pPr>
        <w:numPr>
          <w:ilvl w:val="0"/>
          <w:numId w:val="13"/>
        </w:numPr>
        <w:autoSpaceDE w:val="0"/>
        <w:autoSpaceDN w:val="0"/>
        <w:adjustRightInd w:val="0"/>
        <w:spacing w:before="120"/>
        <w:ind w:left="0" w:firstLine="426"/>
        <w:jc w:val="both"/>
      </w:pPr>
      <w:r w:rsidRPr="005F2B86">
        <w:t>за счет увеличения субсидии на реализацию мероприятий по модернизации школьных систем образования в сумме 8592,3024 тыс. рублей;</w:t>
      </w:r>
    </w:p>
    <w:p w:rsidR="005F2B86" w:rsidRPr="005F2B86" w:rsidRDefault="005F2B86" w:rsidP="005F2B86">
      <w:pPr>
        <w:numPr>
          <w:ilvl w:val="0"/>
          <w:numId w:val="13"/>
        </w:numPr>
        <w:autoSpaceDE w:val="0"/>
        <w:autoSpaceDN w:val="0"/>
        <w:adjustRightInd w:val="0"/>
        <w:spacing w:before="120"/>
        <w:ind w:left="0" w:firstLine="426"/>
        <w:jc w:val="both"/>
      </w:pPr>
      <w:r w:rsidRPr="005F2B86">
        <w:t>за счет увеличения субсидии на оплату труда обслуживающего персонала муниципальных общеобразовательных организаций, а также на оплату услуг сторонним организациям за выполнение работ (оказание услуг) в сумме 3914,0 тыс. рублей;</w:t>
      </w:r>
    </w:p>
    <w:p w:rsidR="005F2B86" w:rsidRPr="005F2B86" w:rsidRDefault="005F2B86" w:rsidP="005F2B86">
      <w:pPr>
        <w:numPr>
          <w:ilvl w:val="0"/>
          <w:numId w:val="13"/>
        </w:numPr>
        <w:autoSpaceDE w:val="0"/>
        <w:autoSpaceDN w:val="0"/>
        <w:adjustRightInd w:val="0"/>
        <w:spacing w:before="120"/>
        <w:ind w:left="0" w:firstLine="426"/>
        <w:jc w:val="both"/>
      </w:pPr>
      <w:r w:rsidRPr="005F2B86">
        <w:t>за счет увеличения субсидии на повышение средней заработной  платы работников муниципальных учреждений культуры в сумме 9593,1 тыс. рублей;</w:t>
      </w:r>
    </w:p>
    <w:p w:rsidR="005F2B86" w:rsidRPr="005F2B86" w:rsidRDefault="005F2B86" w:rsidP="005F2B86">
      <w:pPr>
        <w:numPr>
          <w:ilvl w:val="0"/>
          <w:numId w:val="13"/>
        </w:numPr>
        <w:autoSpaceDE w:val="0"/>
        <w:autoSpaceDN w:val="0"/>
        <w:adjustRightInd w:val="0"/>
        <w:spacing w:before="120"/>
        <w:ind w:left="0" w:firstLine="426"/>
        <w:jc w:val="both"/>
      </w:pPr>
      <w:r w:rsidRPr="005F2B86">
        <w:t>за счет увеличения субсидии на повышение средней заработной  платы педагогических работников муниципальных учреждений дополнительного образования отрасли "Культура"  в целях выполнения Указа Президента Российской Федерации от 1 июня 2012 года № 761 "О Национальной стратегии действий в  интересах детей на 2012-2017 годы" в сумме 156,0 тыс. рублей;</w:t>
      </w:r>
    </w:p>
    <w:p w:rsidR="005F2B86" w:rsidRPr="005F2B86" w:rsidRDefault="005F2B86" w:rsidP="005F2B86">
      <w:pPr>
        <w:numPr>
          <w:ilvl w:val="0"/>
          <w:numId w:val="13"/>
        </w:numPr>
        <w:autoSpaceDE w:val="0"/>
        <w:autoSpaceDN w:val="0"/>
        <w:adjustRightInd w:val="0"/>
        <w:spacing w:before="120"/>
        <w:ind w:left="0" w:firstLine="426"/>
        <w:jc w:val="both"/>
      </w:pPr>
      <w:r w:rsidRPr="005F2B86">
        <w:t xml:space="preserve">за счет увеличения субсидии на </w:t>
      </w:r>
      <w:proofErr w:type="spellStart"/>
      <w:r w:rsidRPr="005F2B86">
        <w:t>софинансирование</w:t>
      </w:r>
      <w:proofErr w:type="spellEnd"/>
      <w:r w:rsidRPr="005F2B86">
        <w:t xml:space="preserve"> расходных обязательств муниципальных районов (городских округов) на содержание и обеспечение деятельности (оказание услуг) муниципальных учреждений в сумме 12397,7 тыс. рублей;</w:t>
      </w:r>
    </w:p>
    <w:p w:rsidR="005F2B86" w:rsidRPr="005F2B86" w:rsidRDefault="005F2B86" w:rsidP="005F2B86">
      <w:pPr>
        <w:numPr>
          <w:ilvl w:val="0"/>
          <w:numId w:val="13"/>
        </w:numPr>
        <w:autoSpaceDE w:val="0"/>
        <w:autoSpaceDN w:val="0"/>
        <w:adjustRightInd w:val="0"/>
        <w:spacing w:before="120"/>
        <w:ind w:left="0" w:firstLine="426"/>
        <w:jc w:val="both"/>
      </w:pPr>
      <w:r w:rsidRPr="005F2B86">
        <w:t>за счет увеличения субсидии для  реализации первоочередных мероприятий по модернизации, капитальному ремонту и подготовке к отопительному сезону объектов коммунальной инфраструктуры, находящихся в муниципальной собственности в сумме 4977,0 тыс. рублей;</w:t>
      </w:r>
    </w:p>
    <w:p w:rsidR="005F2B86" w:rsidRPr="005F2B86" w:rsidRDefault="005F2B86" w:rsidP="005F2B86">
      <w:pPr>
        <w:numPr>
          <w:ilvl w:val="0"/>
          <w:numId w:val="13"/>
        </w:numPr>
        <w:autoSpaceDE w:val="0"/>
        <w:autoSpaceDN w:val="0"/>
        <w:adjustRightInd w:val="0"/>
        <w:spacing w:before="120"/>
        <w:ind w:left="0" w:firstLine="426"/>
        <w:jc w:val="both"/>
      </w:pPr>
      <w:r w:rsidRPr="005F2B86">
        <w:t>за счет увеличения субсидии на лучшее событийное тематическое мероприятие в сельской местности в сумме 200,0 тыс. рублей;</w:t>
      </w:r>
    </w:p>
    <w:p w:rsidR="005F2B86" w:rsidRPr="005F2B86" w:rsidRDefault="005F2B86" w:rsidP="005F2B86">
      <w:pPr>
        <w:numPr>
          <w:ilvl w:val="0"/>
          <w:numId w:val="13"/>
        </w:numPr>
        <w:autoSpaceDE w:val="0"/>
        <w:autoSpaceDN w:val="0"/>
        <w:adjustRightInd w:val="0"/>
        <w:spacing w:before="120"/>
        <w:ind w:left="0" w:firstLine="426"/>
        <w:jc w:val="both"/>
      </w:pPr>
      <w:r w:rsidRPr="005F2B86">
        <w:t>за счет увеличения субсидии на содержание инструкторов по физической культуре и спорту в сумме 55,2 тыс. рублей;</w:t>
      </w:r>
    </w:p>
    <w:p w:rsidR="005F2B86" w:rsidRPr="005F2B86" w:rsidRDefault="005F2B86" w:rsidP="005F2B86">
      <w:pPr>
        <w:numPr>
          <w:ilvl w:val="0"/>
          <w:numId w:val="13"/>
        </w:numPr>
        <w:autoSpaceDE w:val="0"/>
        <w:autoSpaceDN w:val="0"/>
        <w:adjustRightInd w:val="0"/>
        <w:spacing w:before="120"/>
        <w:ind w:left="0" w:firstLine="426"/>
        <w:jc w:val="both"/>
      </w:pPr>
      <w:r w:rsidRPr="005F2B86">
        <w:lastRenderedPageBreak/>
        <w:t>за счет увеличения субвенции на осуществление государственных полномочий по хранению, формированию, учету и использованию архивного фонда Республики Бурятия в сумме 29,7 тыс. рублей;</w:t>
      </w:r>
    </w:p>
    <w:p w:rsidR="005F2B86" w:rsidRPr="005F2B86" w:rsidRDefault="005F2B86" w:rsidP="005F2B86">
      <w:pPr>
        <w:numPr>
          <w:ilvl w:val="0"/>
          <w:numId w:val="13"/>
        </w:numPr>
        <w:autoSpaceDE w:val="0"/>
        <w:autoSpaceDN w:val="0"/>
        <w:adjustRightInd w:val="0"/>
        <w:spacing w:before="120"/>
        <w:ind w:left="0" w:firstLine="426"/>
        <w:jc w:val="both"/>
      </w:pPr>
      <w:r w:rsidRPr="005F2B86">
        <w:t>за счет увеличения субвенции на финансовое обеспечение получения дошкольного образования в муниципальных образовательных организациях в сумме 2991,2 тыс. рублей;</w:t>
      </w:r>
    </w:p>
    <w:p w:rsidR="005F2B86" w:rsidRPr="005F2B86" w:rsidRDefault="005F2B86" w:rsidP="005F2B86">
      <w:pPr>
        <w:numPr>
          <w:ilvl w:val="0"/>
          <w:numId w:val="13"/>
        </w:numPr>
        <w:autoSpaceDE w:val="0"/>
        <w:autoSpaceDN w:val="0"/>
        <w:adjustRightInd w:val="0"/>
        <w:spacing w:before="120"/>
        <w:ind w:left="0" w:firstLine="426"/>
        <w:jc w:val="both"/>
      </w:pPr>
      <w:r w:rsidRPr="005F2B86">
        <w:t>за счет увеличения субвенции на финансовое обеспечение получения начального общего, основного общего, среднего общего образования в муниципальных общеобразовательных организациях, дополнительного образования детей в муниципальных общеобразовательных организациях в сумме 4629,4 тыс. рублей;</w:t>
      </w:r>
    </w:p>
    <w:p w:rsidR="005F2B86" w:rsidRPr="005F2B86" w:rsidRDefault="005F2B86" w:rsidP="005F2B86">
      <w:pPr>
        <w:numPr>
          <w:ilvl w:val="0"/>
          <w:numId w:val="13"/>
        </w:numPr>
        <w:autoSpaceDE w:val="0"/>
        <w:autoSpaceDN w:val="0"/>
        <w:adjustRightInd w:val="0"/>
        <w:spacing w:before="120"/>
        <w:ind w:left="0" w:firstLine="426"/>
        <w:jc w:val="both"/>
      </w:pPr>
      <w:r w:rsidRPr="005F2B86">
        <w:t>за счет увеличения субвенции на администрирование передаваемых органам местного самоуправления государственных полномочий по организации и обеспечению отдыха и оздоровления детей в сумме 2,1 тыс. рублей;</w:t>
      </w:r>
    </w:p>
    <w:p w:rsidR="005F2B86" w:rsidRPr="005F2B86" w:rsidRDefault="005F2B86" w:rsidP="005F2B86">
      <w:pPr>
        <w:numPr>
          <w:ilvl w:val="0"/>
          <w:numId w:val="13"/>
        </w:numPr>
        <w:autoSpaceDE w:val="0"/>
        <w:autoSpaceDN w:val="0"/>
        <w:adjustRightInd w:val="0"/>
        <w:spacing w:before="120"/>
        <w:ind w:left="0" w:firstLine="426"/>
        <w:jc w:val="both"/>
      </w:pPr>
      <w:r w:rsidRPr="005F2B86">
        <w:t>за счет увеличения субвенции на осуществление отдельных государственных полномочий по уведомительной регистрации коллективных договоров в сумме 10,5 тыс. рублей;</w:t>
      </w:r>
    </w:p>
    <w:p w:rsidR="005F2B86" w:rsidRPr="005F2B86" w:rsidRDefault="005F2B86" w:rsidP="005F2B86">
      <w:pPr>
        <w:numPr>
          <w:ilvl w:val="0"/>
          <w:numId w:val="13"/>
        </w:numPr>
        <w:autoSpaceDE w:val="0"/>
        <w:autoSpaceDN w:val="0"/>
        <w:adjustRightInd w:val="0"/>
        <w:spacing w:before="120"/>
        <w:ind w:left="0" w:firstLine="426"/>
        <w:jc w:val="both"/>
      </w:pPr>
      <w:r w:rsidRPr="005F2B86">
        <w:t>за счет увеличения субвенции на осуществление отдельных государственных полномочий по регулированию тарифов на перевозки пассажиров и багажа всеми видами общественного транспорта  в городском и пригородном сообщении в сумме 0,6 тыс. рублей;</w:t>
      </w:r>
    </w:p>
    <w:p w:rsidR="005F2B86" w:rsidRPr="005F2B86" w:rsidRDefault="005F2B86" w:rsidP="005F2B86">
      <w:pPr>
        <w:numPr>
          <w:ilvl w:val="0"/>
          <w:numId w:val="13"/>
        </w:numPr>
        <w:autoSpaceDE w:val="0"/>
        <w:autoSpaceDN w:val="0"/>
        <w:adjustRightInd w:val="0"/>
        <w:spacing w:before="120"/>
        <w:ind w:left="0" w:firstLine="426"/>
        <w:jc w:val="both"/>
      </w:pPr>
      <w:r w:rsidRPr="005F2B86">
        <w:t>за счет увеличения субвенции на осуществление государственных полномочий по созданию и организации деятельности административных комиссий в сумме 15,4 тыс. рублей;</w:t>
      </w:r>
    </w:p>
    <w:p w:rsidR="005F2B86" w:rsidRPr="005F2B86" w:rsidRDefault="005F2B86" w:rsidP="005F2B86">
      <w:pPr>
        <w:numPr>
          <w:ilvl w:val="0"/>
          <w:numId w:val="13"/>
        </w:numPr>
        <w:autoSpaceDE w:val="0"/>
        <w:autoSpaceDN w:val="0"/>
        <w:adjustRightInd w:val="0"/>
        <w:spacing w:before="120"/>
        <w:ind w:left="0" w:firstLine="426"/>
        <w:jc w:val="both"/>
      </w:pPr>
      <w:r w:rsidRPr="005F2B86">
        <w:t>за счет уменьшения субвенции на осуществление отдельного государственного полномочия в сфере организации проведения мероприятий по предупреждению и ликвидации болезней животных, защите населения от болезней, общих для человека и животных в сумме 0,009 тыс. рублей;</w:t>
      </w:r>
    </w:p>
    <w:p w:rsidR="005F2B86" w:rsidRPr="005F2B86" w:rsidRDefault="005F2B86" w:rsidP="005F2B86">
      <w:pPr>
        <w:numPr>
          <w:ilvl w:val="0"/>
          <w:numId w:val="13"/>
        </w:numPr>
        <w:autoSpaceDE w:val="0"/>
        <w:autoSpaceDN w:val="0"/>
        <w:adjustRightInd w:val="0"/>
        <w:spacing w:before="120"/>
        <w:ind w:left="0" w:firstLine="426"/>
        <w:jc w:val="both"/>
      </w:pPr>
      <w:r w:rsidRPr="005F2B86">
        <w:t>за счет увеличения субвенции на осуществление государственных полномочий по образованию и организации деятельности комиссий по делам несовершеннолетних и защите их прав в Республике Бурятия в сумме 79,4 тыс. рублей;</w:t>
      </w:r>
    </w:p>
    <w:p w:rsidR="005F2B86" w:rsidRPr="005F2B86" w:rsidRDefault="005F2B86" w:rsidP="005F2B86">
      <w:pPr>
        <w:numPr>
          <w:ilvl w:val="0"/>
          <w:numId w:val="13"/>
        </w:numPr>
        <w:autoSpaceDE w:val="0"/>
        <w:autoSpaceDN w:val="0"/>
        <w:adjustRightInd w:val="0"/>
        <w:spacing w:before="120"/>
        <w:ind w:left="0" w:firstLine="426"/>
        <w:jc w:val="both"/>
      </w:pPr>
      <w:r w:rsidRPr="005F2B86">
        <w:t>за счет увеличения субвенции на осуществление государственных полномочий по организации и осуществлению деятельности по опеке и попечительству в Республике Бурятия в сумме 119,0 тыс. рублей;</w:t>
      </w:r>
    </w:p>
    <w:p w:rsidR="005F2B86" w:rsidRPr="005F2B86" w:rsidRDefault="005F2B86" w:rsidP="005F2B86">
      <w:pPr>
        <w:numPr>
          <w:ilvl w:val="0"/>
          <w:numId w:val="13"/>
        </w:numPr>
        <w:autoSpaceDE w:val="0"/>
        <w:autoSpaceDN w:val="0"/>
        <w:adjustRightInd w:val="0"/>
        <w:spacing w:before="120"/>
        <w:ind w:left="0" w:firstLine="426"/>
        <w:jc w:val="both"/>
      </w:pPr>
      <w:proofErr w:type="gramStart"/>
      <w:r w:rsidRPr="005F2B86">
        <w:t>за счет увеличения субвенции на организацию и обеспечение отдыха и оздоровления детей в загородных стационарных детских оздоровительных лагерях, оздоровительных лагерях с дневным пребыванием и иных детских лагерях сезонного действия (за исключением загородных стационарных детских оздоровительных лагерей), за исключением организации отдыха детей в каникулярное время и обеспечения прав детей, находящихся в трудной жизненной ситуации, на отдых и оздоровление в сумме 140,5</w:t>
      </w:r>
      <w:proofErr w:type="gramEnd"/>
      <w:r w:rsidRPr="005F2B86">
        <w:t xml:space="preserve"> тыс. рублей;</w:t>
      </w:r>
    </w:p>
    <w:p w:rsidR="005F2B86" w:rsidRPr="005F2B86" w:rsidRDefault="005F2B86" w:rsidP="005F2B86">
      <w:pPr>
        <w:numPr>
          <w:ilvl w:val="0"/>
          <w:numId w:val="13"/>
        </w:numPr>
        <w:autoSpaceDE w:val="0"/>
        <w:autoSpaceDN w:val="0"/>
        <w:adjustRightInd w:val="0"/>
        <w:spacing w:before="120"/>
        <w:ind w:left="0" w:firstLine="426"/>
        <w:jc w:val="both"/>
      </w:pPr>
      <w:r w:rsidRPr="005F2B86">
        <w:t>за счет увеличения прочих межбюджетных трансфертов, передаваемые бюджетам муниципальных районов (финансовая поддержка ТОС посредством республиканского конкурса "Лучшее территориальное общественное самоуправление) в сумме 2405,0 тыс. рублей;</w:t>
      </w:r>
    </w:p>
    <w:p w:rsidR="005F2B86" w:rsidRPr="005F2B86" w:rsidRDefault="005F2B86" w:rsidP="005F2B86">
      <w:pPr>
        <w:spacing w:before="120"/>
        <w:ind w:firstLine="709"/>
        <w:jc w:val="both"/>
      </w:pPr>
      <w:r w:rsidRPr="005F2B86">
        <w:t>Соответственно предлагается уточнить расходы бюджета, осуществляемые за счет указанных средств.</w:t>
      </w:r>
    </w:p>
    <w:p w:rsidR="005F2B86" w:rsidRPr="005F2B86" w:rsidRDefault="005F2B86" w:rsidP="005F2B86">
      <w:pPr>
        <w:ind w:firstLine="708"/>
      </w:pPr>
      <w:r w:rsidRPr="005F2B86">
        <w:t>Расходы текущего года предлагается увеличить на 54633,53128 тыс. рублей, из них:</w:t>
      </w:r>
    </w:p>
    <w:p w:rsidR="005F2B86" w:rsidRPr="005F2B86" w:rsidRDefault="005F2B86" w:rsidP="005F2B86">
      <w:pPr>
        <w:autoSpaceDE w:val="0"/>
        <w:autoSpaceDN w:val="0"/>
        <w:adjustRightInd w:val="0"/>
        <w:spacing w:before="120"/>
        <w:ind w:firstLine="420"/>
        <w:jc w:val="both"/>
      </w:pPr>
      <w:r w:rsidRPr="005F2B86">
        <w:t>- на 52627,79728 тыс. рублей за счет безвозмездных поступлений из республиканского бюджета;</w:t>
      </w:r>
    </w:p>
    <w:p w:rsidR="005F2B86" w:rsidRPr="005F2B86" w:rsidRDefault="005F2B86" w:rsidP="005F2B86">
      <w:pPr>
        <w:ind w:firstLine="420"/>
        <w:jc w:val="both"/>
      </w:pPr>
      <w:r w:rsidRPr="005F2B86">
        <w:t>- на 2005,734 тыс. рублей в связи с одобрением муниципальному образованию «</w:t>
      </w:r>
      <w:proofErr w:type="spellStart"/>
      <w:r w:rsidRPr="005F2B86">
        <w:t>Тарбагатайский</w:t>
      </w:r>
      <w:proofErr w:type="spellEnd"/>
      <w:r w:rsidRPr="005F2B86">
        <w:t xml:space="preserve"> район» бюджетного кредита из республиканского бюджета на частичное покрытие дефицита местного бюджета для осуществления мероприятий, связанных с предупреждением чрезвычайных ситуаций, которые могут привести к нарушению функционирования систем жизнеобеспечения населения, и ликвидацией их последствий.  </w:t>
      </w:r>
    </w:p>
    <w:p w:rsidR="005F2B86" w:rsidRPr="005F2B86" w:rsidRDefault="005F2B86" w:rsidP="005F2B86">
      <w:pPr>
        <w:spacing w:before="120"/>
        <w:ind w:firstLine="709"/>
      </w:pPr>
      <w:r w:rsidRPr="005F2B86">
        <w:lastRenderedPageBreak/>
        <w:t>По расходам предлагается внести следующие поправки:</w:t>
      </w:r>
    </w:p>
    <w:p w:rsidR="005F2B86" w:rsidRPr="005F2B86" w:rsidRDefault="005F2B86" w:rsidP="005F2B86">
      <w:pPr>
        <w:ind w:firstLine="360"/>
        <w:jc w:val="both"/>
      </w:pPr>
      <w:r w:rsidRPr="005F2B86">
        <w:t xml:space="preserve">1) предусмотреть дополнительные расходы за счет бюджетного кредита: </w:t>
      </w:r>
    </w:p>
    <w:tbl>
      <w:tblPr>
        <w:tblW w:w="9653" w:type="dxa"/>
        <w:tblInd w:w="94" w:type="dxa"/>
        <w:tblLook w:val="04A0"/>
      </w:tblPr>
      <w:tblGrid>
        <w:gridCol w:w="2259"/>
        <w:gridCol w:w="7394"/>
      </w:tblGrid>
      <w:tr w:rsidR="005F2B86" w:rsidRPr="005F2B86" w:rsidTr="008E5F42">
        <w:trPr>
          <w:trHeight w:val="630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86" w:rsidRPr="005F2B86" w:rsidRDefault="005F2B86" w:rsidP="008E5F42">
            <w:pPr>
              <w:jc w:val="center"/>
              <w:rPr>
                <w:b/>
                <w:bCs/>
                <w:color w:val="000000"/>
              </w:rPr>
            </w:pPr>
            <w:r w:rsidRPr="005F2B86">
              <w:rPr>
                <w:b/>
                <w:bCs/>
                <w:color w:val="000000"/>
              </w:rPr>
              <w:t>Сумма (тыс. руб.)</w:t>
            </w:r>
          </w:p>
        </w:tc>
        <w:tc>
          <w:tcPr>
            <w:tcW w:w="7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B86" w:rsidRPr="005F2B86" w:rsidRDefault="005F2B86" w:rsidP="008E5F42">
            <w:pPr>
              <w:ind w:right="-329"/>
              <w:jc w:val="center"/>
              <w:rPr>
                <w:b/>
                <w:bCs/>
                <w:color w:val="000000"/>
              </w:rPr>
            </w:pPr>
            <w:r w:rsidRPr="005F2B86">
              <w:rPr>
                <w:b/>
                <w:bCs/>
                <w:color w:val="000000"/>
              </w:rPr>
              <w:t>Наименование</w:t>
            </w:r>
          </w:p>
        </w:tc>
      </w:tr>
      <w:tr w:rsidR="005F2B86" w:rsidRPr="005F2B86" w:rsidTr="008E5F42">
        <w:trPr>
          <w:trHeight w:val="413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86" w:rsidRPr="005F2B86" w:rsidRDefault="005F2B86" w:rsidP="008E5F42">
            <w:pPr>
              <w:jc w:val="center"/>
              <w:rPr>
                <w:bCs/>
                <w:color w:val="000000"/>
              </w:rPr>
            </w:pPr>
            <w:r w:rsidRPr="005F2B86">
              <w:rPr>
                <w:bCs/>
                <w:color w:val="000000"/>
              </w:rPr>
              <w:t>2005,734</w:t>
            </w:r>
          </w:p>
        </w:tc>
        <w:tc>
          <w:tcPr>
            <w:tcW w:w="7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B86" w:rsidRPr="005F2B86" w:rsidRDefault="005F2B86" w:rsidP="008E5F42">
            <w:pPr>
              <w:ind w:right="33"/>
              <w:rPr>
                <w:bCs/>
                <w:color w:val="000000"/>
              </w:rPr>
            </w:pPr>
            <w:r w:rsidRPr="005F2B86">
              <w:rPr>
                <w:color w:val="000000"/>
              </w:rPr>
              <w:t>Бюджетные ассигнования для заключения договоров по оплате коммунальных услуг на второе полугодие по общеобразовательным учреждениям МО «</w:t>
            </w:r>
            <w:proofErr w:type="spellStart"/>
            <w:r w:rsidRPr="005F2B86">
              <w:rPr>
                <w:color w:val="000000"/>
              </w:rPr>
              <w:t>Тарбагатайский</w:t>
            </w:r>
            <w:proofErr w:type="spellEnd"/>
            <w:r w:rsidRPr="005F2B86">
              <w:rPr>
                <w:color w:val="000000"/>
              </w:rPr>
              <w:t xml:space="preserve"> район»</w:t>
            </w:r>
          </w:p>
        </w:tc>
      </w:tr>
      <w:tr w:rsidR="005F2B86" w:rsidRPr="005F2B86" w:rsidTr="008E5F42">
        <w:trPr>
          <w:trHeight w:val="419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86" w:rsidRPr="005F2B86" w:rsidRDefault="005F2B86" w:rsidP="008E5F42">
            <w:pPr>
              <w:jc w:val="center"/>
              <w:rPr>
                <w:b/>
                <w:bCs/>
                <w:color w:val="000000"/>
              </w:rPr>
            </w:pPr>
            <w:r w:rsidRPr="005F2B86">
              <w:rPr>
                <w:b/>
                <w:bCs/>
                <w:color w:val="000000"/>
              </w:rPr>
              <w:t>2005,734</w:t>
            </w:r>
          </w:p>
        </w:tc>
        <w:tc>
          <w:tcPr>
            <w:tcW w:w="7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B86" w:rsidRPr="005F2B86" w:rsidRDefault="005F2B86" w:rsidP="008E5F42">
            <w:pPr>
              <w:ind w:right="-329"/>
              <w:rPr>
                <w:bCs/>
                <w:color w:val="000000"/>
              </w:rPr>
            </w:pPr>
          </w:p>
        </w:tc>
      </w:tr>
    </w:tbl>
    <w:p w:rsidR="005F2B86" w:rsidRPr="005F2B86" w:rsidRDefault="005F2B86" w:rsidP="005F2B86">
      <w:pPr>
        <w:ind w:firstLine="708"/>
      </w:pPr>
    </w:p>
    <w:p w:rsidR="005F2B86" w:rsidRPr="005F2B86" w:rsidRDefault="005F2B86" w:rsidP="005F2B86">
      <w:pPr>
        <w:ind w:firstLine="708"/>
        <w:jc w:val="both"/>
        <w:rPr>
          <w:rFonts w:eastAsia="Calibri"/>
          <w:lang w:eastAsia="en-US"/>
        </w:rPr>
      </w:pPr>
      <w:r w:rsidRPr="005F2B86">
        <w:t xml:space="preserve">2) </w:t>
      </w:r>
      <w:r w:rsidRPr="005F2B86">
        <w:rPr>
          <w:rFonts w:eastAsia="Calibri"/>
          <w:lang w:eastAsia="en-US"/>
        </w:rPr>
        <w:t xml:space="preserve">предусмотреть плановые назначения по расходам  </w:t>
      </w:r>
      <w:r w:rsidRPr="005F2B86">
        <w:t xml:space="preserve">за счет дотации на поддержку мер по обеспечению сбалансированности местных бюджетов и </w:t>
      </w:r>
      <w:r w:rsidRPr="005F2B86">
        <w:rPr>
          <w:rFonts w:eastAsia="Calibri"/>
          <w:lang w:eastAsia="en-US"/>
        </w:rPr>
        <w:t>перераспределения бюджетных ассигнований:</w:t>
      </w:r>
    </w:p>
    <w:tbl>
      <w:tblPr>
        <w:tblW w:w="9512" w:type="dxa"/>
        <w:tblInd w:w="94" w:type="dxa"/>
        <w:tblLook w:val="04A0"/>
      </w:tblPr>
      <w:tblGrid>
        <w:gridCol w:w="2141"/>
        <w:gridCol w:w="7371"/>
      </w:tblGrid>
      <w:tr w:rsidR="005F2B86" w:rsidRPr="005F2B86" w:rsidTr="008E5F42">
        <w:trPr>
          <w:trHeight w:val="630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86" w:rsidRPr="005F2B86" w:rsidRDefault="005F2B86" w:rsidP="008E5F42">
            <w:pPr>
              <w:jc w:val="center"/>
              <w:rPr>
                <w:b/>
                <w:bCs/>
                <w:color w:val="000000"/>
              </w:rPr>
            </w:pPr>
            <w:r w:rsidRPr="005F2B86">
              <w:rPr>
                <w:b/>
                <w:bCs/>
                <w:color w:val="000000"/>
              </w:rPr>
              <w:t>Сумма (тыс. руб.)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B86" w:rsidRPr="005F2B86" w:rsidRDefault="005F2B86" w:rsidP="008E5F42">
            <w:pPr>
              <w:jc w:val="center"/>
              <w:rPr>
                <w:b/>
                <w:bCs/>
                <w:color w:val="000000"/>
              </w:rPr>
            </w:pPr>
            <w:r w:rsidRPr="005F2B86">
              <w:rPr>
                <w:b/>
                <w:bCs/>
                <w:color w:val="000000"/>
              </w:rPr>
              <w:t>Наименование</w:t>
            </w:r>
          </w:p>
        </w:tc>
      </w:tr>
      <w:tr w:rsidR="005F2B86" w:rsidRPr="005F2B86" w:rsidTr="008E5F42">
        <w:trPr>
          <w:trHeight w:val="413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86" w:rsidRPr="005F2B86" w:rsidRDefault="005F2B86" w:rsidP="008E5F42">
            <w:pPr>
              <w:jc w:val="center"/>
              <w:rPr>
                <w:bCs/>
                <w:color w:val="000000"/>
              </w:rPr>
            </w:pPr>
            <w:r w:rsidRPr="005F2B86">
              <w:rPr>
                <w:bCs/>
                <w:color w:val="000000"/>
              </w:rPr>
              <w:t>1000,0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B86" w:rsidRPr="005F2B86" w:rsidRDefault="005F2B86" w:rsidP="008E5F42">
            <w:pPr>
              <w:rPr>
                <w:bCs/>
                <w:color w:val="000000"/>
              </w:rPr>
            </w:pPr>
            <w:r w:rsidRPr="005F2B86">
              <w:rPr>
                <w:bCs/>
                <w:color w:val="000000"/>
              </w:rPr>
              <w:t xml:space="preserve">Предоставление иных межбюджетных трансфертов на решение отдельных вопросов местного значения бюджетам МО СП </w:t>
            </w:r>
            <w:proofErr w:type="spellStart"/>
            <w:r w:rsidRPr="005F2B86">
              <w:rPr>
                <w:bCs/>
                <w:color w:val="000000"/>
              </w:rPr>
              <w:t>Куйтунское</w:t>
            </w:r>
            <w:proofErr w:type="spellEnd"/>
            <w:r w:rsidRPr="005F2B86">
              <w:rPr>
                <w:bCs/>
                <w:color w:val="000000"/>
              </w:rPr>
              <w:t xml:space="preserve"> 300,0т.р., МО СП </w:t>
            </w:r>
            <w:proofErr w:type="spellStart"/>
            <w:r w:rsidRPr="005F2B86">
              <w:rPr>
                <w:bCs/>
                <w:color w:val="000000"/>
              </w:rPr>
              <w:t>Нижнежиримское</w:t>
            </w:r>
            <w:proofErr w:type="spellEnd"/>
            <w:r w:rsidRPr="005F2B86">
              <w:rPr>
                <w:bCs/>
                <w:color w:val="000000"/>
              </w:rPr>
              <w:t xml:space="preserve"> 250,0 т.р., МО СП </w:t>
            </w:r>
            <w:proofErr w:type="spellStart"/>
            <w:r w:rsidRPr="005F2B86">
              <w:rPr>
                <w:bCs/>
                <w:color w:val="000000"/>
              </w:rPr>
              <w:t>Большекуналейское</w:t>
            </w:r>
            <w:proofErr w:type="spellEnd"/>
            <w:r w:rsidRPr="005F2B86">
              <w:rPr>
                <w:bCs/>
                <w:color w:val="000000"/>
              </w:rPr>
              <w:t xml:space="preserve"> 200,0 т.р., МО СП Заводское 150,0 т.р., МО СП </w:t>
            </w:r>
            <w:proofErr w:type="spellStart"/>
            <w:r w:rsidRPr="005F2B86">
              <w:rPr>
                <w:bCs/>
                <w:color w:val="000000"/>
              </w:rPr>
              <w:t>Саянтуйское</w:t>
            </w:r>
            <w:proofErr w:type="spellEnd"/>
            <w:r w:rsidRPr="005F2B86">
              <w:rPr>
                <w:bCs/>
                <w:color w:val="000000"/>
              </w:rPr>
              <w:t xml:space="preserve"> 100,0 т.р.</w:t>
            </w:r>
          </w:p>
        </w:tc>
      </w:tr>
      <w:tr w:rsidR="005F2B86" w:rsidRPr="005F2B86" w:rsidTr="008E5F42">
        <w:trPr>
          <w:trHeight w:val="413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86" w:rsidRPr="005F2B86" w:rsidRDefault="005F2B86" w:rsidP="008E5F42">
            <w:pPr>
              <w:jc w:val="center"/>
              <w:rPr>
                <w:bCs/>
                <w:color w:val="000000"/>
              </w:rPr>
            </w:pPr>
            <w:r w:rsidRPr="005F2B86">
              <w:rPr>
                <w:bCs/>
                <w:color w:val="000000"/>
              </w:rPr>
              <w:t>299,999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B86" w:rsidRPr="005F2B86" w:rsidRDefault="005F2B86" w:rsidP="008E5F42">
            <w:pPr>
              <w:rPr>
                <w:bCs/>
                <w:color w:val="000000"/>
              </w:rPr>
            </w:pPr>
            <w:r w:rsidRPr="005F2B86">
              <w:rPr>
                <w:bCs/>
                <w:color w:val="000000"/>
              </w:rPr>
              <w:t>Предоставление иных межбюджетных трансфертов бюджетам СП на поддержку добровольных пожарных команд</w:t>
            </w:r>
          </w:p>
        </w:tc>
      </w:tr>
      <w:tr w:rsidR="005F2B86" w:rsidRPr="005F2B86" w:rsidTr="008E5F42">
        <w:trPr>
          <w:trHeight w:val="413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86" w:rsidRPr="005F2B86" w:rsidRDefault="005F2B86" w:rsidP="008E5F42">
            <w:pPr>
              <w:jc w:val="center"/>
              <w:rPr>
                <w:bCs/>
                <w:color w:val="000000"/>
              </w:rPr>
            </w:pPr>
            <w:r w:rsidRPr="005F2B86">
              <w:rPr>
                <w:bCs/>
                <w:color w:val="000000"/>
              </w:rPr>
              <w:t>408,67539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B86" w:rsidRPr="005F2B86" w:rsidRDefault="005F2B86" w:rsidP="008E5F42">
            <w:pPr>
              <w:rPr>
                <w:bCs/>
                <w:color w:val="000000"/>
              </w:rPr>
            </w:pPr>
            <w:r w:rsidRPr="005F2B86">
              <w:rPr>
                <w:bCs/>
                <w:color w:val="000000"/>
              </w:rPr>
              <w:t>Предоставление иных межбюджетных трансфертов бюджетам СП на обустройство, прокладку минерализованных полос в границах населенных пунктов</w:t>
            </w:r>
          </w:p>
        </w:tc>
      </w:tr>
      <w:tr w:rsidR="005F2B86" w:rsidRPr="005F2B86" w:rsidTr="008E5F42">
        <w:trPr>
          <w:trHeight w:val="730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86" w:rsidRPr="005F2B86" w:rsidRDefault="005F2B86" w:rsidP="008E5F42">
            <w:pPr>
              <w:jc w:val="center"/>
              <w:rPr>
                <w:bCs/>
                <w:color w:val="000000"/>
              </w:rPr>
            </w:pPr>
            <w:r w:rsidRPr="005F2B86">
              <w:rPr>
                <w:bCs/>
                <w:color w:val="000000"/>
              </w:rPr>
              <w:t>217,8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B86" w:rsidRPr="005F2B86" w:rsidRDefault="005F2B86" w:rsidP="008E5F42">
            <w:pPr>
              <w:rPr>
                <w:bCs/>
                <w:color w:val="000000"/>
              </w:rPr>
            </w:pPr>
            <w:r w:rsidRPr="005F2B86">
              <w:rPr>
                <w:bCs/>
                <w:color w:val="000000"/>
              </w:rPr>
              <w:t>Оплата за периодический справочник «Система Гарант» на 2023 год в рамках МП «Информатизация</w:t>
            </w:r>
            <w:r w:rsidRPr="005F2B86">
              <w:t xml:space="preserve"> </w:t>
            </w:r>
            <w:r w:rsidRPr="005F2B86">
              <w:rPr>
                <w:bCs/>
                <w:color w:val="000000"/>
              </w:rPr>
              <w:t>МО "</w:t>
            </w:r>
            <w:proofErr w:type="spellStart"/>
            <w:r w:rsidRPr="005F2B86">
              <w:rPr>
                <w:bCs/>
                <w:color w:val="000000"/>
              </w:rPr>
              <w:t>Тарбагатайский</w:t>
            </w:r>
            <w:proofErr w:type="spellEnd"/>
            <w:r w:rsidRPr="005F2B86">
              <w:rPr>
                <w:bCs/>
                <w:color w:val="000000"/>
              </w:rPr>
              <w:t xml:space="preserve"> район" на 2021-2023 годы"</w:t>
            </w:r>
          </w:p>
        </w:tc>
      </w:tr>
      <w:tr w:rsidR="005F2B86" w:rsidRPr="005F2B86" w:rsidTr="008E5F42">
        <w:trPr>
          <w:trHeight w:val="413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86" w:rsidRPr="005F2B86" w:rsidRDefault="005F2B86" w:rsidP="008E5F42">
            <w:pPr>
              <w:jc w:val="center"/>
              <w:rPr>
                <w:bCs/>
                <w:color w:val="000000"/>
              </w:rPr>
            </w:pPr>
            <w:r w:rsidRPr="005F2B86">
              <w:rPr>
                <w:bCs/>
                <w:color w:val="000000"/>
              </w:rPr>
              <w:t>60,0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B86" w:rsidRPr="005F2B86" w:rsidRDefault="005F2B86" w:rsidP="008E5F42">
            <w:pPr>
              <w:rPr>
                <w:bCs/>
                <w:color w:val="000000"/>
              </w:rPr>
            </w:pPr>
            <w:r w:rsidRPr="005F2B86">
              <w:rPr>
                <w:bCs/>
                <w:color w:val="000000"/>
              </w:rPr>
              <w:t xml:space="preserve">Бюджетные ассигнования в рамках МП "Молодежь </w:t>
            </w:r>
            <w:proofErr w:type="spellStart"/>
            <w:r w:rsidRPr="005F2B86">
              <w:rPr>
                <w:bCs/>
                <w:color w:val="000000"/>
              </w:rPr>
              <w:t>Тарбагатайского</w:t>
            </w:r>
            <w:proofErr w:type="spellEnd"/>
            <w:r w:rsidRPr="005F2B86">
              <w:rPr>
                <w:bCs/>
                <w:color w:val="000000"/>
              </w:rPr>
              <w:t xml:space="preserve"> района на 2022-2024 годы" на реализацию мероприятий по трудоустройству несовершеннолетних в летний период</w:t>
            </w:r>
          </w:p>
        </w:tc>
      </w:tr>
      <w:tr w:rsidR="005F2B86" w:rsidRPr="005F2B86" w:rsidTr="008E5F42">
        <w:trPr>
          <w:trHeight w:val="413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86" w:rsidRPr="005F2B86" w:rsidRDefault="005F2B86" w:rsidP="008E5F42">
            <w:pPr>
              <w:jc w:val="center"/>
              <w:rPr>
                <w:bCs/>
                <w:color w:val="000000"/>
              </w:rPr>
            </w:pPr>
            <w:r w:rsidRPr="005F2B86">
              <w:rPr>
                <w:bCs/>
                <w:color w:val="000000"/>
              </w:rPr>
              <w:t>200,0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B86" w:rsidRPr="005F2B86" w:rsidRDefault="005F2B86" w:rsidP="008E5F42">
            <w:pPr>
              <w:rPr>
                <w:bCs/>
                <w:color w:val="000000"/>
              </w:rPr>
            </w:pPr>
            <w:r w:rsidRPr="005F2B86">
              <w:rPr>
                <w:bCs/>
                <w:color w:val="000000"/>
              </w:rPr>
              <w:t>Увеличение резервного фонда непредвиденных расходов Администрации МО «</w:t>
            </w:r>
            <w:proofErr w:type="spellStart"/>
            <w:r w:rsidRPr="005F2B86">
              <w:rPr>
                <w:bCs/>
                <w:color w:val="000000"/>
              </w:rPr>
              <w:t>Тарбагатайский</w:t>
            </w:r>
            <w:proofErr w:type="spellEnd"/>
            <w:r w:rsidRPr="005F2B86">
              <w:rPr>
                <w:bCs/>
                <w:color w:val="000000"/>
              </w:rPr>
              <w:t xml:space="preserve"> район»</w:t>
            </w:r>
          </w:p>
        </w:tc>
      </w:tr>
      <w:tr w:rsidR="005F2B86" w:rsidRPr="005F2B86" w:rsidTr="008E5F42">
        <w:trPr>
          <w:trHeight w:val="413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86" w:rsidRPr="005F2B86" w:rsidRDefault="005F2B86" w:rsidP="008E5F42">
            <w:pPr>
              <w:jc w:val="center"/>
              <w:rPr>
                <w:bCs/>
                <w:color w:val="000000"/>
              </w:rPr>
            </w:pPr>
            <w:r w:rsidRPr="005F2B86">
              <w:rPr>
                <w:bCs/>
                <w:color w:val="000000"/>
              </w:rPr>
              <w:t>280,0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B86" w:rsidRPr="005F2B86" w:rsidRDefault="005F2B86" w:rsidP="008E5F42">
            <w:pPr>
              <w:rPr>
                <w:bCs/>
                <w:color w:val="000000"/>
              </w:rPr>
            </w:pPr>
            <w:r w:rsidRPr="005F2B86">
              <w:rPr>
                <w:bCs/>
                <w:color w:val="000000"/>
              </w:rPr>
              <w:t>Увеличение резервного фонда Администрации МО «</w:t>
            </w:r>
            <w:proofErr w:type="spellStart"/>
            <w:r w:rsidRPr="005F2B86">
              <w:rPr>
                <w:bCs/>
                <w:color w:val="000000"/>
              </w:rPr>
              <w:t>Тарбагатайский</w:t>
            </w:r>
            <w:proofErr w:type="spellEnd"/>
            <w:r w:rsidRPr="005F2B86">
              <w:rPr>
                <w:bCs/>
                <w:color w:val="000000"/>
              </w:rPr>
              <w:t xml:space="preserve"> район» по предупреждению ЧС </w:t>
            </w:r>
          </w:p>
        </w:tc>
      </w:tr>
      <w:tr w:rsidR="005F2B86" w:rsidRPr="005F2B86" w:rsidTr="008E5F42">
        <w:trPr>
          <w:trHeight w:val="413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86" w:rsidRPr="005F2B86" w:rsidRDefault="005F2B86" w:rsidP="008E5F42">
            <w:pPr>
              <w:jc w:val="center"/>
              <w:rPr>
                <w:bCs/>
                <w:color w:val="000000"/>
              </w:rPr>
            </w:pPr>
            <w:r w:rsidRPr="005F2B86">
              <w:rPr>
                <w:bCs/>
                <w:color w:val="000000"/>
              </w:rPr>
              <w:t>1399,0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B86" w:rsidRPr="005F2B86" w:rsidRDefault="005F2B86" w:rsidP="008E5F42">
            <w:pPr>
              <w:rPr>
                <w:bCs/>
                <w:color w:val="000000"/>
              </w:rPr>
            </w:pPr>
            <w:r w:rsidRPr="005F2B86">
              <w:rPr>
                <w:bCs/>
                <w:color w:val="000000"/>
              </w:rPr>
              <w:t xml:space="preserve">Обеспечение строительного контроля автомобильных дорог  на объекте «Ремонт автомобильной дороги по ул. Ленина </w:t>
            </w:r>
            <w:proofErr w:type="gramStart"/>
            <w:r w:rsidRPr="005F2B86">
              <w:rPr>
                <w:bCs/>
                <w:color w:val="000000"/>
              </w:rPr>
              <w:t>в</w:t>
            </w:r>
            <w:proofErr w:type="gramEnd"/>
            <w:r w:rsidRPr="005F2B86">
              <w:rPr>
                <w:bCs/>
                <w:color w:val="000000"/>
              </w:rPr>
              <w:t xml:space="preserve"> с. </w:t>
            </w:r>
            <w:proofErr w:type="spellStart"/>
            <w:r w:rsidRPr="005F2B86">
              <w:rPr>
                <w:bCs/>
                <w:color w:val="000000"/>
              </w:rPr>
              <w:t>Надеино</w:t>
            </w:r>
            <w:proofErr w:type="spellEnd"/>
            <w:r w:rsidRPr="005F2B86">
              <w:rPr>
                <w:bCs/>
                <w:color w:val="000000"/>
              </w:rPr>
              <w:t xml:space="preserve">» </w:t>
            </w:r>
            <w:proofErr w:type="gramStart"/>
            <w:r w:rsidRPr="005F2B86">
              <w:rPr>
                <w:bCs/>
                <w:color w:val="000000"/>
              </w:rPr>
              <w:t>в</w:t>
            </w:r>
            <w:proofErr w:type="gramEnd"/>
            <w:r w:rsidRPr="005F2B86">
              <w:rPr>
                <w:bCs/>
                <w:color w:val="000000"/>
              </w:rPr>
              <w:t xml:space="preserve"> рамках МП "Повышение безопасности дорожного движения в </w:t>
            </w:r>
            <w:proofErr w:type="spellStart"/>
            <w:r w:rsidRPr="005F2B86">
              <w:rPr>
                <w:bCs/>
                <w:color w:val="000000"/>
              </w:rPr>
              <w:t>Тарбагатайском</w:t>
            </w:r>
            <w:proofErr w:type="spellEnd"/>
            <w:r w:rsidRPr="005F2B86">
              <w:rPr>
                <w:bCs/>
                <w:color w:val="000000"/>
              </w:rPr>
              <w:t xml:space="preserve"> районе на 2018-2020 годы и на период до 2025 года (включительно)"</w:t>
            </w:r>
          </w:p>
        </w:tc>
      </w:tr>
      <w:tr w:rsidR="005F2B86" w:rsidRPr="005F2B86" w:rsidTr="008E5F42">
        <w:trPr>
          <w:trHeight w:val="413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86" w:rsidRPr="005F2B86" w:rsidRDefault="005F2B86" w:rsidP="008E5F42">
            <w:pPr>
              <w:jc w:val="center"/>
              <w:rPr>
                <w:bCs/>
                <w:color w:val="000000"/>
              </w:rPr>
            </w:pPr>
            <w:r w:rsidRPr="005F2B86">
              <w:rPr>
                <w:bCs/>
                <w:color w:val="000000"/>
              </w:rPr>
              <w:t>9,0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B86" w:rsidRPr="005F2B86" w:rsidRDefault="005F2B86" w:rsidP="008E5F42">
            <w:pPr>
              <w:rPr>
                <w:bCs/>
                <w:color w:val="000000"/>
              </w:rPr>
            </w:pPr>
            <w:r w:rsidRPr="005F2B86">
              <w:rPr>
                <w:bCs/>
                <w:color w:val="000000"/>
              </w:rPr>
              <w:t>Разработка проекта организации дорожного движения по ул</w:t>
            </w:r>
            <w:proofErr w:type="gramStart"/>
            <w:r w:rsidRPr="005F2B86">
              <w:rPr>
                <w:bCs/>
                <w:color w:val="000000"/>
              </w:rPr>
              <w:t>.П</w:t>
            </w:r>
            <w:proofErr w:type="gramEnd"/>
            <w:r w:rsidRPr="005F2B86">
              <w:rPr>
                <w:bCs/>
                <w:color w:val="000000"/>
              </w:rPr>
              <w:t xml:space="preserve">артизанская, с. Тарбагатай в рамках МП "Повышение безопасности дорожного движения в </w:t>
            </w:r>
            <w:proofErr w:type="spellStart"/>
            <w:r w:rsidRPr="005F2B86">
              <w:rPr>
                <w:bCs/>
                <w:color w:val="000000"/>
              </w:rPr>
              <w:t>Тарбагатайском</w:t>
            </w:r>
            <w:proofErr w:type="spellEnd"/>
            <w:r w:rsidRPr="005F2B86">
              <w:rPr>
                <w:bCs/>
                <w:color w:val="000000"/>
              </w:rPr>
              <w:t xml:space="preserve"> районе на 2018-2020 годы и на период до 2025 года (включительно)"</w:t>
            </w:r>
          </w:p>
        </w:tc>
      </w:tr>
      <w:tr w:rsidR="005F2B86" w:rsidRPr="005F2B86" w:rsidTr="008E5F42">
        <w:trPr>
          <w:trHeight w:val="413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86" w:rsidRPr="005F2B86" w:rsidRDefault="005F2B86" w:rsidP="008E5F42">
            <w:pPr>
              <w:jc w:val="center"/>
              <w:rPr>
                <w:bCs/>
                <w:color w:val="000000"/>
              </w:rPr>
            </w:pPr>
            <w:r w:rsidRPr="005F2B86">
              <w:rPr>
                <w:bCs/>
                <w:color w:val="000000"/>
              </w:rPr>
              <w:t>131,25961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B86" w:rsidRPr="005F2B86" w:rsidRDefault="005F2B86" w:rsidP="008E5F42">
            <w:pPr>
              <w:rPr>
                <w:bCs/>
                <w:color w:val="000000"/>
              </w:rPr>
            </w:pPr>
            <w:r w:rsidRPr="005F2B86">
              <w:rPr>
                <w:bCs/>
                <w:color w:val="000000"/>
              </w:rPr>
              <w:t xml:space="preserve">Увеличение бюджетных ассигнований по МАУ «Муниципальный центр управления» для оплаты заключенных договоров </w:t>
            </w:r>
          </w:p>
        </w:tc>
      </w:tr>
      <w:tr w:rsidR="005F2B86" w:rsidRPr="005F2B86" w:rsidTr="008E5F42">
        <w:trPr>
          <w:trHeight w:val="413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86" w:rsidRPr="005F2B86" w:rsidRDefault="005F2B86" w:rsidP="008E5F42">
            <w:pPr>
              <w:jc w:val="center"/>
              <w:rPr>
                <w:bCs/>
                <w:color w:val="000000"/>
              </w:rPr>
            </w:pPr>
            <w:r w:rsidRPr="005F2B86">
              <w:rPr>
                <w:bCs/>
                <w:color w:val="000000"/>
              </w:rPr>
              <w:t>-2005,734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B86" w:rsidRPr="005F2B86" w:rsidRDefault="005F2B86" w:rsidP="008E5F42">
            <w:pPr>
              <w:rPr>
                <w:bCs/>
                <w:color w:val="000000"/>
              </w:rPr>
            </w:pPr>
            <w:r w:rsidRPr="005F2B86">
              <w:rPr>
                <w:bCs/>
                <w:color w:val="000000"/>
              </w:rPr>
              <w:t>Уменьшение бюджетных ассигнований по общеобразовательным учреждениям</w:t>
            </w:r>
          </w:p>
        </w:tc>
      </w:tr>
      <w:tr w:rsidR="005F2B86" w:rsidRPr="005F2B86" w:rsidTr="008E5F42">
        <w:trPr>
          <w:trHeight w:val="413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86" w:rsidRPr="005F2B86" w:rsidRDefault="005F2B86" w:rsidP="008E5F42">
            <w:pPr>
              <w:jc w:val="center"/>
              <w:rPr>
                <w:bCs/>
                <w:color w:val="000000"/>
              </w:rPr>
            </w:pPr>
            <w:r w:rsidRPr="005F2B86">
              <w:rPr>
                <w:bCs/>
                <w:color w:val="000000"/>
              </w:rPr>
              <w:t>-29,4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B86" w:rsidRPr="005F2B86" w:rsidRDefault="005F2B86" w:rsidP="008E5F42">
            <w:pPr>
              <w:rPr>
                <w:bCs/>
                <w:color w:val="000000"/>
              </w:rPr>
            </w:pPr>
            <w:r w:rsidRPr="005F2B86">
              <w:rPr>
                <w:bCs/>
                <w:color w:val="000000"/>
              </w:rPr>
              <w:t>Предоставление иных межбюджетных трансфертов МО СП «</w:t>
            </w:r>
            <w:proofErr w:type="spellStart"/>
            <w:r w:rsidRPr="005F2B86">
              <w:rPr>
                <w:bCs/>
                <w:color w:val="000000"/>
              </w:rPr>
              <w:t>Куйтунское</w:t>
            </w:r>
            <w:proofErr w:type="spellEnd"/>
            <w:r w:rsidRPr="005F2B86">
              <w:rPr>
                <w:bCs/>
                <w:color w:val="000000"/>
              </w:rPr>
              <w:t>», МО СП «</w:t>
            </w:r>
            <w:proofErr w:type="spellStart"/>
            <w:r w:rsidRPr="005F2B86">
              <w:rPr>
                <w:bCs/>
                <w:color w:val="000000"/>
              </w:rPr>
              <w:t>Большекуналейское</w:t>
            </w:r>
            <w:proofErr w:type="spellEnd"/>
            <w:r w:rsidRPr="005F2B86">
              <w:rPr>
                <w:bCs/>
                <w:color w:val="000000"/>
              </w:rPr>
              <w:t>» за счет средств субсидии на обеспечение профессиональной переподготовки, повышение квалификации лиц, замещающих выборные муниципальные должности и муниципальных служащих</w:t>
            </w:r>
          </w:p>
        </w:tc>
      </w:tr>
      <w:tr w:rsidR="005F2B86" w:rsidRPr="005F2B86" w:rsidTr="008E5F42">
        <w:trPr>
          <w:trHeight w:val="413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86" w:rsidRPr="005F2B86" w:rsidRDefault="005F2B86" w:rsidP="008E5F42">
            <w:pPr>
              <w:jc w:val="center"/>
              <w:rPr>
                <w:bCs/>
                <w:color w:val="000000"/>
              </w:rPr>
            </w:pPr>
            <w:r w:rsidRPr="005F2B86">
              <w:rPr>
                <w:bCs/>
                <w:color w:val="000000"/>
              </w:rPr>
              <w:t>29,4</w:t>
            </w:r>
          </w:p>
        </w:tc>
        <w:tc>
          <w:tcPr>
            <w:tcW w:w="73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B86" w:rsidRPr="005F2B86" w:rsidRDefault="005F2B86" w:rsidP="008E5F42">
            <w:pPr>
              <w:rPr>
                <w:bCs/>
                <w:color w:val="000000"/>
              </w:rPr>
            </w:pPr>
          </w:p>
        </w:tc>
      </w:tr>
      <w:tr w:rsidR="005F2B86" w:rsidRPr="005F2B86" w:rsidTr="008E5F42">
        <w:trPr>
          <w:trHeight w:val="413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86" w:rsidRPr="005F2B86" w:rsidRDefault="005F2B86" w:rsidP="008E5F42">
            <w:pPr>
              <w:jc w:val="center"/>
              <w:rPr>
                <w:bCs/>
                <w:color w:val="000000"/>
              </w:rPr>
            </w:pPr>
            <w:r w:rsidRPr="005F2B86">
              <w:rPr>
                <w:bCs/>
                <w:color w:val="000000"/>
              </w:rPr>
              <w:lastRenderedPageBreak/>
              <w:t>-200,0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B86" w:rsidRPr="005F2B86" w:rsidRDefault="005F2B86" w:rsidP="008E5F42">
            <w:pPr>
              <w:rPr>
                <w:bCs/>
                <w:color w:val="000000"/>
              </w:rPr>
            </w:pPr>
            <w:r w:rsidRPr="005F2B86">
              <w:rPr>
                <w:bCs/>
                <w:color w:val="000000"/>
              </w:rPr>
              <w:t>Перераспределение БА в рамках резервного фонда Администрации МО «</w:t>
            </w:r>
            <w:proofErr w:type="spellStart"/>
            <w:r w:rsidRPr="005F2B86">
              <w:rPr>
                <w:bCs/>
                <w:color w:val="000000"/>
              </w:rPr>
              <w:t>Тарбагатайский</w:t>
            </w:r>
            <w:proofErr w:type="spellEnd"/>
            <w:r w:rsidRPr="005F2B86">
              <w:rPr>
                <w:bCs/>
                <w:color w:val="000000"/>
              </w:rPr>
              <w:t xml:space="preserve"> район»</w:t>
            </w:r>
          </w:p>
        </w:tc>
      </w:tr>
      <w:tr w:rsidR="005F2B86" w:rsidRPr="005F2B86" w:rsidTr="008E5F42">
        <w:trPr>
          <w:trHeight w:val="413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86" w:rsidRPr="005F2B86" w:rsidRDefault="005F2B86" w:rsidP="008E5F42">
            <w:pPr>
              <w:jc w:val="center"/>
              <w:rPr>
                <w:bCs/>
                <w:color w:val="000000"/>
              </w:rPr>
            </w:pPr>
            <w:r w:rsidRPr="005F2B86">
              <w:rPr>
                <w:bCs/>
                <w:color w:val="000000"/>
              </w:rPr>
              <w:t>-100,0</w:t>
            </w:r>
          </w:p>
        </w:tc>
        <w:tc>
          <w:tcPr>
            <w:tcW w:w="737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B86" w:rsidRPr="005F2B86" w:rsidRDefault="005F2B86" w:rsidP="008E5F42">
            <w:pPr>
              <w:rPr>
                <w:bCs/>
                <w:color w:val="000000"/>
              </w:rPr>
            </w:pPr>
          </w:p>
        </w:tc>
      </w:tr>
      <w:tr w:rsidR="005F2B86" w:rsidRPr="005F2B86" w:rsidTr="008E5F42">
        <w:trPr>
          <w:trHeight w:val="413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86" w:rsidRPr="005F2B86" w:rsidRDefault="005F2B86" w:rsidP="008E5F42">
            <w:pPr>
              <w:jc w:val="center"/>
              <w:rPr>
                <w:bCs/>
                <w:color w:val="000000"/>
              </w:rPr>
            </w:pPr>
            <w:r w:rsidRPr="005F2B86">
              <w:rPr>
                <w:bCs/>
                <w:color w:val="000000"/>
              </w:rPr>
              <w:t>300,0</w:t>
            </w:r>
          </w:p>
        </w:tc>
        <w:tc>
          <w:tcPr>
            <w:tcW w:w="73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B86" w:rsidRPr="005F2B86" w:rsidRDefault="005F2B86" w:rsidP="008E5F42">
            <w:pPr>
              <w:rPr>
                <w:bCs/>
                <w:color w:val="000000"/>
              </w:rPr>
            </w:pPr>
          </w:p>
        </w:tc>
      </w:tr>
      <w:tr w:rsidR="005F2B86" w:rsidRPr="005F2B86" w:rsidTr="008E5F42">
        <w:trPr>
          <w:trHeight w:val="413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86" w:rsidRPr="005F2B86" w:rsidRDefault="005F2B86" w:rsidP="008E5F42">
            <w:pPr>
              <w:jc w:val="center"/>
              <w:rPr>
                <w:bCs/>
                <w:color w:val="000000"/>
              </w:rPr>
            </w:pPr>
            <w:r w:rsidRPr="005F2B86">
              <w:rPr>
                <w:bCs/>
                <w:color w:val="000000"/>
              </w:rPr>
              <w:t>-60,0</w:t>
            </w:r>
          </w:p>
        </w:tc>
        <w:tc>
          <w:tcPr>
            <w:tcW w:w="7371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B86" w:rsidRPr="005F2B86" w:rsidRDefault="005F2B86" w:rsidP="008E5F42">
            <w:pPr>
              <w:rPr>
                <w:bCs/>
                <w:color w:val="000000"/>
              </w:rPr>
            </w:pPr>
            <w:r w:rsidRPr="005F2B86">
              <w:rPr>
                <w:bCs/>
                <w:color w:val="000000"/>
              </w:rPr>
              <w:t>Единовременная помощь, пострадавшим при пожарах за счет резервного фонда непредвиденных расходов Администрации МО «</w:t>
            </w:r>
            <w:proofErr w:type="spellStart"/>
            <w:r w:rsidRPr="005F2B86">
              <w:rPr>
                <w:bCs/>
                <w:color w:val="000000"/>
              </w:rPr>
              <w:t>Тарбагатайский</w:t>
            </w:r>
            <w:proofErr w:type="spellEnd"/>
            <w:r w:rsidRPr="005F2B86">
              <w:rPr>
                <w:bCs/>
                <w:color w:val="000000"/>
              </w:rPr>
              <w:t xml:space="preserve"> район»</w:t>
            </w:r>
          </w:p>
        </w:tc>
      </w:tr>
      <w:tr w:rsidR="005F2B86" w:rsidRPr="005F2B86" w:rsidTr="008E5F42">
        <w:trPr>
          <w:trHeight w:val="413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86" w:rsidRPr="005F2B86" w:rsidRDefault="005F2B86" w:rsidP="008E5F42">
            <w:pPr>
              <w:jc w:val="center"/>
              <w:rPr>
                <w:bCs/>
                <w:color w:val="000000"/>
              </w:rPr>
            </w:pPr>
            <w:r w:rsidRPr="005F2B86">
              <w:rPr>
                <w:bCs/>
                <w:color w:val="000000"/>
              </w:rPr>
              <w:t>60,0</w:t>
            </w:r>
          </w:p>
        </w:tc>
        <w:tc>
          <w:tcPr>
            <w:tcW w:w="73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B86" w:rsidRPr="005F2B86" w:rsidRDefault="005F2B86" w:rsidP="008E5F42">
            <w:pPr>
              <w:rPr>
                <w:bCs/>
                <w:color w:val="000000"/>
              </w:rPr>
            </w:pPr>
          </w:p>
        </w:tc>
      </w:tr>
      <w:tr w:rsidR="005F2B86" w:rsidRPr="005F2B86" w:rsidTr="008E5F42">
        <w:trPr>
          <w:trHeight w:val="413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86" w:rsidRPr="005F2B86" w:rsidRDefault="005F2B86" w:rsidP="008E5F42">
            <w:pPr>
              <w:jc w:val="center"/>
              <w:rPr>
                <w:bCs/>
                <w:color w:val="000000"/>
              </w:rPr>
            </w:pPr>
            <w:r w:rsidRPr="005F2B86">
              <w:rPr>
                <w:bCs/>
                <w:color w:val="000000"/>
              </w:rPr>
              <w:t>-300,0</w:t>
            </w:r>
          </w:p>
        </w:tc>
        <w:tc>
          <w:tcPr>
            <w:tcW w:w="7371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B86" w:rsidRPr="005F2B86" w:rsidRDefault="005F2B86" w:rsidP="008E5F42">
            <w:pPr>
              <w:rPr>
                <w:bCs/>
                <w:color w:val="000000"/>
              </w:rPr>
            </w:pPr>
            <w:r w:rsidRPr="005F2B86">
              <w:rPr>
                <w:bCs/>
                <w:color w:val="000000"/>
              </w:rPr>
              <w:t xml:space="preserve">Ледорезные работы и отсыпка берега реки </w:t>
            </w:r>
            <w:proofErr w:type="spellStart"/>
            <w:r w:rsidRPr="005F2B86">
              <w:rPr>
                <w:bCs/>
                <w:color w:val="000000"/>
              </w:rPr>
              <w:t>Саянтуйка</w:t>
            </w:r>
            <w:proofErr w:type="spellEnd"/>
            <w:r w:rsidRPr="005F2B86">
              <w:rPr>
                <w:bCs/>
                <w:color w:val="000000"/>
              </w:rPr>
              <w:t xml:space="preserve"> щебнем за счет средств резервного фонда Администрации МО «</w:t>
            </w:r>
            <w:proofErr w:type="spellStart"/>
            <w:r w:rsidRPr="005F2B86">
              <w:rPr>
                <w:bCs/>
                <w:color w:val="000000"/>
              </w:rPr>
              <w:t>Тарбагатайский</w:t>
            </w:r>
            <w:proofErr w:type="spellEnd"/>
            <w:r w:rsidRPr="005F2B86">
              <w:rPr>
                <w:bCs/>
                <w:color w:val="000000"/>
              </w:rPr>
              <w:t xml:space="preserve"> район» по предупреждению ЧС</w:t>
            </w:r>
          </w:p>
        </w:tc>
      </w:tr>
      <w:tr w:rsidR="005F2B86" w:rsidRPr="005F2B86" w:rsidTr="008E5F42">
        <w:trPr>
          <w:trHeight w:val="413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86" w:rsidRPr="005F2B86" w:rsidRDefault="005F2B86" w:rsidP="008E5F42">
            <w:pPr>
              <w:jc w:val="center"/>
              <w:rPr>
                <w:bCs/>
                <w:color w:val="000000"/>
              </w:rPr>
            </w:pPr>
            <w:r w:rsidRPr="005F2B86">
              <w:rPr>
                <w:bCs/>
                <w:color w:val="000000"/>
              </w:rPr>
              <w:t>300,0</w:t>
            </w:r>
          </w:p>
        </w:tc>
        <w:tc>
          <w:tcPr>
            <w:tcW w:w="73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B86" w:rsidRPr="005F2B86" w:rsidRDefault="005F2B86" w:rsidP="008E5F42">
            <w:pPr>
              <w:rPr>
                <w:bCs/>
                <w:color w:val="000000"/>
              </w:rPr>
            </w:pPr>
          </w:p>
        </w:tc>
      </w:tr>
      <w:tr w:rsidR="005F2B86" w:rsidRPr="005F2B86" w:rsidTr="008E5F42">
        <w:trPr>
          <w:trHeight w:val="413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86" w:rsidRPr="005F2B86" w:rsidRDefault="005F2B86" w:rsidP="008E5F42">
            <w:pPr>
              <w:jc w:val="center"/>
              <w:rPr>
                <w:bCs/>
                <w:color w:val="000000"/>
              </w:rPr>
            </w:pPr>
            <w:r w:rsidRPr="005F2B86">
              <w:rPr>
                <w:bCs/>
                <w:color w:val="000000"/>
              </w:rPr>
              <w:t>-0,03121</w:t>
            </w:r>
          </w:p>
        </w:tc>
        <w:tc>
          <w:tcPr>
            <w:tcW w:w="7371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B86" w:rsidRPr="005F2B86" w:rsidRDefault="005F2B86" w:rsidP="008E5F42">
            <w:pPr>
              <w:rPr>
                <w:bCs/>
                <w:color w:val="000000"/>
              </w:rPr>
            </w:pPr>
            <w:proofErr w:type="gramStart"/>
            <w:r w:rsidRPr="005F2B86">
              <w:rPr>
                <w:bCs/>
                <w:color w:val="000000"/>
              </w:rPr>
              <w:t>Перераспределение между ФОТ и уплатой иных платежей для оплаты штрафов в связи с решениями налогового органа по МКУ «Совет депутатов МО «</w:t>
            </w:r>
            <w:proofErr w:type="spellStart"/>
            <w:r w:rsidRPr="005F2B86">
              <w:rPr>
                <w:bCs/>
                <w:color w:val="000000"/>
              </w:rPr>
              <w:t>Тарбагатайский</w:t>
            </w:r>
            <w:proofErr w:type="spellEnd"/>
            <w:r w:rsidRPr="005F2B86">
              <w:rPr>
                <w:bCs/>
                <w:color w:val="000000"/>
              </w:rPr>
              <w:t xml:space="preserve"> район», МКУ Контрольно-счетный орган МО "</w:t>
            </w:r>
            <w:proofErr w:type="spellStart"/>
            <w:r w:rsidRPr="005F2B86">
              <w:rPr>
                <w:bCs/>
                <w:color w:val="000000"/>
              </w:rPr>
              <w:t>Тарбагатайский</w:t>
            </w:r>
            <w:proofErr w:type="spellEnd"/>
            <w:r w:rsidRPr="005F2B86">
              <w:rPr>
                <w:bCs/>
                <w:color w:val="000000"/>
              </w:rPr>
              <w:t xml:space="preserve"> район", МКУ "Комитет сельского хозяйства и развития территорий МО «</w:t>
            </w:r>
            <w:proofErr w:type="spellStart"/>
            <w:r w:rsidRPr="005F2B86">
              <w:rPr>
                <w:bCs/>
                <w:color w:val="000000"/>
              </w:rPr>
              <w:t>Тарбагатайский</w:t>
            </w:r>
            <w:proofErr w:type="spellEnd"/>
            <w:r w:rsidRPr="005F2B86">
              <w:rPr>
                <w:bCs/>
                <w:color w:val="000000"/>
              </w:rPr>
              <w:t xml:space="preserve"> район», МКУ "Комитет по развитию инфраструктуры МО "</w:t>
            </w:r>
            <w:proofErr w:type="spellStart"/>
            <w:r w:rsidRPr="005F2B86">
              <w:rPr>
                <w:bCs/>
                <w:color w:val="000000"/>
              </w:rPr>
              <w:t>Тарбагатайский</w:t>
            </w:r>
            <w:proofErr w:type="spellEnd"/>
            <w:r w:rsidRPr="005F2B86">
              <w:rPr>
                <w:bCs/>
                <w:color w:val="000000"/>
              </w:rPr>
              <w:t xml:space="preserve"> район", МКУ "Управление финансов МО "</w:t>
            </w:r>
            <w:proofErr w:type="spellStart"/>
            <w:r w:rsidRPr="005F2B86">
              <w:rPr>
                <w:bCs/>
                <w:color w:val="000000"/>
              </w:rPr>
              <w:t>Тарбагатайский</w:t>
            </w:r>
            <w:proofErr w:type="spellEnd"/>
            <w:r w:rsidRPr="005F2B86">
              <w:rPr>
                <w:bCs/>
                <w:color w:val="000000"/>
              </w:rPr>
              <w:t xml:space="preserve"> район"</w:t>
            </w:r>
            <w:proofErr w:type="gramEnd"/>
          </w:p>
        </w:tc>
      </w:tr>
      <w:tr w:rsidR="005F2B86" w:rsidRPr="005F2B86" w:rsidTr="008E5F42">
        <w:trPr>
          <w:trHeight w:val="413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86" w:rsidRPr="005F2B86" w:rsidRDefault="005F2B86" w:rsidP="008E5F42">
            <w:pPr>
              <w:jc w:val="center"/>
              <w:rPr>
                <w:bCs/>
                <w:color w:val="000000"/>
              </w:rPr>
            </w:pPr>
            <w:r w:rsidRPr="005F2B86">
              <w:rPr>
                <w:bCs/>
                <w:color w:val="000000"/>
              </w:rPr>
              <w:t>0,03121</w:t>
            </w:r>
          </w:p>
        </w:tc>
        <w:tc>
          <w:tcPr>
            <w:tcW w:w="737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B86" w:rsidRPr="005F2B86" w:rsidRDefault="005F2B86" w:rsidP="008E5F42">
            <w:pPr>
              <w:rPr>
                <w:bCs/>
                <w:color w:val="000000"/>
              </w:rPr>
            </w:pPr>
          </w:p>
        </w:tc>
      </w:tr>
      <w:tr w:rsidR="005F2B86" w:rsidRPr="005F2B86" w:rsidTr="008E5F42">
        <w:trPr>
          <w:trHeight w:val="413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86" w:rsidRPr="005F2B86" w:rsidRDefault="005F2B86" w:rsidP="008E5F42">
            <w:pPr>
              <w:jc w:val="center"/>
              <w:rPr>
                <w:bCs/>
                <w:color w:val="000000"/>
              </w:rPr>
            </w:pPr>
            <w:r w:rsidRPr="005F2B86">
              <w:rPr>
                <w:bCs/>
                <w:color w:val="000000"/>
              </w:rPr>
              <w:t>-0,56250</w:t>
            </w:r>
          </w:p>
        </w:tc>
        <w:tc>
          <w:tcPr>
            <w:tcW w:w="737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B86" w:rsidRPr="005F2B86" w:rsidRDefault="005F2B86" w:rsidP="008E5F42">
            <w:pPr>
              <w:rPr>
                <w:bCs/>
                <w:color w:val="000000"/>
              </w:rPr>
            </w:pPr>
          </w:p>
        </w:tc>
      </w:tr>
      <w:tr w:rsidR="005F2B86" w:rsidRPr="005F2B86" w:rsidTr="008E5F42">
        <w:trPr>
          <w:trHeight w:val="413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86" w:rsidRPr="005F2B86" w:rsidRDefault="005F2B86" w:rsidP="008E5F42">
            <w:pPr>
              <w:jc w:val="center"/>
              <w:rPr>
                <w:bCs/>
                <w:color w:val="000000"/>
              </w:rPr>
            </w:pPr>
            <w:r w:rsidRPr="005F2B86">
              <w:rPr>
                <w:bCs/>
                <w:color w:val="000000"/>
              </w:rPr>
              <w:t>0,56250</w:t>
            </w:r>
          </w:p>
        </w:tc>
        <w:tc>
          <w:tcPr>
            <w:tcW w:w="737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B86" w:rsidRPr="005F2B86" w:rsidRDefault="005F2B86" w:rsidP="008E5F42">
            <w:pPr>
              <w:rPr>
                <w:bCs/>
                <w:color w:val="000000"/>
              </w:rPr>
            </w:pPr>
          </w:p>
        </w:tc>
      </w:tr>
      <w:tr w:rsidR="005F2B86" w:rsidRPr="005F2B86" w:rsidTr="008E5F42">
        <w:trPr>
          <w:trHeight w:val="413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86" w:rsidRPr="005F2B86" w:rsidRDefault="005F2B86" w:rsidP="008E5F42">
            <w:pPr>
              <w:jc w:val="center"/>
              <w:rPr>
                <w:bCs/>
                <w:color w:val="000000"/>
              </w:rPr>
            </w:pPr>
            <w:r w:rsidRPr="005F2B86">
              <w:rPr>
                <w:bCs/>
                <w:color w:val="000000"/>
              </w:rPr>
              <w:t>-1,00008</w:t>
            </w:r>
          </w:p>
        </w:tc>
        <w:tc>
          <w:tcPr>
            <w:tcW w:w="737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B86" w:rsidRPr="005F2B86" w:rsidRDefault="005F2B86" w:rsidP="008E5F42">
            <w:pPr>
              <w:rPr>
                <w:bCs/>
                <w:color w:val="000000"/>
              </w:rPr>
            </w:pPr>
          </w:p>
        </w:tc>
      </w:tr>
      <w:tr w:rsidR="005F2B86" w:rsidRPr="005F2B86" w:rsidTr="008E5F42">
        <w:trPr>
          <w:trHeight w:val="413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86" w:rsidRPr="005F2B86" w:rsidRDefault="005F2B86" w:rsidP="008E5F42">
            <w:pPr>
              <w:jc w:val="center"/>
              <w:rPr>
                <w:bCs/>
                <w:color w:val="000000"/>
              </w:rPr>
            </w:pPr>
            <w:r w:rsidRPr="005F2B86">
              <w:rPr>
                <w:bCs/>
                <w:color w:val="000000"/>
              </w:rPr>
              <w:t>1,00008</w:t>
            </w:r>
          </w:p>
        </w:tc>
        <w:tc>
          <w:tcPr>
            <w:tcW w:w="737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B86" w:rsidRPr="005F2B86" w:rsidRDefault="005F2B86" w:rsidP="008E5F42">
            <w:pPr>
              <w:rPr>
                <w:bCs/>
                <w:color w:val="000000"/>
              </w:rPr>
            </w:pPr>
          </w:p>
        </w:tc>
      </w:tr>
      <w:tr w:rsidR="005F2B86" w:rsidRPr="005F2B86" w:rsidTr="008E5F42">
        <w:trPr>
          <w:trHeight w:val="255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86" w:rsidRPr="005F2B86" w:rsidRDefault="005F2B86" w:rsidP="008E5F42">
            <w:pPr>
              <w:jc w:val="center"/>
              <w:rPr>
                <w:bCs/>
                <w:color w:val="000000"/>
              </w:rPr>
            </w:pPr>
            <w:r w:rsidRPr="005F2B86">
              <w:rPr>
                <w:bCs/>
                <w:color w:val="000000"/>
              </w:rPr>
              <w:t>-0,5</w:t>
            </w:r>
          </w:p>
        </w:tc>
        <w:tc>
          <w:tcPr>
            <w:tcW w:w="737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B86" w:rsidRPr="005F2B86" w:rsidRDefault="005F2B86" w:rsidP="008E5F42">
            <w:pPr>
              <w:rPr>
                <w:bCs/>
                <w:color w:val="000000"/>
              </w:rPr>
            </w:pPr>
          </w:p>
        </w:tc>
      </w:tr>
      <w:tr w:rsidR="005F2B86" w:rsidRPr="005F2B86" w:rsidTr="008E5F42">
        <w:trPr>
          <w:trHeight w:val="413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86" w:rsidRPr="005F2B86" w:rsidRDefault="005F2B86" w:rsidP="008E5F42">
            <w:pPr>
              <w:jc w:val="center"/>
              <w:rPr>
                <w:bCs/>
                <w:color w:val="000000"/>
              </w:rPr>
            </w:pPr>
            <w:r w:rsidRPr="005F2B86">
              <w:rPr>
                <w:bCs/>
                <w:color w:val="000000"/>
              </w:rPr>
              <w:t>0,5</w:t>
            </w:r>
          </w:p>
        </w:tc>
        <w:tc>
          <w:tcPr>
            <w:tcW w:w="737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B86" w:rsidRPr="005F2B86" w:rsidRDefault="005F2B86" w:rsidP="008E5F42">
            <w:pPr>
              <w:rPr>
                <w:bCs/>
                <w:color w:val="000000"/>
              </w:rPr>
            </w:pPr>
          </w:p>
        </w:tc>
      </w:tr>
      <w:tr w:rsidR="005F2B86" w:rsidRPr="005F2B86" w:rsidTr="008E5F42">
        <w:trPr>
          <w:trHeight w:val="413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86" w:rsidRPr="005F2B86" w:rsidRDefault="005F2B86" w:rsidP="008E5F42">
            <w:pPr>
              <w:jc w:val="center"/>
              <w:rPr>
                <w:bCs/>
                <w:color w:val="000000"/>
              </w:rPr>
            </w:pPr>
            <w:r w:rsidRPr="005F2B86">
              <w:rPr>
                <w:bCs/>
                <w:color w:val="000000"/>
              </w:rPr>
              <w:t>-7,72709</w:t>
            </w:r>
          </w:p>
        </w:tc>
        <w:tc>
          <w:tcPr>
            <w:tcW w:w="737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B86" w:rsidRPr="005F2B86" w:rsidRDefault="005F2B86" w:rsidP="008E5F42">
            <w:pPr>
              <w:rPr>
                <w:bCs/>
                <w:color w:val="000000"/>
              </w:rPr>
            </w:pPr>
          </w:p>
        </w:tc>
      </w:tr>
      <w:tr w:rsidR="005F2B86" w:rsidRPr="005F2B86" w:rsidTr="008E5F42">
        <w:trPr>
          <w:trHeight w:val="413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86" w:rsidRPr="005F2B86" w:rsidRDefault="005F2B86" w:rsidP="008E5F42">
            <w:pPr>
              <w:jc w:val="center"/>
              <w:rPr>
                <w:bCs/>
                <w:color w:val="000000"/>
              </w:rPr>
            </w:pPr>
            <w:r w:rsidRPr="005F2B86">
              <w:rPr>
                <w:bCs/>
                <w:color w:val="000000"/>
              </w:rPr>
              <w:t>-2,33358</w:t>
            </w:r>
          </w:p>
        </w:tc>
        <w:tc>
          <w:tcPr>
            <w:tcW w:w="737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B86" w:rsidRPr="005F2B86" w:rsidRDefault="005F2B86" w:rsidP="008E5F42">
            <w:pPr>
              <w:rPr>
                <w:bCs/>
                <w:color w:val="000000"/>
              </w:rPr>
            </w:pPr>
          </w:p>
        </w:tc>
      </w:tr>
      <w:tr w:rsidR="005F2B86" w:rsidRPr="005F2B86" w:rsidTr="008E5F42">
        <w:trPr>
          <w:trHeight w:val="413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86" w:rsidRPr="005F2B86" w:rsidRDefault="005F2B86" w:rsidP="008E5F42">
            <w:pPr>
              <w:jc w:val="center"/>
              <w:rPr>
                <w:bCs/>
                <w:color w:val="000000"/>
              </w:rPr>
            </w:pPr>
            <w:r w:rsidRPr="005F2B86">
              <w:rPr>
                <w:bCs/>
                <w:color w:val="000000"/>
              </w:rPr>
              <w:t>10,06067</w:t>
            </w:r>
          </w:p>
        </w:tc>
        <w:tc>
          <w:tcPr>
            <w:tcW w:w="73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B86" w:rsidRPr="005F2B86" w:rsidRDefault="005F2B86" w:rsidP="008E5F42">
            <w:pPr>
              <w:rPr>
                <w:bCs/>
                <w:color w:val="000000"/>
              </w:rPr>
            </w:pPr>
          </w:p>
        </w:tc>
      </w:tr>
      <w:tr w:rsidR="005F2B86" w:rsidRPr="005F2B86" w:rsidTr="008E5F42">
        <w:trPr>
          <w:trHeight w:val="413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86" w:rsidRPr="005F2B86" w:rsidRDefault="005F2B86" w:rsidP="008E5F42">
            <w:pPr>
              <w:jc w:val="center"/>
              <w:rPr>
                <w:bCs/>
                <w:color w:val="000000"/>
              </w:rPr>
            </w:pPr>
            <w:r w:rsidRPr="005F2B86">
              <w:rPr>
                <w:bCs/>
                <w:color w:val="000000"/>
              </w:rPr>
              <w:t>-3,2</w:t>
            </w:r>
          </w:p>
        </w:tc>
        <w:tc>
          <w:tcPr>
            <w:tcW w:w="7371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B86" w:rsidRPr="005F2B86" w:rsidRDefault="005F2B86" w:rsidP="008E5F42">
            <w:pPr>
              <w:rPr>
                <w:bCs/>
                <w:color w:val="000000"/>
              </w:rPr>
            </w:pPr>
            <w:r w:rsidRPr="005F2B86">
              <w:rPr>
                <w:bCs/>
                <w:color w:val="000000"/>
              </w:rPr>
              <w:t xml:space="preserve">Перераспределение для </w:t>
            </w:r>
            <w:proofErr w:type="spellStart"/>
            <w:r w:rsidRPr="005F2B86">
              <w:rPr>
                <w:bCs/>
                <w:color w:val="000000"/>
              </w:rPr>
              <w:t>софинансирования</w:t>
            </w:r>
            <w:proofErr w:type="spellEnd"/>
            <w:r w:rsidRPr="005F2B86">
              <w:rPr>
                <w:bCs/>
                <w:color w:val="000000"/>
              </w:rPr>
              <w:t xml:space="preserve"> субсидии на повышение средней заработной платы педагогических работников муниципальных учреждений дополнительного образования отрасли "Культура"</w:t>
            </w:r>
          </w:p>
        </w:tc>
      </w:tr>
      <w:tr w:rsidR="005F2B86" w:rsidRPr="005F2B86" w:rsidTr="008E5F42">
        <w:trPr>
          <w:trHeight w:val="413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86" w:rsidRPr="005F2B86" w:rsidRDefault="005F2B86" w:rsidP="008E5F42">
            <w:pPr>
              <w:jc w:val="center"/>
              <w:rPr>
                <w:bCs/>
                <w:color w:val="000000"/>
              </w:rPr>
            </w:pPr>
            <w:r w:rsidRPr="005F2B86">
              <w:rPr>
                <w:bCs/>
                <w:color w:val="000000"/>
              </w:rPr>
              <w:t>3,2</w:t>
            </w:r>
          </w:p>
        </w:tc>
        <w:tc>
          <w:tcPr>
            <w:tcW w:w="73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B86" w:rsidRPr="005F2B86" w:rsidRDefault="005F2B86" w:rsidP="008E5F42">
            <w:pPr>
              <w:rPr>
                <w:bCs/>
                <w:color w:val="000000"/>
              </w:rPr>
            </w:pPr>
          </w:p>
        </w:tc>
      </w:tr>
      <w:tr w:rsidR="005F2B86" w:rsidRPr="005F2B86" w:rsidTr="008E5F42">
        <w:trPr>
          <w:trHeight w:val="413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86" w:rsidRPr="005F2B86" w:rsidRDefault="005F2B86" w:rsidP="008E5F42">
            <w:pPr>
              <w:jc w:val="center"/>
              <w:rPr>
                <w:bCs/>
                <w:color w:val="000000"/>
              </w:rPr>
            </w:pPr>
            <w:r w:rsidRPr="005F2B86">
              <w:rPr>
                <w:bCs/>
                <w:color w:val="000000"/>
              </w:rPr>
              <w:t>-56,1</w:t>
            </w:r>
          </w:p>
        </w:tc>
        <w:tc>
          <w:tcPr>
            <w:tcW w:w="7371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B86" w:rsidRPr="005F2B86" w:rsidRDefault="005F2B86" w:rsidP="008E5F42">
            <w:pPr>
              <w:rPr>
                <w:bCs/>
                <w:color w:val="000000"/>
              </w:rPr>
            </w:pPr>
            <w:r w:rsidRPr="005F2B86">
              <w:rPr>
                <w:bCs/>
                <w:color w:val="000000"/>
              </w:rPr>
              <w:t xml:space="preserve">Перераспределение для </w:t>
            </w:r>
            <w:proofErr w:type="spellStart"/>
            <w:r w:rsidRPr="005F2B86">
              <w:rPr>
                <w:bCs/>
                <w:color w:val="000000"/>
              </w:rPr>
              <w:t>софинансирования</w:t>
            </w:r>
            <w:proofErr w:type="spellEnd"/>
            <w:r w:rsidRPr="005F2B86">
              <w:rPr>
                <w:bCs/>
                <w:color w:val="000000"/>
              </w:rPr>
              <w:t xml:space="preserve"> субсидии на повышение средней заработной платы работников муниципальных учреждений культуры</w:t>
            </w:r>
          </w:p>
        </w:tc>
      </w:tr>
      <w:tr w:rsidR="005F2B86" w:rsidRPr="005F2B86" w:rsidTr="008E5F42">
        <w:trPr>
          <w:trHeight w:val="413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86" w:rsidRPr="005F2B86" w:rsidRDefault="005F2B86" w:rsidP="008E5F42">
            <w:pPr>
              <w:jc w:val="center"/>
              <w:rPr>
                <w:bCs/>
                <w:color w:val="000000"/>
              </w:rPr>
            </w:pPr>
            <w:r w:rsidRPr="005F2B86">
              <w:rPr>
                <w:bCs/>
                <w:color w:val="000000"/>
              </w:rPr>
              <w:t>56,1</w:t>
            </w:r>
          </w:p>
        </w:tc>
        <w:tc>
          <w:tcPr>
            <w:tcW w:w="737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B86" w:rsidRPr="005F2B86" w:rsidRDefault="005F2B86" w:rsidP="008E5F42">
            <w:pPr>
              <w:rPr>
                <w:bCs/>
                <w:color w:val="000000"/>
              </w:rPr>
            </w:pPr>
          </w:p>
        </w:tc>
      </w:tr>
      <w:tr w:rsidR="005F2B86" w:rsidRPr="005F2B86" w:rsidTr="008E5F42">
        <w:trPr>
          <w:trHeight w:val="413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86" w:rsidRPr="005F2B86" w:rsidRDefault="005F2B86" w:rsidP="008E5F42">
            <w:pPr>
              <w:jc w:val="center"/>
              <w:rPr>
                <w:bCs/>
                <w:color w:val="000000"/>
              </w:rPr>
            </w:pPr>
            <w:r w:rsidRPr="005F2B86">
              <w:rPr>
                <w:bCs/>
                <w:color w:val="000000"/>
              </w:rPr>
              <w:t>-139,7</w:t>
            </w:r>
          </w:p>
        </w:tc>
        <w:tc>
          <w:tcPr>
            <w:tcW w:w="737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B86" w:rsidRPr="005F2B86" w:rsidRDefault="005F2B86" w:rsidP="008E5F42">
            <w:pPr>
              <w:rPr>
                <w:bCs/>
                <w:color w:val="000000"/>
              </w:rPr>
            </w:pPr>
          </w:p>
        </w:tc>
      </w:tr>
      <w:tr w:rsidR="005F2B86" w:rsidRPr="005F2B86" w:rsidTr="008E5F42">
        <w:trPr>
          <w:trHeight w:val="413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86" w:rsidRPr="005F2B86" w:rsidRDefault="005F2B86" w:rsidP="008E5F42">
            <w:pPr>
              <w:jc w:val="center"/>
              <w:rPr>
                <w:bCs/>
                <w:color w:val="000000"/>
              </w:rPr>
            </w:pPr>
            <w:r w:rsidRPr="005F2B86">
              <w:rPr>
                <w:bCs/>
                <w:color w:val="000000"/>
              </w:rPr>
              <w:t>139,7</w:t>
            </w:r>
          </w:p>
        </w:tc>
        <w:tc>
          <w:tcPr>
            <w:tcW w:w="73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B86" w:rsidRPr="005F2B86" w:rsidRDefault="005F2B86" w:rsidP="008E5F42">
            <w:pPr>
              <w:rPr>
                <w:bCs/>
                <w:color w:val="000000"/>
              </w:rPr>
            </w:pPr>
          </w:p>
        </w:tc>
      </w:tr>
      <w:tr w:rsidR="005F2B86" w:rsidRPr="005F2B86" w:rsidTr="008E5F42">
        <w:trPr>
          <w:trHeight w:val="413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86" w:rsidRPr="005F2B86" w:rsidRDefault="005F2B86" w:rsidP="008E5F42">
            <w:pPr>
              <w:jc w:val="center"/>
              <w:rPr>
                <w:bCs/>
                <w:color w:val="000000"/>
              </w:rPr>
            </w:pPr>
            <w:r w:rsidRPr="005F2B86">
              <w:rPr>
                <w:bCs/>
                <w:color w:val="000000"/>
              </w:rPr>
              <w:t>-459,230</w:t>
            </w:r>
          </w:p>
        </w:tc>
        <w:tc>
          <w:tcPr>
            <w:tcW w:w="7371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B86" w:rsidRPr="005F2B86" w:rsidRDefault="005F2B86" w:rsidP="008E5F42">
            <w:pPr>
              <w:rPr>
                <w:bCs/>
                <w:color w:val="000000"/>
              </w:rPr>
            </w:pPr>
            <w:r w:rsidRPr="005F2B86">
              <w:rPr>
                <w:bCs/>
                <w:color w:val="000000"/>
              </w:rPr>
              <w:t xml:space="preserve">Перераспределение </w:t>
            </w:r>
            <w:proofErr w:type="gramStart"/>
            <w:r w:rsidRPr="005F2B86">
              <w:rPr>
                <w:bCs/>
                <w:color w:val="000000"/>
              </w:rPr>
              <w:t>между</w:t>
            </w:r>
            <w:proofErr w:type="gramEnd"/>
            <w:r w:rsidRPr="005F2B86">
              <w:rPr>
                <w:bCs/>
                <w:color w:val="000000"/>
              </w:rPr>
              <w:t xml:space="preserve"> </w:t>
            </w:r>
            <w:proofErr w:type="gramStart"/>
            <w:r w:rsidRPr="005F2B86">
              <w:rPr>
                <w:bCs/>
                <w:color w:val="000000"/>
              </w:rPr>
              <w:t>ФОТ</w:t>
            </w:r>
            <w:proofErr w:type="gramEnd"/>
            <w:r w:rsidRPr="005F2B86">
              <w:rPr>
                <w:bCs/>
                <w:color w:val="000000"/>
              </w:rPr>
              <w:t xml:space="preserve"> и прочей закупкой товаров, работ и услуг бюджетных ассигнований на осуществление части полномочий по составлению и исполнению бюджетов поселений для оплаты по договору </w:t>
            </w:r>
          </w:p>
        </w:tc>
      </w:tr>
      <w:tr w:rsidR="005F2B86" w:rsidRPr="005F2B86" w:rsidTr="008E5F42">
        <w:trPr>
          <w:trHeight w:val="413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86" w:rsidRPr="005F2B86" w:rsidRDefault="005F2B86" w:rsidP="008E5F42">
            <w:pPr>
              <w:jc w:val="center"/>
              <w:rPr>
                <w:bCs/>
                <w:color w:val="000000"/>
              </w:rPr>
            </w:pPr>
            <w:r w:rsidRPr="005F2B86">
              <w:rPr>
                <w:bCs/>
                <w:color w:val="000000"/>
              </w:rPr>
              <w:t>-137,77</w:t>
            </w:r>
          </w:p>
        </w:tc>
        <w:tc>
          <w:tcPr>
            <w:tcW w:w="737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B86" w:rsidRPr="005F2B86" w:rsidRDefault="005F2B86" w:rsidP="008E5F42">
            <w:pPr>
              <w:rPr>
                <w:bCs/>
                <w:color w:val="000000"/>
              </w:rPr>
            </w:pPr>
          </w:p>
        </w:tc>
      </w:tr>
      <w:tr w:rsidR="005F2B86" w:rsidRPr="005F2B86" w:rsidTr="008E5F42">
        <w:trPr>
          <w:trHeight w:val="413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86" w:rsidRPr="005F2B86" w:rsidRDefault="005F2B86" w:rsidP="008E5F42">
            <w:pPr>
              <w:jc w:val="center"/>
              <w:rPr>
                <w:bCs/>
                <w:color w:val="000000"/>
              </w:rPr>
            </w:pPr>
            <w:r w:rsidRPr="005F2B86">
              <w:rPr>
                <w:bCs/>
                <w:color w:val="000000"/>
              </w:rPr>
              <w:t>597,0</w:t>
            </w:r>
          </w:p>
        </w:tc>
        <w:tc>
          <w:tcPr>
            <w:tcW w:w="73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B86" w:rsidRPr="005F2B86" w:rsidRDefault="005F2B86" w:rsidP="008E5F42">
            <w:pPr>
              <w:rPr>
                <w:bCs/>
                <w:color w:val="000000"/>
              </w:rPr>
            </w:pPr>
          </w:p>
        </w:tc>
      </w:tr>
      <w:tr w:rsidR="005F2B86" w:rsidRPr="005F2B86" w:rsidTr="008E5F42">
        <w:trPr>
          <w:trHeight w:val="413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86" w:rsidRPr="005F2B86" w:rsidRDefault="005F2B86" w:rsidP="008E5F42">
            <w:pPr>
              <w:jc w:val="center"/>
              <w:rPr>
                <w:bCs/>
                <w:color w:val="000000"/>
              </w:rPr>
            </w:pPr>
            <w:r w:rsidRPr="005F2B86">
              <w:rPr>
                <w:bCs/>
                <w:color w:val="000000"/>
              </w:rPr>
              <w:t>-51020,410</w:t>
            </w:r>
          </w:p>
        </w:tc>
        <w:tc>
          <w:tcPr>
            <w:tcW w:w="7371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B86" w:rsidRPr="005F2B86" w:rsidRDefault="005F2B86" w:rsidP="008E5F42">
            <w:pPr>
              <w:rPr>
                <w:bCs/>
                <w:color w:val="000000"/>
              </w:rPr>
            </w:pPr>
            <w:r w:rsidRPr="005F2B86">
              <w:rPr>
                <w:bCs/>
                <w:color w:val="000000"/>
              </w:rPr>
              <w:t>Уточнение основного мероприятия субсидии на дорожную деятельность в отношении автомобильных дорог общего пользования местного значения</w:t>
            </w:r>
          </w:p>
        </w:tc>
      </w:tr>
      <w:tr w:rsidR="005F2B86" w:rsidRPr="005F2B86" w:rsidTr="008E5F42">
        <w:trPr>
          <w:trHeight w:val="413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86" w:rsidRPr="005F2B86" w:rsidRDefault="005F2B86" w:rsidP="008E5F42">
            <w:pPr>
              <w:jc w:val="center"/>
              <w:rPr>
                <w:bCs/>
                <w:color w:val="000000"/>
              </w:rPr>
            </w:pPr>
            <w:r w:rsidRPr="005F2B86">
              <w:rPr>
                <w:bCs/>
                <w:color w:val="000000"/>
              </w:rPr>
              <w:t>51020,410</w:t>
            </w:r>
          </w:p>
        </w:tc>
        <w:tc>
          <w:tcPr>
            <w:tcW w:w="73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B86" w:rsidRPr="005F2B86" w:rsidRDefault="005F2B86" w:rsidP="008E5F42">
            <w:pPr>
              <w:rPr>
                <w:bCs/>
                <w:color w:val="000000"/>
              </w:rPr>
            </w:pPr>
          </w:p>
        </w:tc>
      </w:tr>
      <w:tr w:rsidR="005F2B86" w:rsidRPr="005F2B86" w:rsidTr="008E5F42">
        <w:trPr>
          <w:trHeight w:val="413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86" w:rsidRPr="005F2B86" w:rsidRDefault="005F2B86" w:rsidP="008E5F42">
            <w:pPr>
              <w:jc w:val="center"/>
              <w:rPr>
                <w:bCs/>
                <w:color w:val="000000"/>
              </w:rPr>
            </w:pPr>
            <w:r w:rsidRPr="005F2B86">
              <w:rPr>
                <w:bCs/>
                <w:color w:val="000000"/>
              </w:rPr>
              <w:t>-1853,40457</w:t>
            </w:r>
          </w:p>
        </w:tc>
        <w:tc>
          <w:tcPr>
            <w:tcW w:w="7371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B86" w:rsidRPr="005F2B86" w:rsidRDefault="005F2B86" w:rsidP="008E5F42">
            <w:pPr>
              <w:rPr>
                <w:bCs/>
                <w:color w:val="000000"/>
              </w:rPr>
            </w:pPr>
            <w:r w:rsidRPr="005F2B86">
              <w:rPr>
                <w:bCs/>
                <w:color w:val="000000"/>
              </w:rPr>
              <w:t xml:space="preserve">Перераспределение субсидии на развитие общественной инфраструктуры между видами расходов для исполнения соглашения о предоставлении субсидии автономному учреждению «Дорожное эксплуатационное управление», в целях разработки ПСД на выполнение работ по капитальному ремонту и ремонту автомобильных дорог </w:t>
            </w:r>
          </w:p>
        </w:tc>
      </w:tr>
      <w:tr w:rsidR="005F2B86" w:rsidRPr="005F2B86" w:rsidTr="008E5F42">
        <w:trPr>
          <w:trHeight w:val="413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86" w:rsidRPr="005F2B86" w:rsidRDefault="005F2B86" w:rsidP="008E5F42">
            <w:pPr>
              <w:jc w:val="center"/>
              <w:rPr>
                <w:bCs/>
                <w:color w:val="000000"/>
              </w:rPr>
            </w:pPr>
            <w:r w:rsidRPr="005F2B86">
              <w:rPr>
                <w:bCs/>
                <w:color w:val="000000"/>
              </w:rPr>
              <w:t>-3133,064</w:t>
            </w:r>
          </w:p>
        </w:tc>
        <w:tc>
          <w:tcPr>
            <w:tcW w:w="737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B86" w:rsidRPr="005F2B86" w:rsidRDefault="005F2B86" w:rsidP="008E5F42">
            <w:pPr>
              <w:rPr>
                <w:bCs/>
                <w:color w:val="000000"/>
              </w:rPr>
            </w:pPr>
          </w:p>
        </w:tc>
      </w:tr>
      <w:tr w:rsidR="005F2B86" w:rsidRPr="005F2B86" w:rsidTr="008E5F42">
        <w:trPr>
          <w:trHeight w:val="413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86" w:rsidRPr="005F2B86" w:rsidRDefault="005F2B86" w:rsidP="008E5F42">
            <w:pPr>
              <w:jc w:val="center"/>
              <w:rPr>
                <w:bCs/>
                <w:color w:val="000000"/>
              </w:rPr>
            </w:pPr>
            <w:r w:rsidRPr="005F2B86">
              <w:rPr>
                <w:bCs/>
                <w:color w:val="000000"/>
              </w:rPr>
              <w:t>4986,46857</w:t>
            </w:r>
          </w:p>
        </w:tc>
        <w:tc>
          <w:tcPr>
            <w:tcW w:w="73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B86" w:rsidRPr="005F2B86" w:rsidRDefault="005F2B86" w:rsidP="008E5F42">
            <w:pPr>
              <w:rPr>
                <w:bCs/>
                <w:color w:val="000000"/>
              </w:rPr>
            </w:pPr>
          </w:p>
        </w:tc>
      </w:tr>
      <w:tr w:rsidR="005F2B86" w:rsidRPr="005F2B86" w:rsidTr="008E5F42">
        <w:trPr>
          <w:trHeight w:val="413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86" w:rsidRPr="005F2B86" w:rsidRDefault="005F2B86" w:rsidP="008E5F42">
            <w:pPr>
              <w:jc w:val="center"/>
              <w:rPr>
                <w:bCs/>
                <w:color w:val="000000"/>
              </w:rPr>
            </w:pPr>
            <w:r w:rsidRPr="005F2B86">
              <w:rPr>
                <w:bCs/>
                <w:color w:val="000000"/>
              </w:rPr>
              <w:t>-520,0</w:t>
            </w:r>
          </w:p>
        </w:tc>
        <w:tc>
          <w:tcPr>
            <w:tcW w:w="7371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B86" w:rsidRPr="005F2B86" w:rsidRDefault="005F2B86" w:rsidP="008E5F42">
            <w:pPr>
              <w:rPr>
                <w:bCs/>
                <w:color w:val="000000"/>
              </w:rPr>
            </w:pPr>
            <w:r w:rsidRPr="005F2B86">
              <w:rPr>
                <w:bCs/>
                <w:color w:val="000000"/>
              </w:rPr>
              <w:t xml:space="preserve">Перераспределение бюджетных ассигнований в рамках МП "Чистая </w:t>
            </w:r>
            <w:r w:rsidRPr="005F2B86">
              <w:rPr>
                <w:bCs/>
                <w:color w:val="000000"/>
              </w:rPr>
              <w:lastRenderedPageBreak/>
              <w:t xml:space="preserve">вода в </w:t>
            </w:r>
            <w:proofErr w:type="spellStart"/>
            <w:r w:rsidRPr="005F2B86">
              <w:rPr>
                <w:bCs/>
                <w:color w:val="000000"/>
              </w:rPr>
              <w:t>Тарбагатайском</w:t>
            </w:r>
            <w:proofErr w:type="spellEnd"/>
            <w:r w:rsidRPr="005F2B86">
              <w:rPr>
                <w:bCs/>
                <w:color w:val="000000"/>
              </w:rPr>
              <w:t xml:space="preserve"> районе на 2020-2024 годы" для выполнения работ по присоединению к сетям водоснабжения абонентов с</w:t>
            </w:r>
            <w:proofErr w:type="gramStart"/>
            <w:r w:rsidRPr="005F2B86">
              <w:rPr>
                <w:bCs/>
                <w:color w:val="000000"/>
              </w:rPr>
              <w:t>.Т</w:t>
            </w:r>
            <w:proofErr w:type="gramEnd"/>
            <w:r w:rsidRPr="005F2B86">
              <w:rPr>
                <w:bCs/>
                <w:color w:val="000000"/>
              </w:rPr>
              <w:t>арбагатай</w:t>
            </w:r>
          </w:p>
        </w:tc>
      </w:tr>
      <w:tr w:rsidR="005F2B86" w:rsidRPr="005F2B86" w:rsidTr="008E5F42">
        <w:trPr>
          <w:trHeight w:val="413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86" w:rsidRPr="005F2B86" w:rsidRDefault="005F2B86" w:rsidP="008E5F42">
            <w:pPr>
              <w:jc w:val="center"/>
              <w:rPr>
                <w:bCs/>
                <w:color w:val="000000"/>
              </w:rPr>
            </w:pPr>
            <w:r w:rsidRPr="005F2B86">
              <w:rPr>
                <w:bCs/>
                <w:color w:val="000000"/>
              </w:rPr>
              <w:lastRenderedPageBreak/>
              <w:t>520,0</w:t>
            </w:r>
          </w:p>
        </w:tc>
        <w:tc>
          <w:tcPr>
            <w:tcW w:w="73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B86" w:rsidRPr="005F2B86" w:rsidRDefault="005F2B86" w:rsidP="008E5F42">
            <w:pPr>
              <w:rPr>
                <w:bCs/>
                <w:color w:val="000000"/>
              </w:rPr>
            </w:pPr>
          </w:p>
        </w:tc>
      </w:tr>
      <w:tr w:rsidR="005F2B86" w:rsidRPr="005F2B86" w:rsidTr="008E5F42">
        <w:trPr>
          <w:trHeight w:val="413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86" w:rsidRPr="005F2B86" w:rsidRDefault="005F2B86" w:rsidP="008E5F42">
            <w:pPr>
              <w:jc w:val="center"/>
              <w:rPr>
                <w:bCs/>
                <w:color w:val="000000"/>
              </w:rPr>
            </w:pPr>
            <w:r w:rsidRPr="005F2B86">
              <w:rPr>
                <w:bCs/>
                <w:color w:val="000000"/>
              </w:rPr>
              <w:lastRenderedPageBreak/>
              <w:t>-50,0</w:t>
            </w:r>
          </w:p>
        </w:tc>
        <w:tc>
          <w:tcPr>
            <w:tcW w:w="7371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B86" w:rsidRPr="005F2B86" w:rsidRDefault="005F2B86" w:rsidP="008E5F42">
            <w:pPr>
              <w:rPr>
                <w:bCs/>
                <w:color w:val="000000"/>
              </w:rPr>
            </w:pPr>
            <w:r w:rsidRPr="005F2B86">
              <w:rPr>
                <w:bCs/>
                <w:color w:val="000000"/>
              </w:rPr>
              <w:t xml:space="preserve">Уточнение вида расходов в связи с проведением конкурса ярмарки народных промыслов, ремесел и мастеров района, посвященной 90-летию </w:t>
            </w:r>
            <w:proofErr w:type="spellStart"/>
            <w:r w:rsidRPr="005F2B86">
              <w:rPr>
                <w:bCs/>
                <w:color w:val="000000"/>
              </w:rPr>
              <w:t>Тарбагатайского</w:t>
            </w:r>
            <w:proofErr w:type="spellEnd"/>
            <w:r w:rsidRPr="005F2B86">
              <w:rPr>
                <w:bCs/>
                <w:color w:val="000000"/>
              </w:rPr>
              <w:t xml:space="preserve"> района в рамках МП "Развитие малого и среднего предпринимательства, торговли на 2021-2023 годы и на период до 2025 года"</w:t>
            </w:r>
          </w:p>
        </w:tc>
      </w:tr>
      <w:tr w:rsidR="005F2B86" w:rsidRPr="005F2B86" w:rsidTr="008E5F42">
        <w:trPr>
          <w:trHeight w:val="413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86" w:rsidRPr="005F2B86" w:rsidRDefault="005F2B86" w:rsidP="008E5F42">
            <w:pPr>
              <w:jc w:val="center"/>
              <w:rPr>
                <w:bCs/>
                <w:color w:val="000000"/>
              </w:rPr>
            </w:pPr>
            <w:r w:rsidRPr="005F2B86">
              <w:rPr>
                <w:bCs/>
                <w:color w:val="000000"/>
              </w:rPr>
              <w:t>50,0</w:t>
            </w:r>
          </w:p>
        </w:tc>
        <w:tc>
          <w:tcPr>
            <w:tcW w:w="73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B86" w:rsidRPr="005F2B86" w:rsidRDefault="005F2B86" w:rsidP="008E5F42">
            <w:pPr>
              <w:rPr>
                <w:bCs/>
                <w:color w:val="000000"/>
              </w:rPr>
            </w:pPr>
          </w:p>
        </w:tc>
      </w:tr>
      <w:tr w:rsidR="005F2B86" w:rsidRPr="005F2B86" w:rsidTr="008E5F42">
        <w:trPr>
          <w:trHeight w:val="413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86" w:rsidRPr="005F2B86" w:rsidRDefault="005F2B86" w:rsidP="008E5F42">
            <w:pPr>
              <w:jc w:val="center"/>
              <w:rPr>
                <w:bCs/>
                <w:color w:val="000000"/>
              </w:rPr>
            </w:pPr>
            <w:r w:rsidRPr="005F2B86">
              <w:rPr>
                <w:bCs/>
                <w:color w:val="000000"/>
              </w:rPr>
              <w:t>-1000,0</w:t>
            </w:r>
          </w:p>
        </w:tc>
        <w:tc>
          <w:tcPr>
            <w:tcW w:w="7371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B86" w:rsidRPr="005F2B86" w:rsidRDefault="005F2B86" w:rsidP="008E5F42">
            <w:pPr>
              <w:rPr>
                <w:bCs/>
                <w:color w:val="000000"/>
              </w:rPr>
            </w:pPr>
            <w:r w:rsidRPr="005F2B86">
              <w:rPr>
                <w:bCs/>
                <w:color w:val="000000"/>
              </w:rPr>
              <w:t>Предоставление иных межбюджетных трансфертов МО СП «</w:t>
            </w:r>
            <w:proofErr w:type="spellStart"/>
            <w:r w:rsidRPr="005F2B86">
              <w:rPr>
                <w:bCs/>
                <w:color w:val="000000"/>
              </w:rPr>
              <w:t>Саянтуйское</w:t>
            </w:r>
            <w:proofErr w:type="spellEnd"/>
            <w:r w:rsidRPr="005F2B86">
              <w:rPr>
                <w:bCs/>
                <w:color w:val="000000"/>
              </w:rPr>
              <w:t>» за счет средств субсидии на развитие общественной инфраструктуры для благоустройства детских площадок</w:t>
            </w:r>
          </w:p>
        </w:tc>
      </w:tr>
      <w:tr w:rsidR="005F2B86" w:rsidRPr="005F2B86" w:rsidTr="008E5F42">
        <w:trPr>
          <w:trHeight w:val="413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86" w:rsidRPr="005F2B86" w:rsidRDefault="005F2B86" w:rsidP="008E5F42">
            <w:pPr>
              <w:jc w:val="center"/>
              <w:rPr>
                <w:bCs/>
                <w:color w:val="000000"/>
              </w:rPr>
            </w:pPr>
            <w:r w:rsidRPr="005F2B86">
              <w:rPr>
                <w:bCs/>
                <w:color w:val="000000"/>
              </w:rPr>
              <w:t>1000,0</w:t>
            </w:r>
          </w:p>
        </w:tc>
        <w:tc>
          <w:tcPr>
            <w:tcW w:w="73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B86" w:rsidRPr="005F2B86" w:rsidRDefault="005F2B86" w:rsidP="008E5F42">
            <w:pPr>
              <w:rPr>
                <w:bCs/>
                <w:color w:val="000000"/>
              </w:rPr>
            </w:pPr>
          </w:p>
        </w:tc>
      </w:tr>
      <w:tr w:rsidR="005F2B86" w:rsidRPr="005F2B86" w:rsidTr="008E5F42">
        <w:trPr>
          <w:trHeight w:val="413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86" w:rsidRPr="005F2B86" w:rsidRDefault="005F2B86" w:rsidP="008E5F42">
            <w:pPr>
              <w:jc w:val="center"/>
              <w:rPr>
                <w:b/>
                <w:bCs/>
                <w:color w:val="000000"/>
              </w:rPr>
            </w:pPr>
            <w:r w:rsidRPr="005F2B86">
              <w:rPr>
                <w:b/>
                <w:bCs/>
                <w:color w:val="000000"/>
              </w:rPr>
              <w:t>2000,0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B86" w:rsidRPr="005F2B86" w:rsidRDefault="005F2B86" w:rsidP="008E5F42">
            <w:pPr>
              <w:rPr>
                <w:b/>
                <w:bCs/>
                <w:color w:val="000000"/>
              </w:rPr>
            </w:pPr>
            <w:r w:rsidRPr="005F2B86">
              <w:rPr>
                <w:b/>
                <w:bCs/>
                <w:color w:val="000000"/>
              </w:rPr>
              <w:t>Итого</w:t>
            </w:r>
          </w:p>
        </w:tc>
      </w:tr>
    </w:tbl>
    <w:p w:rsidR="005F2B86" w:rsidRPr="005F2B86" w:rsidRDefault="005F2B86" w:rsidP="005F2B86">
      <w:pPr>
        <w:spacing w:before="120"/>
        <w:ind w:firstLine="709"/>
        <w:jc w:val="both"/>
      </w:pPr>
      <w:r w:rsidRPr="005F2B86">
        <w:t xml:space="preserve">Субсидию на </w:t>
      </w:r>
      <w:proofErr w:type="spellStart"/>
      <w:r w:rsidRPr="005F2B86">
        <w:t>софинансирование</w:t>
      </w:r>
      <w:proofErr w:type="spellEnd"/>
      <w:r w:rsidRPr="005F2B86">
        <w:t xml:space="preserve"> расходных обязательств муниципальных районов (городских округов) на содержание и обеспечение деятельности (оказание услуг) муниципальных учреждений предлагается распределить на увеличение ФОТ в связи с индексацией заработной платы работников муниципальных учреждений и муниципальных служащих.</w:t>
      </w:r>
    </w:p>
    <w:p w:rsidR="005F2B86" w:rsidRPr="005F2B86" w:rsidRDefault="005F2B86" w:rsidP="005F2B86">
      <w:pPr>
        <w:ind w:firstLine="708"/>
        <w:jc w:val="both"/>
      </w:pPr>
      <w:r w:rsidRPr="005F2B86">
        <w:t xml:space="preserve">Кроме того, уточнен главный распорядитель бюджетных средств субсидии на реализацию </w:t>
      </w:r>
      <w:proofErr w:type="gramStart"/>
      <w:r w:rsidRPr="005F2B86">
        <w:t>мероприятий планов социального развития центров экономического роста субъектов Российской</w:t>
      </w:r>
      <w:proofErr w:type="gramEnd"/>
      <w:r w:rsidRPr="005F2B86">
        <w:t xml:space="preserve"> Федерации, входящих в состав Дальневосточного федерального округа, МКУ "Комитет по развитию инфраструктуры муниципального образования "</w:t>
      </w:r>
      <w:proofErr w:type="spellStart"/>
      <w:r w:rsidRPr="005F2B86">
        <w:t>Тарбагатайский</w:t>
      </w:r>
      <w:proofErr w:type="spellEnd"/>
      <w:r w:rsidRPr="005F2B86">
        <w:t xml:space="preserve"> район".</w:t>
      </w:r>
    </w:p>
    <w:p w:rsidR="005F2B86" w:rsidRPr="005F2B86" w:rsidRDefault="005F2B86" w:rsidP="005F2B86">
      <w:pPr>
        <w:ind w:left="180" w:firstLine="528"/>
        <w:jc w:val="both"/>
      </w:pPr>
      <w:r w:rsidRPr="005F2B86">
        <w:t>С учетом вносимых изменений уточняются соответствующие приложения.</w:t>
      </w:r>
    </w:p>
    <w:p w:rsidR="005F2B86" w:rsidRPr="005F2B86" w:rsidRDefault="005F2B86" w:rsidP="005F2B86">
      <w:pPr>
        <w:ind w:left="180" w:firstLine="180"/>
        <w:jc w:val="both"/>
      </w:pPr>
    </w:p>
    <w:p w:rsidR="005F2B86" w:rsidRPr="005F2B86" w:rsidRDefault="005F2B86" w:rsidP="005F2B86">
      <w:pPr>
        <w:numPr>
          <w:ilvl w:val="0"/>
          <w:numId w:val="11"/>
        </w:numPr>
        <w:ind w:hanging="136"/>
        <w:jc w:val="both"/>
      </w:pPr>
      <w:r w:rsidRPr="005F2B86">
        <w:t>В плановом периоде предлагается увеличить доходы по безвозмездным поступлениям из республиканского бюджета, 2024 год на 22607,62308 тыс. рублей, 2025 год на 22485,60952 тыс. рублей, из них:</w:t>
      </w:r>
    </w:p>
    <w:p w:rsidR="005F2B86" w:rsidRPr="005F2B86" w:rsidRDefault="005F2B86" w:rsidP="005F2B86">
      <w:pPr>
        <w:pStyle w:val="a5"/>
        <w:numPr>
          <w:ilvl w:val="0"/>
          <w:numId w:val="12"/>
        </w:numPr>
        <w:jc w:val="both"/>
      </w:pPr>
      <w:r w:rsidRPr="005F2B86">
        <w:t>за счет уменьшения субсидии бюджетам муниципальных районов  на реализацию мероприятий по обеспечению жильем молодых семей в 2024 году на 0,01395 тыс. рублей, в 2025 году 0,01395 тыс. рублей;</w:t>
      </w:r>
    </w:p>
    <w:p w:rsidR="005F2B86" w:rsidRPr="005F2B86" w:rsidRDefault="005F2B86" w:rsidP="005F2B86">
      <w:pPr>
        <w:pStyle w:val="a5"/>
        <w:numPr>
          <w:ilvl w:val="0"/>
          <w:numId w:val="12"/>
        </w:numPr>
        <w:jc w:val="both"/>
      </w:pPr>
      <w:r w:rsidRPr="005F2B86">
        <w:t xml:space="preserve">за счет уменьшения субсидии бюджетам муниципальных районов  на </w:t>
      </w:r>
      <w:proofErr w:type="spellStart"/>
      <w:r w:rsidRPr="005F2B86">
        <w:t>софинансирование</w:t>
      </w:r>
      <w:proofErr w:type="spellEnd"/>
      <w:r w:rsidRPr="005F2B86">
        <w:t xml:space="preserve"> капитальных вложений в объекты государственной (муниципальной) собственности в рамках обеспечения комплексного развития сельских территорий в 2024 году на 0,00797 тыс. рублей, в 2025 году 0,02153 тыс. рублей;</w:t>
      </w:r>
    </w:p>
    <w:p w:rsidR="005F2B86" w:rsidRPr="005F2B86" w:rsidRDefault="005F2B86" w:rsidP="005F2B86">
      <w:pPr>
        <w:pStyle w:val="a5"/>
        <w:numPr>
          <w:ilvl w:val="0"/>
          <w:numId w:val="12"/>
        </w:numPr>
        <w:jc w:val="both"/>
      </w:pPr>
      <w:r w:rsidRPr="005F2B86">
        <w:t>за счет увеличения субсидии бюджетам муниципальных районов  на оплату труда обслуживающего персонала муниципальных общеобразовательных организаций, а также на оплату услуг сторонним организациям за выполнение работ (оказание услуг) в 2024 году на 3914,0 тыс. рублей, в 2025 году 3914,0 тыс. рублей;</w:t>
      </w:r>
    </w:p>
    <w:p w:rsidR="005F2B86" w:rsidRPr="005F2B86" w:rsidRDefault="005F2B86" w:rsidP="005F2B86">
      <w:pPr>
        <w:pStyle w:val="a5"/>
        <w:numPr>
          <w:ilvl w:val="0"/>
          <w:numId w:val="12"/>
        </w:numPr>
        <w:jc w:val="both"/>
      </w:pPr>
      <w:proofErr w:type="gramStart"/>
      <w:r w:rsidRPr="005F2B86">
        <w:t>за счет увеличения субсидии бюджетам муниципальных образований  на повышение средней заработной  платы педагогических работников муниципальных учреждений дополнительного образования отрасли "Культура"  в целях выполнения Указа Президента Российской Федерации от 1 июня 2012 года № 761 "О Национальной стратегии действий в  интересах детей на 2012-2017 годы" в 2024 году на 156,0 тыс. рублей, в 2025 году 156,0 тыс. рублей;</w:t>
      </w:r>
      <w:proofErr w:type="gramEnd"/>
    </w:p>
    <w:p w:rsidR="005F2B86" w:rsidRPr="005F2B86" w:rsidRDefault="005F2B86" w:rsidP="005F2B86">
      <w:pPr>
        <w:pStyle w:val="a5"/>
        <w:numPr>
          <w:ilvl w:val="0"/>
          <w:numId w:val="12"/>
        </w:numPr>
        <w:jc w:val="both"/>
      </w:pPr>
      <w:r w:rsidRPr="005F2B86">
        <w:t xml:space="preserve">за счет увеличения субсидии на </w:t>
      </w:r>
      <w:proofErr w:type="spellStart"/>
      <w:r w:rsidRPr="005F2B86">
        <w:t>софинансирование</w:t>
      </w:r>
      <w:proofErr w:type="spellEnd"/>
      <w:r w:rsidRPr="005F2B86">
        <w:t xml:space="preserve"> расходных обязательств муниципальных районов (городских округов) на содержание и обеспечение деятельности (оказание услуг) муниципальных учреждений в 2024 и 2025 годах на 9994,3 тыс. рублей;</w:t>
      </w:r>
    </w:p>
    <w:p w:rsidR="005F2B86" w:rsidRPr="005F2B86" w:rsidRDefault="005F2B86" w:rsidP="005F2B86">
      <w:pPr>
        <w:pStyle w:val="a5"/>
        <w:numPr>
          <w:ilvl w:val="0"/>
          <w:numId w:val="12"/>
        </w:numPr>
        <w:jc w:val="both"/>
      </w:pPr>
      <w:r w:rsidRPr="005F2B86">
        <w:t>за счет увеличения субсидии для  реализации первоочередных мероприятий по модернизации, капитальному ремонту и подготовке к отопительному сезону объектов коммунальной инфраструктуры, находящихся в муниципальной собственности в 2024 году на 613,0 тыс. рублей, в 2025 году 491,0 тыс. рублей;</w:t>
      </w:r>
    </w:p>
    <w:p w:rsidR="005F2B86" w:rsidRPr="005F2B86" w:rsidRDefault="005F2B86" w:rsidP="005F2B86">
      <w:pPr>
        <w:pStyle w:val="a5"/>
        <w:numPr>
          <w:ilvl w:val="0"/>
          <w:numId w:val="12"/>
        </w:numPr>
        <w:jc w:val="both"/>
      </w:pPr>
      <w:r w:rsidRPr="005F2B86">
        <w:t>за счет увеличения субсидии на содержание инструкторов по физической культуре и спорту в 2024 и 2025 годах на 55,2 тыс. рублей;</w:t>
      </w:r>
    </w:p>
    <w:p w:rsidR="005F2B86" w:rsidRPr="005F2B86" w:rsidRDefault="005F2B86" w:rsidP="005F2B86">
      <w:pPr>
        <w:pStyle w:val="a5"/>
        <w:numPr>
          <w:ilvl w:val="0"/>
          <w:numId w:val="12"/>
        </w:numPr>
        <w:jc w:val="both"/>
      </w:pPr>
      <w:r w:rsidRPr="005F2B86">
        <w:lastRenderedPageBreak/>
        <w:t>за счет увеличения субвенции местным бюджетам на осуществление государственных полномочий по хранению, формированию, учету и использованию архивного фонда Республики Бурятия в 2024 и 2025 годах на 29,7 тыс. рублей;</w:t>
      </w:r>
    </w:p>
    <w:p w:rsidR="005F2B86" w:rsidRPr="005F2B86" w:rsidRDefault="005F2B86" w:rsidP="005F2B86">
      <w:pPr>
        <w:pStyle w:val="a5"/>
        <w:numPr>
          <w:ilvl w:val="0"/>
          <w:numId w:val="12"/>
        </w:numPr>
        <w:jc w:val="both"/>
      </w:pPr>
      <w:r w:rsidRPr="005F2B86">
        <w:t>за счет увеличения субвенции на финансовое обеспечение получения дошкольного образования в муниципальных образовательных организациях в 2024 и 2025 годах на 2991,2 тыс. рублей;</w:t>
      </w:r>
    </w:p>
    <w:p w:rsidR="005F2B86" w:rsidRPr="005F2B86" w:rsidRDefault="005F2B86" w:rsidP="005F2B86">
      <w:pPr>
        <w:pStyle w:val="a5"/>
        <w:numPr>
          <w:ilvl w:val="0"/>
          <w:numId w:val="12"/>
        </w:numPr>
        <w:jc w:val="both"/>
      </w:pPr>
      <w:r w:rsidRPr="005F2B86">
        <w:t>за счет увеличения субвенции бюджетам муниципальных районов на финансовое обеспечение получения начального общего, основного общего, среднего общего образования в муниципальных общеобразовательных организациях, дополнительного образования детей в муниципальных общеобразовательных организациях  в 2024 и 2025 годах на 4629,4 тыс. рублей;</w:t>
      </w:r>
    </w:p>
    <w:p w:rsidR="005F2B86" w:rsidRPr="005F2B86" w:rsidRDefault="005F2B86" w:rsidP="005F2B86">
      <w:pPr>
        <w:pStyle w:val="a5"/>
        <w:numPr>
          <w:ilvl w:val="0"/>
          <w:numId w:val="12"/>
        </w:numPr>
        <w:jc w:val="both"/>
      </w:pPr>
      <w:r w:rsidRPr="005F2B86">
        <w:t>за счет увеличения субвенции на осуществление отдельных государственных полномочий по уведомительной регистрации коллективных договоров в 2024 и 2025 годах на 10,5 тыс. рублей;</w:t>
      </w:r>
    </w:p>
    <w:p w:rsidR="005F2B86" w:rsidRPr="005F2B86" w:rsidRDefault="005F2B86" w:rsidP="005F2B86">
      <w:pPr>
        <w:pStyle w:val="a5"/>
        <w:numPr>
          <w:ilvl w:val="0"/>
          <w:numId w:val="12"/>
        </w:numPr>
        <w:jc w:val="both"/>
      </w:pPr>
      <w:r w:rsidRPr="005F2B86">
        <w:t>за счет увеличения субвенции на осуществление отдельных государственных полномочий по регулированию тарифов на перевозки пассажиров и багажа всеми видами общественного транспорта  в городском и пригородном сообщении в 2024 и 2025 годах на 0,6 тыс. рублей;</w:t>
      </w:r>
    </w:p>
    <w:p w:rsidR="005F2B86" w:rsidRPr="005F2B86" w:rsidRDefault="005F2B86" w:rsidP="005F2B86">
      <w:pPr>
        <w:pStyle w:val="a5"/>
        <w:numPr>
          <w:ilvl w:val="0"/>
          <w:numId w:val="12"/>
        </w:numPr>
        <w:jc w:val="both"/>
      </w:pPr>
      <w:r w:rsidRPr="005F2B86">
        <w:t>за счет увеличения субвенции бюджетам муниципальных районов на осуществление государственных полномочий по созданию и организации деятельности административных комиссий в 2024 и 2025 годах на 15,4 тыс. рублей;</w:t>
      </w:r>
    </w:p>
    <w:p w:rsidR="005F2B86" w:rsidRPr="005F2B86" w:rsidRDefault="005F2B86" w:rsidP="005F2B86">
      <w:pPr>
        <w:pStyle w:val="a5"/>
        <w:numPr>
          <w:ilvl w:val="0"/>
          <w:numId w:val="12"/>
        </w:numPr>
        <w:jc w:val="both"/>
      </w:pPr>
      <w:r w:rsidRPr="005F2B86">
        <w:t>за счет уменьшения субвенции бюджетам муниципальных районов на осуществление отдельного государственного полномочия в сфере организации проведения мероприятий по предупреждению и ликвидации болезней животных, защите населения от болезней, общих для человека и животных в 2024 и 2025 годах на 0,009 тыс. рублей;</w:t>
      </w:r>
    </w:p>
    <w:p w:rsidR="005F2B86" w:rsidRPr="005F2B86" w:rsidRDefault="005F2B86" w:rsidP="005F2B86">
      <w:pPr>
        <w:pStyle w:val="a5"/>
        <w:numPr>
          <w:ilvl w:val="0"/>
          <w:numId w:val="12"/>
        </w:numPr>
        <w:jc w:val="both"/>
      </w:pPr>
      <w:r w:rsidRPr="005F2B86">
        <w:t>за счет уменьшения субвенции бюджетам муниципальных районов на администрирование отдельного государственного полномочия в сфере организации проведения мероприятий по предупреждению и ликвидации болезней животных, защите населения от болезней, общих для человека и животных в 2024 и 2025 годах на 0,012 тыс. рублей;</w:t>
      </w:r>
    </w:p>
    <w:p w:rsidR="005F2B86" w:rsidRPr="005F2B86" w:rsidRDefault="005F2B86" w:rsidP="005F2B86">
      <w:pPr>
        <w:pStyle w:val="a5"/>
        <w:numPr>
          <w:ilvl w:val="0"/>
          <w:numId w:val="12"/>
        </w:numPr>
        <w:jc w:val="both"/>
      </w:pPr>
      <w:r w:rsidRPr="005F2B86">
        <w:t>за счет увеличения субвенции на осуществление государственных полномочий по образованию и организации деятельности комиссий по делам несовершеннолетних и защите их прав в Республике Бурятия в 2024 и 2025 годах на 79,4 тыс. рублей;</w:t>
      </w:r>
    </w:p>
    <w:p w:rsidR="005F2B86" w:rsidRPr="005F2B86" w:rsidRDefault="005F2B86" w:rsidP="005F2B86">
      <w:pPr>
        <w:pStyle w:val="a5"/>
        <w:numPr>
          <w:ilvl w:val="0"/>
          <w:numId w:val="12"/>
        </w:numPr>
        <w:jc w:val="both"/>
      </w:pPr>
      <w:r w:rsidRPr="005F2B86">
        <w:t>за счет увеличения субвенции на осуществление государственных полномочий по организации и осуществлению деятельности по опеке и попечительству в Республике Бурятия в 2024 и 2025 годах на 119 тыс. рублей;</w:t>
      </w:r>
    </w:p>
    <w:p w:rsidR="005F2B86" w:rsidRPr="005F2B86" w:rsidRDefault="005F2B86" w:rsidP="005F2B86">
      <w:pPr>
        <w:pStyle w:val="a5"/>
        <w:numPr>
          <w:ilvl w:val="0"/>
          <w:numId w:val="12"/>
        </w:numPr>
        <w:jc w:val="both"/>
      </w:pPr>
      <w:r w:rsidRPr="005F2B86">
        <w:t>за счет уменьшения субвенции на обеспечение прав детей, находящихся в трудной  жизненной  ситуации, на отдых и оздоровление в 2024 и 2025 годах на 0,031 тыс. рублей;</w:t>
      </w:r>
    </w:p>
    <w:p w:rsidR="005F2B86" w:rsidRPr="005F2B86" w:rsidRDefault="005F2B86" w:rsidP="005F2B86">
      <w:pPr>
        <w:pStyle w:val="a5"/>
        <w:numPr>
          <w:ilvl w:val="0"/>
          <w:numId w:val="12"/>
        </w:numPr>
        <w:jc w:val="both"/>
      </w:pPr>
      <w:r w:rsidRPr="005F2B86">
        <w:t>за счет уменьшения субвенции на организацию деятельности по обеспечению прав детей, находящихся в трудной жизненной ситуации, на отдых и оздоровление в 2024 и 2025 годах на 0,003 тыс. рублей.</w:t>
      </w:r>
    </w:p>
    <w:p w:rsidR="005F2B86" w:rsidRPr="005F2B86" w:rsidRDefault="005F2B86" w:rsidP="005F2B86">
      <w:pPr>
        <w:pStyle w:val="a5"/>
        <w:spacing w:before="240"/>
        <w:ind w:left="0" w:firstLine="1077"/>
        <w:jc w:val="both"/>
      </w:pPr>
      <w:r w:rsidRPr="005F2B86">
        <w:t>Соответственно предлагается уточнить расходы бюджета планового периода, осуществляемые за счет указанных средств.</w:t>
      </w:r>
    </w:p>
    <w:p w:rsidR="005F2B86" w:rsidRPr="005F2B86" w:rsidRDefault="005F2B86" w:rsidP="005F2B86">
      <w:pPr>
        <w:ind w:firstLine="708"/>
        <w:jc w:val="both"/>
      </w:pPr>
      <w:r w:rsidRPr="005F2B86">
        <w:t>Расходы первого года планового периода предлагается увеличить на 20601,88908 тыс. рублей, из них за счет увеличения  безвозмездных поступлений из республиканского бюджета на 22607,62308 тыс. рублей и уменьшения бюджетных ассигнований на 2005,734 тыс. рублей (уменьшение прочей закупки товаров, работ и услуг на 964,59188 т.р. МКУ ХТО Администрации МО «</w:t>
      </w:r>
      <w:proofErr w:type="spellStart"/>
      <w:r w:rsidRPr="005F2B86">
        <w:t>Тарбагатайский</w:t>
      </w:r>
      <w:proofErr w:type="spellEnd"/>
      <w:r w:rsidRPr="005F2B86">
        <w:t xml:space="preserve"> район»; уменьшение </w:t>
      </w:r>
      <w:proofErr w:type="spellStart"/>
      <w:r w:rsidRPr="005F2B86">
        <w:t>софинансирования</w:t>
      </w:r>
      <w:proofErr w:type="spellEnd"/>
      <w:r w:rsidRPr="005F2B86">
        <w:t xml:space="preserve"> в рамках МП "Чистая вода в </w:t>
      </w:r>
      <w:proofErr w:type="spellStart"/>
      <w:r w:rsidRPr="005F2B86">
        <w:t>Тарбагатайском</w:t>
      </w:r>
      <w:proofErr w:type="spellEnd"/>
      <w:r w:rsidRPr="005F2B86">
        <w:t xml:space="preserve"> районе на 2020-2024 годы" 1041,14212 т.р.) для отражения в источниках финансирования дефицита местного бюджета и погашения бюджетного кредита в 2024 году. </w:t>
      </w:r>
    </w:p>
    <w:p w:rsidR="005F2B86" w:rsidRPr="005F2B86" w:rsidRDefault="005F2B86" w:rsidP="005F2B86">
      <w:pPr>
        <w:ind w:firstLine="360"/>
        <w:jc w:val="both"/>
      </w:pPr>
      <w:r w:rsidRPr="005F2B86">
        <w:tab/>
        <w:t xml:space="preserve">Расходы 2025 года предлагается увеличить на сумму безвозмездных поступлений, на 22485,60952 тыс. рублей. </w:t>
      </w:r>
    </w:p>
    <w:p w:rsidR="005F2B86" w:rsidRPr="005F2B86" w:rsidRDefault="005F2B86" w:rsidP="005F2B86">
      <w:pPr>
        <w:ind w:firstLine="708"/>
        <w:jc w:val="both"/>
      </w:pPr>
      <w:r w:rsidRPr="005F2B86">
        <w:t xml:space="preserve">Субсидию на </w:t>
      </w:r>
      <w:proofErr w:type="spellStart"/>
      <w:r w:rsidRPr="005F2B86">
        <w:t>софинансирование</w:t>
      </w:r>
      <w:proofErr w:type="spellEnd"/>
      <w:r w:rsidRPr="005F2B86">
        <w:t xml:space="preserve"> расходных обязательств муниципальных районов (городских округов) на содержание и обеспечение деятельности (оказание услуг) муниципальных учреждений </w:t>
      </w:r>
      <w:r w:rsidRPr="005F2B86">
        <w:lastRenderedPageBreak/>
        <w:t>предлагается распределить на увеличение ФОТ в связи с индексацией заработной платы работников муниципальных учреждений и муниципальных служащих.</w:t>
      </w:r>
    </w:p>
    <w:p w:rsidR="005F2B86" w:rsidRPr="005F2B86" w:rsidRDefault="005F2B86" w:rsidP="005F2B86">
      <w:pPr>
        <w:ind w:firstLine="360"/>
        <w:jc w:val="both"/>
        <w:rPr>
          <w:highlight w:val="yellow"/>
        </w:rPr>
      </w:pPr>
      <w:r w:rsidRPr="005F2B86">
        <w:t xml:space="preserve">Кроме того, предлагается уточнить расходы первого года планового периода на дорожную деятельность в отношении автомобильных дорог общего пользования местного значения, уточнено основное мероприятие  "Ремонт автомобильных дорог общего пользования местного значения в населенных пунктах </w:t>
      </w:r>
      <w:proofErr w:type="spellStart"/>
      <w:r w:rsidRPr="005F2B86">
        <w:t>Тарбагатайского</w:t>
      </w:r>
      <w:proofErr w:type="spellEnd"/>
      <w:r w:rsidRPr="005F2B86">
        <w:t xml:space="preserve"> района" на сумму 30612,250 тыс. рублей. </w:t>
      </w:r>
    </w:p>
    <w:p w:rsidR="005F2B86" w:rsidRPr="005F2B86" w:rsidRDefault="005F2B86" w:rsidP="005F2B86">
      <w:pPr>
        <w:ind w:left="180" w:firstLine="528"/>
        <w:jc w:val="both"/>
      </w:pPr>
      <w:r w:rsidRPr="005F2B86">
        <w:t>С учетом вносимых изменений уточняются соответствующие приложения.</w:t>
      </w:r>
    </w:p>
    <w:p w:rsidR="005F2B86" w:rsidRPr="005F2B86" w:rsidRDefault="005F2B86" w:rsidP="005F2B86">
      <w:pPr>
        <w:ind w:firstLine="360"/>
        <w:jc w:val="both"/>
      </w:pPr>
    </w:p>
    <w:p w:rsidR="00FA23E5" w:rsidRPr="005F2B86" w:rsidRDefault="003A46B8" w:rsidP="00FA23E5">
      <w:pPr>
        <w:jc w:val="both"/>
        <w:rPr>
          <w:bCs/>
        </w:rPr>
      </w:pPr>
      <w:r w:rsidRPr="005F2B86">
        <w:rPr>
          <w:bCs/>
        </w:rPr>
        <w:t>Максимов В.Л. 520 тысяч по чистой воде это что?</w:t>
      </w:r>
    </w:p>
    <w:p w:rsidR="003A46B8" w:rsidRPr="005F2B86" w:rsidRDefault="003A46B8" w:rsidP="00FA23E5">
      <w:pPr>
        <w:jc w:val="both"/>
        <w:rPr>
          <w:bCs/>
        </w:rPr>
      </w:pPr>
      <w:proofErr w:type="spellStart"/>
      <w:r w:rsidRPr="005F2B86">
        <w:rPr>
          <w:bCs/>
        </w:rPr>
        <w:t>Гнеушев</w:t>
      </w:r>
      <w:proofErr w:type="spellEnd"/>
      <w:r w:rsidRPr="005F2B86">
        <w:rPr>
          <w:bCs/>
        </w:rPr>
        <w:t xml:space="preserve"> А.А. Подключение многоквартирных домов к новой системе водоснабжения.</w:t>
      </w:r>
    </w:p>
    <w:p w:rsidR="00957C8B" w:rsidRDefault="003A46B8" w:rsidP="00FA23E5">
      <w:pPr>
        <w:jc w:val="both"/>
        <w:rPr>
          <w:bCs/>
        </w:rPr>
      </w:pPr>
      <w:r w:rsidRPr="005F2B86">
        <w:rPr>
          <w:bCs/>
        </w:rPr>
        <w:t xml:space="preserve">Титов А.Б. </w:t>
      </w:r>
      <w:r w:rsidR="008E5F42">
        <w:rPr>
          <w:bCs/>
        </w:rPr>
        <w:t xml:space="preserve">Уважаемые  депутаты у меня пояснение прошу меня выслушать. Есть такой пункт на опашку  </w:t>
      </w:r>
      <w:proofErr w:type="gramStart"/>
      <w:r w:rsidR="008E5F42">
        <w:rPr>
          <w:bCs/>
        </w:rPr>
        <w:t>значит</w:t>
      </w:r>
      <w:proofErr w:type="gramEnd"/>
      <w:r w:rsidR="008E5F42">
        <w:rPr>
          <w:bCs/>
        </w:rPr>
        <w:t xml:space="preserve"> в процессе подготовки документов на сессию была допущена ошибка не корректные данные были предоставлены,  поэтому сейчас прошу выслушать меня и принять решение у вас стоит с</w:t>
      </w:r>
      <w:r w:rsidRPr="005F2B86">
        <w:rPr>
          <w:bCs/>
        </w:rPr>
        <w:t xml:space="preserve">умма на опашку 336869,28 </w:t>
      </w:r>
      <w:r w:rsidR="008E5F42">
        <w:rPr>
          <w:bCs/>
        </w:rPr>
        <w:t xml:space="preserve"> цифра сформирована следующим образом из количества метров опашки 10 метров полоса, доставка транспорта с лесхоза и возврат его из этого складывается сумма там был </w:t>
      </w:r>
      <w:r w:rsidR="00EA1F4F">
        <w:rPr>
          <w:bCs/>
        </w:rPr>
        <w:t>опушен</w:t>
      </w:r>
      <w:r w:rsidR="008E5F42">
        <w:rPr>
          <w:bCs/>
        </w:rPr>
        <w:t xml:space="preserve"> такой вопрос два населенных пункта находятся в </w:t>
      </w:r>
      <w:proofErr w:type="spellStart"/>
      <w:r w:rsidR="008E5F42">
        <w:rPr>
          <w:bCs/>
        </w:rPr>
        <w:t>Барыкино</w:t>
      </w:r>
      <w:proofErr w:type="spellEnd"/>
      <w:r w:rsidR="00EA1F4F">
        <w:rPr>
          <w:bCs/>
        </w:rPr>
        <w:t xml:space="preserve"> неправильно были учтены транспортные расходы</w:t>
      </w:r>
      <w:r w:rsidR="00957C8B">
        <w:rPr>
          <w:bCs/>
        </w:rPr>
        <w:t xml:space="preserve"> по </w:t>
      </w:r>
      <w:proofErr w:type="spellStart"/>
      <w:r w:rsidR="00957C8B">
        <w:rPr>
          <w:bCs/>
        </w:rPr>
        <w:t>Шалутам</w:t>
      </w:r>
      <w:proofErr w:type="spellEnd"/>
      <w:r w:rsidR="00957C8B">
        <w:rPr>
          <w:bCs/>
        </w:rPr>
        <w:t xml:space="preserve">, </w:t>
      </w:r>
      <w:proofErr w:type="spellStart"/>
      <w:r w:rsidR="00957C8B">
        <w:rPr>
          <w:bCs/>
        </w:rPr>
        <w:t>Барыкино</w:t>
      </w:r>
      <w:proofErr w:type="spellEnd"/>
      <w:r w:rsidR="00957C8B">
        <w:rPr>
          <w:bCs/>
        </w:rPr>
        <w:t xml:space="preserve">, </w:t>
      </w:r>
      <w:proofErr w:type="spellStart"/>
      <w:r w:rsidR="00957C8B">
        <w:rPr>
          <w:bCs/>
        </w:rPr>
        <w:t>Саянтую</w:t>
      </w:r>
      <w:proofErr w:type="spellEnd"/>
      <w:r w:rsidR="00957C8B">
        <w:rPr>
          <w:bCs/>
        </w:rPr>
        <w:t xml:space="preserve"> и по </w:t>
      </w:r>
      <w:proofErr w:type="spellStart"/>
      <w:r w:rsidR="00957C8B">
        <w:rPr>
          <w:bCs/>
        </w:rPr>
        <w:t>Саянтую</w:t>
      </w:r>
      <w:proofErr w:type="spellEnd"/>
      <w:r w:rsidR="00957C8B">
        <w:rPr>
          <w:bCs/>
        </w:rPr>
        <w:t xml:space="preserve"> была поставлена некорректно цифра по опашке самого </w:t>
      </w:r>
      <w:proofErr w:type="gramStart"/>
      <w:r w:rsidR="00957C8B">
        <w:rPr>
          <w:bCs/>
        </w:rPr>
        <w:t>поселения</w:t>
      </w:r>
      <w:proofErr w:type="gramEnd"/>
      <w:r w:rsidR="00957C8B">
        <w:rPr>
          <w:bCs/>
        </w:rPr>
        <w:t xml:space="preserve"> поэтому проработали вопрос и цифра возросла на семьдесят одну тысячу</w:t>
      </w:r>
      <w:r w:rsidR="00333434">
        <w:rPr>
          <w:bCs/>
        </w:rPr>
        <w:t xml:space="preserve"> </w:t>
      </w:r>
      <w:r w:rsidR="00957C8B">
        <w:rPr>
          <w:bCs/>
        </w:rPr>
        <w:t>восемьсот ше</w:t>
      </w:r>
      <w:r w:rsidR="00333434">
        <w:rPr>
          <w:bCs/>
        </w:rPr>
        <w:t>с</w:t>
      </w:r>
      <w:r w:rsidR="00957C8B">
        <w:rPr>
          <w:bCs/>
        </w:rPr>
        <w:t xml:space="preserve">ть рублей с копейками </w:t>
      </w:r>
      <w:r w:rsidRPr="005F2B86">
        <w:rPr>
          <w:bCs/>
        </w:rPr>
        <w:t xml:space="preserve"> и составила 408675,3</w:t>
      </w:r>
      <w:r w:rsidR="007C48E4" w:rsidRPr="005F2B86">
        <w:rPr>
          <w:bCs/>
        </w:rPr>
        <w:t xml:space="preserve">9 </w:t>
      </w:r>
      <w:r w:rsidR="00957C8B">
        <w:rPr>
          <w:bCs/>
        </w:rPr>
        <w:t xml:space="preserve">норма дохода, которую озвучил Франц Максимович не меняется поэтому из расходной части мы убрали два пункта. </w:t>
      </w:r>
    </w:p>
    <w:p w:rsidR="007C48E4" w:rsidRPr="005F2B86" w:rsidRDefault="007C48E4" w:rsidP="00FA23E5">
      <w:pPr>
        <w:jc w:val="both"/>
        <w:rPr>
          <w:bCs/>
        </w:rPr>
      </w:pPr>
      <w:r w:rsidRPr="005F2B86">
        <w:rPr>
          <w:bCs/>
        </w:rPr>
        <w:t>Михеева М.В. Один миллион это на что?</w:t>
      </w:r>
    </w:p>
    <w:p w:rsidR="007C48E4" w:rsidRPr="005F2B86" w:rsidRDefault="007C48E4" w:rsidP="00FA23E5">
      <w:pPr>
        <w:jc w:val="both"/>
        <w:rPr>
          <w:bCs/>
        </w:rPr>
      </w:pPr>
      <w:r w:rsidRPr="005F2B86">
        <w:rPr>
          <w:bCs/>
        </w:rPr>
        <w:t>Смолин В.В. Это по выборам сельским поселениям.</w:t>
      </w:r>
    </w:p>
    <w:p w:rsidR="007C48E4" w:rsidRPr="005F2B86" w:rsidRDefault="007C48E4" w:rsidP="00FA23E5">
      <w:pPr>
        <w:jc w:val="both"/>
        <w:rPr>
          <w:bCs/>
        </w:rPr>
      </w:pPr>
      <w:r w:rsidRPr="005F2B86">
        <w:rPr>
          <w:bCs/>
        </w:rPr>
        <w:t>Михеева М.В. А штраф 10тысяч рублей.</w:t>
      </w:r>
    </w:p>
    <w:p w:rsidR="007C48E4" w:rsidRPr="005F2B86" w:rsidRDefault="007C48E4" w:rsidP="00FA23E5">
      <w:pPr>
        <w:jc w:val="both"/>
        <w:rPr>
          <w:bCs/>
        </w:rPr>
      </w:pPr>
      <w:proofErr w:type="spellStart"/>
      <w:r w:rsidRPr="005F2B86">
        <w:rPr>
          <w:bCs/>
        </w:rPr>
        <w:t>Булсунаев</w:t>
      </w:r>
      <w:proofErr w:type="spellEnd"/>
      <w:r w:rsidRPr="005F2B86">
        <w:rPr>
          <w:bCs/>
        </w:rPr>
        <w:t xml:space="preserve"> Ф.М.  Эта штраф возник из-за  того, что была смена бухгалтеров, были задержки по оплате.</w:t>
      </w:r>
    </w:p>
    <w:p w:rsidR="007C48E4" w:rsidRPr="005F2B86" w:rsidRDefault="007C48E4" w:rsidP="00FA23E5">
      <w:pPr>
        <w:jc w:val="both"/>
        <w:rPr>
          <w:bCs/>
        </w:rPr>
      </w:pPr>
      <w:r w:rsidRPr="005F2B86">
        <w:rPr>
          <w:bCs/>
        </w:rPr>
        <w:t>Максимов В.Л. 4986468,57 на МАУ ДЭУ</w:t>
      </w:r>
    </w:p>
    <w:p w:rsidR="007C48E4" w:rsidRPr="005F2B86" w:rsidRDefault="007C48E4" w:rsidP="00FA23E5">
      <w:pPr>
        <w:jc w:val="both"/>
        <w:rPr>
          <w:bCs/>
        </w:rPr>
      </w:pPr>
      <w:proofErr w:type="spellStart"/>
      <w:r w:rsidRPr="005F2B86">
        <w:rPr>
          <w:bCs/>
        </w:rPr>
        <w:t>Гнеушев</w:t>
      </w:r>
      <w:proofErr w:type="spellEnd"/>
      <w:r w:rsidRPr="005F2B86">
        <w:rPr>
          <w:bCs/>
        </w:rPr>
        <w:t xml:space="preserve"> А.А. на проектные работы  по дорогам пройдут через МАУ ДЭУ.</w:t>
      </w:r>
    </w:p>
    <w:p w:rsidR="003F2762" w:rsidRPr="005F2B86" w:rsidRDefault="001B38E1" w:rsidP="003F2762">
      <w:pPr>
        <w:jc w:val="both"/>
      </w:pPr>
      <w:proofErr w:type="spellStart"/>
      <w:r w:rsidRPr="005F2B86">
        <w:rPr>
          <w:bCs/>
        </w:rPr>
        <w:t>Бродникова</w:t>
      </w:r>
      <w:proofErr w:type="spellEnd"/>
      <w:r w:rsidRPr="005F2B86">
        <w:rPr>
          <w:bCs/>
        </w:rPr>
        <w:t xml:space="preserve"> Е.Г.</w:t>
      </w:r>
      <w:r w:rsidR="003F2762" w:rsidRPr="005F2B86">
        <w:rPr>
          <w:bCs/>
        </w:rPr>
        <w:t xml:space="preserve"> – Вопросы есть? Вопросов нет. Ставлю на голосование: кто  за принятие  данного решения</w:t>
      </w:r>
      <w:r w:rsidR="00333434">
        <w:rPr>
          <w:bCs/>
        </w:rPr>
        <w:t xml:space="preserve"> с поправками</w:t>
      </w:r>
      <w:r w:rsidR="003F2762" w:rsidRPr="005F2B86">
        <w:rPr>
          <w:bCs/>
        </w:rPr>
        <w:t xml:space="preserve"> прошу проголосовать.</w:t>
      </w:r>
    </w:p>
    <w:p w:rsidR="003F2762" w:rsidRPr="005F2B86" w:rsidRDefault="003F2762" w:rsidP="003F2762">
      <w:pPr>
        <w:jc w:val="both"/>
        <w:rPr>
          <w:bCs/>
        </w:rPr>
      </w:pPr>
      <w:r w:rsidRPr="005F2B86">
        <w:rPr>
          <w:bCs/>
        </w:rPr>
        <w:t xml:space="preserve">«ЗА» - </w:t>
      </w:r>
      <w:r w:rsidR="001B38E1" w:rsidRPr="005F2B86">
        <w:rPr>
          <w:bCs/>
        </w:rPr>
        <w:t>9</w:t>
      </w:r>
      <w:r w:rsidRPr="005F2B86">
        <w:rPr>
          <w:bCs/>
        </w:rPr>
        <w:t xml:space="preserve"> депутатов, против- 0, воздержавшихся – 0</w:t>
      </w:r>
    </w:p>
    <w:p w:rsidR="003F2762" w:rsidRPr="005F2B86" w:rsidRDefault="003F2762" w:rsidP="003F2762">
      <w:pPr>
        <w:pStyle w:val="40"/>
        <w:shd w:val="clear" w:color="auto" w:fill="auto"/>
        <w:spacing w:before="0" w:line="240" w:lineRule="auto"/>
        <w:rPr>
          <w:rFonts w:ascii="Times New Roman" w:hAnsi="Times New Roman" w:cs="Times New Roman"/>
          <w:b w:val="0"/>
          <w:sz w:val="24"/>
          <w:szCs w:val="24"/>
        </w:rPr>
      </w:pPr>
      <w:r w:rsidRPr="005F2B86">
        <w:rPr>
          <w:rFonts w:ascii="Times New Roman" w:hAnsi="Times New Roman" w:cs="Times New Roman"/>
          <w:b w:val="0"/>
          <w:sz w:val="24"/>
          <w:szCs w:val="24"/>
        </w:rPr>
        <w:t>Решили: Решение  принято единогласно</w:t>
      </w:r>
    </w:p>
    <w:p w:rsidR="008861D6" w:rsidRPr="005F2B86" w:rsidRDefault="009359AB" w:rsidP="00897DFC">
      <w:pPr>
        <w:pStyle w:val="40"/>
        <w:shd w:val="clear" w:color="auto" w:fill="auto"/>
        <w:spacing w:before="0"/>
        <w:ind w:left="40" w:right="40"/>
        <w:rPr>
          <w:rFonts w:ascii="Times New Roman" w:hAnsi="Times New Roman" w:cs="Times New Roman"/>
          <w:b w:val="0"/>
          <w:sz w:val="24"/>
          <w:szCs w:val="24"/>
        </w:rPr>
      </w:pPr>
      <w:r w:rsidRPr="005F2B86">
        <w:rPr>
          <w:rFonts w:ascii="Times New Roman" w:hAnsi="Times New Roman" w:cs="Times New Roman"/>
          <w:bCs w:val="0"/>
          <w:sz w:val="24"/>
          <w:szCs w:val="24"/>
        </w:rPr>
        <w:tab/>
      </w:r>
    </w:p>
    <w:p w:rsidR="007C48E4" w:rsidRPr="005F2B86" w:rsidRDefault="00897DFC" w:rsidP="007C48E4">
      <w:pPr>
        <w:tabs>
          <w:tab w:val="left" w:pos="3600"/>
        </w:tabs>
        <w:jc w:val="both"/>
      </w:pPr>
      <w:r w:rsidRPr="005F2B86">
        <w:t>2</w:t>
      </w:r>
      <w:proofErr w:type="gramStart"/>
      <w:r w:rsidRPr="005F2B86">
        <w:t xml:space="preserve"> </w:t>
      </w:r>
      <w:r w:rsidR="008861D6" w:rsidRPr="005F2B86">
        <w:t>С</w:t>
      </w:r>
      <w:proofErr w:type="gramEnd"/>
      <w:r w:rsidR="008861D6" w:rsidRPr="005F2B86">
        <w:t xml:space="preserve">лушали: </w:t>
      </w:r>
      <w:r w:rsidR="007C48E4" w:rsidRPr="005F2B86">
        <w:t>«Об отчете Главы МО «</w:t>
      </w:r>
      <w:proofErr w:type="spellStart"/>
      <w:r w:rsidR="007C48E4" w:rsidRPr="005F2B86">
        <w:t>Тарбагатайский</w:t>
      </w:r>
      <w:proofErr w:type="spellEnd"/>
      <w:r w:rsidR="007C48E4" w:rsidRPr="005F2B86">
        <w:t xml:space="preserve"> район» «О результатах деятельности Главы МО «</w:t>
      </w:r>
      <w:proofErr w:type="spellStart"/>
      <w:r w:rsidR="007C48E4" w:rsidRPr="005F2B86">
        <w:t>Тарбагатайский</w:t>
      </w:r>
      <w:proofErr w:type="spellEnd"/>
      <w:r w:rsidR="007C48E4" w:rsidRPr="005F2B86">
        <w:t xml:space="preserve"> район» и Администрации МО «</w:t>
      </w:r>
      <w:proofErr w:type="spellStart"/>
      <w:r w:rsidR="007C48E4" w:rsidRPr="005F2B86">
        <w:t>Тарбагатайский</w:t>
      </w:r>
      <w:proofErr w:type="spellEnd"/>
      <w:r w:rsidR="007C48E4" w:rsidRPr="005F2B86">
        <w:t xml:space="preserve"> район» за 2022 год»</w:t>
      </w:r>
    </w:p>
    <w:p w:rsidR="001B38E1" w:rsidRPr="005F2B86" w:rsidRDefault="001B38E1" w:rsidP="007C48E4">
      <w:pPr>
        <w:pStyle w:val="a7"/>
        <w:jc w:val="left"/>
        <w:rPr>
          <w:b w:val="0"/>
          <w:sz w:val="24"/>
          <w:szCs w:val="24"/>
        </w:rPr>
      </w:pPr>
      <w:r w:rsidRPr="005F2B86">
        <w:rPr>
          <w:b w:val="0"/>
          <w:sz w:val="24"/>
          <w:szCs w:val="24"/>
        </w:rPr>
        <w:t xml:space="preserve">Докладчик: </w:t>
      </w:r>
      <w:r w:rsidR="006D7B78" w:rsidRPr="005F2B86">
        <w:rPr>
          <w:b w:val="0"/>
          <w:sz w:val="24"/>
          <w:szCs w:val="24"/>
        </w:rPr>
        <w:t>Смолин В.В.- глава МО «</w:t>
      </w:r>
      <w:proofErr w:type="spellStart"/>
      <w:r w:rsidR="006D7B78" w:rsidRPr="005F2B86">
        <w:rPr>
          <w:b w:val="0"/>
          <w:sz w:val="24"/>
          <w:szCs w:val="24"/>
        </w:rPr>
        <w:t>Тарбагатайский</w:t>
      </w:r>
      <w:proofErr w:type="spellEnd"/>
      <w:r w:rsidR="006D7B78" w:rsidRPr="005F2B86">
        <w:rPr>
          <w:b w:val="0"/>
          <w:sz w:val="24"/>
          <w:szCs w:val="24"/>
        </w:rPr>
        <w:t xml:space="preserve"> район»</w:t>
      </w:r>
    </w:p>
    <w:p w:rsidR="006D7B78" w:rsidRPr="005F2B86" w:rsidRDefault="006D7B78" w:rsidP="007C48E4">
      <w:pPr>
        <w:pStyle w:val="a7"/>
        <w:jc w:val="left"/>
        <w:rPr>
          <w:b w:val="0"/>
          <w:sz w:val="24"/>
          <w:szCs w:val="24"/>
        </w:rPr>
      </w:pPr>
      <w:r w:rsidRPr="005F2B86">
        <w:rPr>
          <w:b w:val="0"/>
          <w:sz w:val="24"/>
          <w:szCs w:val="24"/>
        </w:rPr>
        <w:t>Ответы  на вопросы, направленные заранее по сельскому хозяйству, образованию, по смертности мужчин трудоспособного возраста</w:t>
      </w:r>
      <w:proofErr w:type="gramStart"/>
      <w:r w:rsidRPr="005F2B86">
        <w:rPr>
          <w:b w:val="0"/>
          <w:sz w:val="24"/>
          <w:szCs w:val="24"/>
        </w:rPr>
        <w:t xml:space="preserve"> ,</w:t>
      </w:r>
      <w:proofErr w:type="gramEnd"/>
      <w:r w:rsidRPr="005F2B86">
        <w:rPr>
          <w:b w:val="0"/>
          <w:sz w:val="24"/>
          <w:szCs w:val="24"/>
        </w:rPr>
        <w:t xml:space="preserve"> по детской преступности (увеличение случаев), по котлам МУП ЖКХ «Коммунальщик»  (установлены новые котлы и уже один сгорел) не отражено кредиторской и дебиторской задолженности по МУП.</w:t>
      </w:r>
    </w:p>
    <w:p w:rsidR="006D7B78" w:rsidRPr="005F2B86" w:rsidRDefault="006D7B78" w:rsidP="007C48E4">
      <w:pPr>
        <w:pStyle w:val="a7"/>
        <w:jc w:val="left"/>
        <w:rPr>
          <w:b w:val="0"/>
          <w:sz w:val="24"/>
          <w:szCs w:val="24"/>
        </w:rPr>
      </w:pPr>
      <w:proofErr w:type="spellStart"/>
      <w:r w:rsidRPr="005F2B86">
        <w:rPr>
          <w:b w:val="0"/>
          <w:sz w:val="24"/>
          <w:szCs w:val="24"/>
        </w:rPr>
        <w:t>Гнеушев</w:t>
      </w:r>
      <w:proofErr w:type="spellEnd"/>
      <w:r w:rsidRPr="005F2B86">
        <w:rPr>
          <w:b w:val="0"/>
          <w:sz w:val="24"/>
          <w:szCs w:val="24"/>
        </w:rPr>
        <w:t xml:space="preserve"> А.А.  По сгоревшему котлу ведется претензионная работа с поставщиками. Они должны приехать.</w:t>
      </w:r>
    </w:p>
    <w:p w:rsidR="006D7B78" w:rsidRPr="005F2B86" w:rsidRDefault="006D7B78" w:rsidP="007C48E4">
      <w:pPr>
        <w:pStyle w:val="a7"/>
        <w:jc w:val="left"/>
        <w:rPr>
          <w:b w:val="0"/>
          <w:sz w:val="24"/>
          <w:szCs w:val="24"/>
        </w:rPr>
      </w:pPr>
      <w:r w:rsidRPr="005F2B86">
        <w:rPr>
          <w:b w:val="0"/>
          <w:sz w:val="24"/>
          <w:szCs w:val="24"/>
        </w:rPr>
        <w:t>Максимов В.Л. Этот этап уже проходили, не надо ждать, когда они приедут, они найдут все основания чтобы не проводить ремонт по гарантии. Вам необходимо самим провести независимую экспертизу котла.</w:t>
      </w:r>
    </w:p>
    <w:p w:rsidR="006D7B78" w:rsidRPr="005F2B86" w:rsidRDefault="006D7B78" w:rsidP="007C48E4">
      <w:pPr>
        <w:pStyle w:val="a7"/>
        <w:jc w:val="left"/>
        <w:rPr>
          <w:b w:val="0"/>
          <w:sz w:val="24"/>
          <w:szCs w:val="24"/>
        </w:rPr>
      </w:pPr>
      <w:r w:rsidRPr="005F2B86">
        <w:rPr>
          <w:b w:val="0"/>
          <w:sz w:val="24"/>
          <w:szCs w:val="24"/>
        </w:rPr>
        <w:t xml:space="preserve">Смолин В.В. Спасибо Виктор </w:t>
      </w:r>
      <w:proofErr w:type="spellStart"/>
      <w:r w:rsidRPr="005F2B86">
        <w:rPr>
          <w:b w:val="0"/>
          <w:sz w:val="24"/>
          <w:szCs w:val="24"/>
        </w:rPr>
        <w:t>Логеевич</w:t>
      </w:r>
      <w:proofErr w:type="spellEnd"/>
      <w:r w:rsidRPr="005F2B86">
        <w:rPr>
          <w:b w:val="0"/>
          <w:sz w:val="24"/>
          <w:szCs w:val="24"/>
        </w:rPr>
        <w:t xml:space="preserve"> мы учтем Ваше мнение.</w:t>
      </w:r>
    </w:p>
    <w:p w:rsidR="00914476" w:rsidRPr="005F2B86" w:rsidRDefault="006D7B78" w:rsidP="007C48E4">
      <w:pPr>
        <w:pStyle w:val="a7"/>
        <w:jc w:val="left"/>
        <w:rPr>
          <w:b w:val="0"/>
          <w:sz w:val="24"/>
          <w:szCs w:val="24"/>
        </w:rPr>
      </w:pPr>
      <w:r w:rsidRPr="005F2B86">
        <w:rPr>
          <w:b w:val="0"/>
          <w:sz w:val="24"/>
          <w:szCs w:val="24"/>
        </w:rPr>
        <w:t>Вторушин В.Н. Кредиторская задолженность составляет три с половиной миллиона за уголь.</w:t>
      </w:r>
    </w:p>
    <w:p w:rsidR="00914476" w:rsidRPr="005F2B86" w:rsidRDefault="00914476" w:rsidP="007C48E4">
      <w:pPr>
        <w:pStyle w:val="a7"/>
        <w:jc w:val="left"/>
        <w:rPr>
          <w:b w:val="0"/>
          <w:sz w:val="24"/>
          <w:szCs w:val="24"/>
        </w:rPr>
      </w:pPr>
      <w:r w:rsidRPr="005F2B86">
        <w:rPr>
          <w:b w:val="0"/>
          <w:sz w:val="24"/>
          <w:szCs w:val="24"/>
        </w:rPr>
        <w:t xml:space="preserve">Максимов В.Л. Владимир </w:t>
      </w:r>
      <w:proofErr w:type="gramStart"/>
      <w:r w:rsidRPr="005F2B86">
        <w:rPr>
          <w:b w:val="0"/>
          <w:sz w:val="24"/>
          <w:szCs w:val="24"/>
        </w:rPr>
        <w:t>Викторович</w:t>
      </w:r>
      <w:proofErr w:type="gramEnd"/>
      <w:r w:rsidRPr="005F2B86">
        <w:rPr>
          <w:b w:val="0"/>
          <w:sz w:val="24"/>
          <w:szCs w:val="24"/>
        </w:rPr>
        <w:t xml:space="preserve">  сколько у Вас кредитов?</w:t>
      </w:r>
    </w:p>
    <w:p w:rsidR="006D7B78" w:rsidRPr="005F2B86" w:rsidRDefault="00914476" w:rsidP="007C48E4">
      <w:pPr>
        <w:pStyle w:val="a7"/>
        <w:jc w:val="left"/>
        <w:rPr>
          <w:b w:val="0"/>
          <w:sz w:val="24"/>
          <w:szCs w:val="24"/>
        </w:rPr>
      </w:pPr>
      <w:r w:rsidRPr="005F2B86">
        <w:rPr>
          <w:b w:val="0"/>
          <w:sz w:val="24"/>
          <w:szCs w:val="24"/>
        </w:rPr>
        <w:t xml:space="preserve">Смолин В.В. 10,200 миллионов рублей к погашению, а остальные </w:t>
      </w:r>
      <w:proofErr w:type="spellStart"/>
      <w:r w:rsidRPr="005F2B86">
        <w:rPr>
          <w:b w:val="0"/>
          <w:sz w:val="24"/>
          <w:szCs w:val="24"/>
        </w:rPr>
        <w:t>самовозвратные</w:t>
      </w:r>
      <w:proofErr w:type="spellEnd"/>
      <w:proofErr w:type="gramStart"/>
      <w:r w:rsidR="006D7B78" w:rsidRPr="005F2B86">
        <w:rPr>
          <w:b w:val="0"/>
          <w:sz w:val="24"/>
          <w:szCs w:val="24"/>
        </w:rPr>
        <w:t xml:space="preserve"> </w:t>
      </w:r>
      <w:r w:rsidRPr="005F2B86">
        <w:rPr>
          <w:b w:val="0"/>
          <w:sz w:val="24"/>
          <w:szCs w:val="24"/>
        </w:rPr>
        <w:t>,</w:t>
      </w:r>
      <w:proofErr w:type="gramEnd"/>
      <w:r w:rsidRPr="005F2B86">
        <w:rPr>
          <w:b w:val="0"/>
          <w:sz w:val="24"/>
          <w:szCs w:val="24"/>
        </w:rPr>
        <w:t xml:space="preserve"> не будем выплачивать.</w:t>
      </w:r>
    </w:p>
    <w:p w:rsidR="00914476" w:rsidRPr="005F2B86" w:rsidRDefault="00914476" w:rsidP="007C48E4">
      <w:pPr>
        <w:pStyle w:val="a7"/>
        <w:jc w:val="left"/>
        <w:rPr>
          <w:b w:val="0"/>
          <w:sz w:val="24"/>
          <w:szCs w:val="24"/>
        </w:rPr>
      </w:pPr>
      <w:r w:rsidRPr="005F2B86">
        <w:rPr>
          <w:b w:val="0"/>
          <w:sz w:val="24"/>
          <w:szCs w:val="24"/>
        </w:rPr>
        <w:t xml:space="preserve">Максимов В.Л. По субсидированию на расходы  по </w:t>
      </w:r>
      <w:proofErr w:type="spellStart"/>
      <w:r w:rsidRPr="005F2B86">
        <w:rPr>
          <w:b w:val="0"/>
          <w:sz w:val="24"/>
          <w:szCs w:val="24"/>
        </w:rPr>
        <w:t>электроотоплению</w:t>
      </w:r>
      <w:proofErr w:type="spellEnd"/>
      <w:r w:rsidRPr="005F2B86">
        <w:rPr>
          <w:b w:val="0"/>
          <w:sz w:val="24"/>
          <w:szCs w:val="24"/>
        </w:rPr>
        <w:t xml:space="preserve"> будет?</w:t>
      </w:r>
    </w:p>
    <w:p w:rsidR="00914476" w:rsidRPr="005F2B86" w:rsidRDefault="00914476" w:rsidP="007C48E4">
      <w:pPr>
        <w:pStyle w:val="a7"/>
        <w:jc w:val="left"/>
        <w:rPr>
          <w:b w:val="0"/>
          <w:sz w:val="24"/>
          <w:szCs w:val="24"/>
        </w:rPr>
      </w:pPr>
      <w:r w:rsidRPr="005F2B86">
        <w:rPr>
          <w:b w:val="0"/>
          <w:sz w:val="24"/>
          <w:szCs w:val="24"/>
        </w:rPr>
        <w:t>Смолин В.Л.  Пока не хватает мощности подстанций, в первую очередь  будет решаться в Улан-Удэ</w:t>
      </w:r>
      <w:proofErr w:type="gramStart"/>
      <w:r w:rsidRPr="005F2B86">
        <w:rPr>
          <w:b w:val="0"/>
          <w:sz w:val="24"/>
          <w:szCs w:val="24"/>
        </w:rPr>
        <w:t xml:space="preserve"> ,</w:t>
      </w:r>
      <w:proofErr w:type="gramEnd"/>
      <w:r w:rsidRPr="005F2B86">
        <w:rPr>
          <w:b w:val="0"/>
          <w:sz w:val="24"/>
          <w:szCs w:val="24"/>
        </w:rPr>
        <w:t xml:space="preserve"> мы включены в лист ожидания.</w:t>
      </w:r>
    </w:p>
    <w:p w:rsidR="00914476" w:rsidRPr="005F2B86" w:rsidRDefault="00914476" w:rsidP="007C48E4">
      <w:pPr>
        <w:pStyle w:val="a7"/>
        <w:jc w:val="left"/>
        <w:rPr>
          <w:b w:val="0"/>
          <w:sz w:val="24"/>
          <w:szCs w:val="24"/>
        </w:rPr>
      </w:pPr>
      <w:r w:rsidRPr="005F2B86">
        <w:rPr>
          <w:b w:val="0"/>
          <w:sz w:val="24"/>
          <w:szCs w:val="24"/>
        </w:rPr>
        <w:t>Мясников В.Г.  По развитию се</w:t>
      </w:r>
      <w:r w:rsidR="003D2A09" w:rsidRPr="005F2B86">
        <w:rPr>
          <w:b w:val="0"/>
          <w:sz w:val="24"/>
          <w:szCs w:val="24"/>
        </w:rPr>
        <w:t>ль</w:t>
      </w:r>
      <w:r w:rsidRPr="005F2B86">
        <w:rPr>
          <w:b w:val="0"/>
          <w:sz w:val="24"/>
          <w:szCs w:val="24"/>
        </w:rPr>
        <w:t>ского хозяйства</w:t>
      </w:r>
      <w:proofErr w:type="gramStart"/>
      <w:r w:rsidRPr="005F2B86">
        <w:rPr>
          <w:b w:val="0"/>
          <w:sz w:val="24"/>
          <w:szCs w:val="24"/>
        </w:rPr>
        <w:t xml:space="preserve"> ,</w:t>
      </w:r>
      <w:proofErr w:type="gramEnd"/>
      <w:r w:rsidRPr="005F2B86">
        <w:rPr>
          <w:b w:val="0"/>
          <w:sz w:val="24"/>
          <w:szCs w:val="24"/>
        </w:rPr>
        <w:t xml:space="preserve"> расширение сельскохозяйственных угодий  идет через торги, можно ли нашим предприятиям без торгов получать такие участки.</w:t>
      </w:r>
    </w:p>
    <w:p w:rsidR="00914476" w:rsidRPr="005F2B86" w:rsidRDefault="00914476" w:rsidP="007C48E4">
      <w:pPr>
        <w:pStyle w:val="a7"/>
        <w:jc w:val="left"/>
        <w:rPr>
          <w:b w:val="0"/>
          <w:sz w:val="24"/>
          <w:szCs w:val="24"/>
        </w:rPr>
      </w:pPr>
      <w:r w:rsidRPr="005F2B86">
        <w:rPr>
          <w:b w:val="0"/>
          <w:sz w:val="24"/>
          <w:szCs w:val="24"/>
        </w:rPr>
        <w:lastRenderedPageBreak/>
        <w:t>Смолин В.В. Пока нет  нормативной базы.</w:t>
      </w:r>
    </w:p>
    <w:p w:rsidR="003D2A09" w:rsidRPr="005F2B86" w:rsidRDefault="003D2A09" w:rsidP="007C48E4">
      <w:pPr>
        <w:pStyle w:val="a7"/>
        <w:jc w:val="left"/>
        <w:rPr>
          <w:b w:val="0"/>
          <w:sz w:val="24"/>
          <w:szCs w:val="24"/>
        </w:rPr>
      </w:pPr>
      <w:r w:rsidRPr="005F2B86">
        <w:rPr>
          <w:b w:val="0"/>
          <w:sz w:val="24"/>
          <w:szCs w:val="24"/>
        </w:rPr>
        <w:t xml:space="preserve">Мясников В.Г. По потраве посевов, как наказать хозяев животных, которые не </w:t>
      </w:r>
      <w:proofErr w:type="spellStart"/>
      <w:r w:rsidRPr="005F2B86">
        <w:rPr>
          <w:b w:val="0"/>
          <w:sz w:val="24"/>
          <w:szCs w:val="24"/>
        </w:rPr>
        <w:t>чипированы</w:t>
      </w:r>
      <w:proofErr w:type="spellEnd"/>
      <w:r w:rsidRPr="005F2B86">
        <w:rPr>
          <w:b w:val="0"/>
          <w:sz w:val="24"/>
          <w:szCs w:val="24"/>
        </w:rPr>
        <w:t>, невозможно узнать хозяев.</w:t>
      </w:r>
    </w:p>
    <w:p w:rsidR="003D2A09" w:rsidRPr="005F2B86" w:rsidRDefault="003D2A09" w:rsidP="007C48E4">
      <w:pPr>
        <w:pStyle w:val="a7"/>
        <w:jc w:val="left"/>
        <w:rPr>
          <w:b w:val="0"/>
          <w:sz w:val="24"/>
          <w:szCs w:val="24"/>
        </w:rPr>
      </w:pPr>
      <w:r w:rsidRPr="005F2B86">
        <w:rPr>
          <w:b w:val="0"/>
          <w:sz w:val="24"/>
          <w:szCs w:val="24"/>
        </w:rPr>
        <w:t xml:space="preserve">Смолин В.В. Есть штрафные стоянки, эту систему нужно развивать и у нас. </w:t>
      </w:r>
    </w:p>
    <w:p w:rsidR="003D2A09" w:rsidRPr="005F2B86" w:rsidRDefault="003D2A09" w:rsidP="007C48E4">
      <w:pPr>
        <w:pStyle w:val="a7"/>
        <w:jc w:val="left"/>
        <w:rPr>
          <w:b w:val="0"/>
          <w:sz w:val="24"/>
          <w:szCs w:val="24"/>
        </w:rPr>
      </w:pPr>
      <w:r w:rsidRPr="005F2B86">
        <w:rPr>
          <w:b w:val="0"/>
          <w:sz w:val="24"/>
          <w:szCs w:val="24"/>
        </w:rPr>
        <w:t>Михеева М.</w:t>
      </w:r>
      <w:proofErr w:type="gramStart"/>
      <w:r w:rsidRPr="005F2B86">
        <w:rPr>
          <w:b w:val="0"/>
          <w:sz w:val="24"/>
          <w:szCs w:val="24"/>
        </w:rPr>
        <w:t>В.</w:t>
      </w:r>
      <w:proofErr w:type="gramEnd"/>
      <w:r w:rsidRPr="005F2B86">
        <w:rPr>
          <w:b w:val="0"/>
          <w:sz w:val="24"/>
          <w:szCs w:val="24"/>
        </w:rPr>
        <w:t xml:space="preserve"> Что с карьерами в районе?</w:t>
      </w:r>
    </w:p>
    <w:p w:rsidR="003D2A09" w:rsidRPr="005F2B86" w:rsidRDefault="003D2A09" w:rsidP="007C48E4">
      <w:pPr>
        <w:pStyle w:val="a7"/>
        <w:jc w:val="left"/>
        <w:rPr>
          <w:b w:val="0"/>
          <w:sz w:val="24"/>
          <w:szCs w:val="24"/>
        </w:rPr>
      </w:pPr>
      <w:r w:rsidRPr="005F2B86">
        <w:rPr>
          <w:b w:val="0"/>
          <w:sz w:val="24"/>
          <w:szCs w:val="24"/>
        </w:rPr>
        <w:t>Смолин В.В. Четыре карьера оформлены, остается получить лицензию.</w:t>
      </w:r>
    </w:p>
    <w:p w:rsidR="003D2A09" w:rsidRPr="005F2B86" w:rsidRDefault="003D2A09" w:rsidP="007C48E4">
      <w:pPr>
        <w:pStyle w:val="a7"/>
        <w:jc w:val="left"/>
        <w:rPr>
          <w:b w:val="0"/>
          <w:sz w:val="24"/>
          <w:szCs w:val="24"/>
        </w:rPr>
      </w:pPr>
      <w:proofErr w:type="spellStart"/>
      <w:r w:rsidRPr="005F2B86">
        <w:rPr>
          <w:b w:val="0"/>
          <w:sz w:val="24"/>
          <w:szCs w:val="24"/>
        </w:rPr>
        <w:t>Мокров</w:t>
      </w:r>
      <w:proofErr w:type="spellEnd"/>
      <w:r w:rsidRPr="005F2B86">
        <w:rPr>
          <w:b w:val="0"/>
          <w:sz w:val="24"/>
          <w:szCs w:val="24"/>
        </w:rPr>
        <w:t xml:space="preserve"> Н.И. Предложение внести изменение в Положение Об отчете главы, что отчет принимается не большинством от присутствующих на сессии, а как в Регламенте совета депутатов прописано по принятию решений</w:t>
      </w:r>
      <w:r w:rsidR="00333434">
        <w:rPr>
          <w:b w:val="0"/>
          <w:sz w:val="24"/>
          <w:szCs w:val="24"/>
        </w:rPr>
        <w:t xml:space="preserve"> большинством от установленного количества депутатов,</w:t>
      </w:r>
      <w:r w:rsidRPr="005F2B86">
        <w:rPr>
          <w:b w:val="0"/>
          <w:sz w:val="24"/>
          <w:szCs w:val="24"/>
        </w:rPr>
        <w:t xml:space="preserve"> а также в Уставе.</w:t>
      </w:r>
    </w:p>
    <w:p w:rsidR="003D2A09" w:rsidRPr="005F2B86" w:rsidRDefault="003D2A09" w:rsidP="007C48E4">
      <w:pPr>
        <w:pStyle w:val="a7"/>
        <w:jc w:val="left"/>
        <w:rPr>
          <w:b w:val="0"/>
          <w:sz w:val="24"/>
          <w:szCs w:val="24"/>
        </w:rPr>
      </w:pPr>
      <w:proofErr w:type="spellStart"/>
      <w:r w:rsidRPr="005F2B86">
        <w:rPr>
          <w:b w:val="0"/>
          <w:sz w:val="24"/>
          <w:szCs w:val="24"/>
        </w:rPr>
        <w:t>Мясникова</w:t>
      </w:r>
      <w:proofErr w:type="spellEnd"/>
      <w:r w:rsidRPr="005F2B86">
        <w:rPr>
          <w:b w:val="0"/>
          <w:sz w:val="24"/>
          <w:szCs w:val="24"/>
        </w:rPr>
        <w:t xml:space="preserve"> Е.В. По туризму «Дом рыбака» проект не указан в отчете и в планах.</w:t>
      </w:r>
    </w:p>
    <w:p w:rsidR="003D2A09" w:rsidRPr="005F2B86" w:rsidRDefault="003D2A09" w:rsidP="007C48E4">
      <w:pPr>
        <w:pStyle w:val="a7"/>
        <w:jc w:val="left"/>
        <w:rPr>
          <w:b w:val="0"/>
          <w:sz w:val="24"/>
          <w:szCs w:val="24"/>
        </w:rPr>
      </w:pPr>
      <w:proofErr w:type="spellStart"/>
      <w:r w:rsidRPr="005F2B86">
        <w:rPr>
          <w:b w:val="0"/>
          <w:sz w:val="24"/>
          <w:szCs w:val="24"/>
        </w:rPr>
        <w:t>Улаханова</w:t>
      </w:r>
      <w:proofErr w:type="spellEnd"/>
      <w:r w:rsidRPr="005F2B86">
        <w:rPr>
          <w:b w:val="0"/>
          <w:sz w:val="24"/>
          <w:szCs w:val="24"/>
        </w:rPr>
        <w:t xml:space="preserve"> Е.Ф. По привлечению молодых кадров</w:t>
      </w:r>
      <w:proofErr w:type="gramStart"/>
      <w:r w:rsidRPr="005F2B86">
        <w:rPr>
          <w:b w:val="0"/>
          <w:sz w:val="24"/>
          <w:szCs w:val="24"/>
        </w:rPr>
        <w:t xml:space="preserve"> ,</w:t>
      </w:r>
      <w:proofErr w:type="gramEnd"/>
      <w:r w:rsidRPr="005F2B86">
        <w:rPr>
          <w:b w:val="0"/>
          <w:sz w:val="24"/>
          <w:szCs w:val="24"/>
        </w:rPr>
        <w:t xml:space="preserve"> какая проводится работа  по образованию и здравоохранению.</w:t>
      </w:r>
    </w:p>
    <w:p w:rsidR="003D2A09" w:rsidRPr="005F2B86" w:rsidRDefault="003D2A09" w:rsidP="007C48E4">
      <w:pPr>
        <w:pStyle w:val="a7"/>
        <w:jc w:val="left"/>
        <w:rPr>
          <w:b w:val="0"/>
          <w:sz w:val="24"/>
          <w:szCs w:val="24"/>
        </w:rPr>
      </w:pPr>
      <w:r w:rsidRPr="005F2B86">
        <w:rPr>
          <w:b w:val="0"/>
          <w:sz w:val="24"/>
          <w:szCs w:val="24"/>
        </w:rPr>
        <w:t xml:space="preserve">Смолин В.В. </w:t>
      </w:r>
      <w:r w:rsidR="003F1D95" w:rsidRPr="005F2B86">
        <w:rPr>
          <w:b w:val="0"/>
          <w:sz w:val="24"/>
          <w:szCs w:val="24"/>
        </w:rPr>
        <w:t>Работа проводится, потребность не покрывается выпускниками этих направлениях.</w:t>
      </w:r>
    </w:p>
    <w:p w:rsidR="003F1D95" w:rsidRPr="005F2B86" w:rsidRDefault="003F1D95" w:rsidP="007C48E4">
      <w:pPr>
        <w:pStyle w:val="a7"/>
        <w:jc w:val="left"/>
        <w:rPr>
          <w:b w:val="0"/>
          <w:bCs w:val="0"/>
          <w:sz w:val="24"/>
          <w:szCs w:val="24"/>
        </w:rPr>
      </w:pPr>
      <w:proofErr w:type="spellStart"/>
      <w:r w:rsidRPr="005F2B86">
        <w:rPr>
          <w:b w:val="0"/>
          <w:bCs w:val="0"/>
          <w:sz w:val="24"/>
          <w:szCs w:val="24"/>
        </w:rPr>
        <w:t>Бродникоова</w:t>
      </w:r>
      <w:proofErr w:type="spellEnd"/>
      <w:r w:rsidRPr="005F2B86">
        <w:rPr>
          <w:b w:val="0"/>
          <w:bCs w:val="0"/>
          <w:sz w:val="24"/>
          <w:szCs w:val="24"/>
        </w:rPr>
        <w:t xml:space="preserve"> Е.Г. Голосуем за проект решения по отчету Главы МО «</w:t>
      </w:r>
      <w:proofErr w:type="spellStart"/>
      <w:r w:rsidRPr="005F2B86">
        <w:rPr>
          <w:b w:val="0"/>
          <w:bCs w:val="0"/>
          <w:sz w:val="24"/>
          <w:szCs w:val="24"/>
        </w:rPr>
        <w:t>Тарбагатайский</w:t>
      </w:r>
      <w:proofErr w:type="spellEnd"/>
      <w:r w:rsidRPr="005F2B86">
        <w:rPr>
          <w:b w:val="0"/>
          <w:bCs w:val="0"/>
          <w:sz w:val="24"/>
          <w:szCs w:val="24"/>
        </w:rPr>
        <w:t xml:space="preserve"> район»</w:t>
      </w:r>
      <w:r w:rsidR="00333434">
        <w:rPr>
          <w:b w:val="0"/>
          <w:bCs w:val="0"/>
          <w:sz w:val="24"/>
          <w:szCs w:val="24"/>
        </w:rPr>
        <w:t>.</w:t>
      </w:r>
      <w:r w:rsidRPr="005F2B86">
        <w:rPr>
          <w:b w:val="0"/>
          <w:bCs w:val="0"/>
          <w:sz w:val="24"/>
          <w:szCs w:val="24"/>
        </w:rPr>
        <w:t xml:space="preserve">  Кто за то чтобы </w:t>
      </w:r>
      <w:r w:rsidR="00333434">
        <w:rPr>
          <w:b w:val="0"/>
          <w:bCs w:val="0"/>
          <w:sz w:val="24"/>
          <w:szCs w:val="24"/>
        </w:rPr>
        <w:t>отчет</w:t>
      </w:r>
      <w:r w:rsidRPr="005F2B86">
        <w:rPr>
          <w:b w:val="0"/>
          <w:bCs w:val="0"/>
          <w:sz w:val="24"/>
          <w:szCs w:val="24"/>
        </w:rPr>
        <w:t xml:space="preserve"> главы МО «</w:t>
      </w:r>
      <w:proofErr w:type="spellStart"/>
      <w:r w:rsidRPr="005F2B86">
        <w:rPr>
          <w:b w:val="0"/>
          <w:bCs w:val="0"/>
          <w:sz w:val="24"/>
          <w:szCs w:val="24"/>
        </w:rPr>
        <w:t>Табагатайский</w:t>
      </w:r>
      <w:proofErr w:type="spellEnd"/>
      <w:r w:rsidRPr="005F2B86">
        <w:rPr>
          <w:b w:val="0"/>
          <w:bCs w:val="0"/>
          <w:sz w:val="24"/>
          <w:szCs w:val="24"/>
        </w:rPr>
        <w:t xml:space="preserve"> район» </w:t>
      </w:r>
      <w:r w:rsidR="00333434">
        <w:rPr>
          <w:b w:val="0"/>
          <w:bCs w:val="0"/>
          <w:sz w:val="24"/>
          <w:szCs w:val="24"/>
        </w:rPr>
        <w:t xml:space="preserve">утвердить и дать </w:t>
      </w:r>
      <w:r w:rsidRPr="005F2B86">
        <w:rPr>
          <w:b w:val="0"/>
          <w:bCs w:val="0"/>
          <w:sz w:val="24"/>
          <w:szCs w:val="24"/>
        </w:rPr>
        <w:t>оцен</w:t>
      </w:r>
      <w:r w:rsidR="00333434">
        <w:rPr>
          <w:b w:val="0"/>
          <w:bCs w:val="0"/>
          <w:sz w:val="24"/>
          <w:szCs w:val="24"/>
        </w:rPr>
        <w:t xml:space="preserve">ку </w:t>
      </w:r>
      <w:r w:rsidRPr="005F2B86">
        <w:rPr>
          <w:b w:val="0"/>
          <w:bCs w:val="0"/>
          <w:sz w:val="24"/>
          <w:szCs w:val="24"/>
        </w:rPr>
        <w:t>«удовлетворительно» прошу проголосовать</w:t>
      </w:r>
    </w:p>
    <w:p w:rsidR="001B38E1" w:rsidRPr="005F2B86" w:rsidRDefault="003F1D95" w:rsidP="001B38E1">
      <w:pPr>
        <w:jc w:val="both"/>
        <w:rPr>
          <w:bCs/>
        </w:rPr>
      </w:pPr>
      <w:r w:rsidRPr="005F2B86">
        <w:rPr>
          <w:bCs/>
        </w:rPr>
        <w:t xml:space="preserve"> </w:t>
      </w:r>
      <w:r w:rsidR="001B38E1" w:rsidRPr="005F2B86">
        <w:rPr>
          <w:bCs/>
        </w:rPr>
        <w:t xml:space="preserve">«ЗА» - </w:t>
      </w:r>
      <w:r w:rsidRPr="005F2B86">
        <w:rPr>
          <w:bCs/>
        </w:rPr>
        <w:t>6</w:t>
      </w:r>
      <w:r w:rsidR="001B38E1" w:rsidRPr="005F2B86">
        <w:rPr>
          <w:bCs/>
        </w:rPr>
        <w:t xml:space="preserve"> депутато</w:t>
      </w:r>
      <w:r w:rsidRPr="005F2B86">
        <w:rPr>
          <w:bCs/>
        </w:rPr>
        <w:t xml:space="preserve">в, против- 0, воздержавшихся – 3(Михеева М.В., Максимов В.Л., </w:t>
      </w:r>
      <w:proofErr w:type="spellStart"/>
      <w:r w:rsidRPr="005F2B86">
        <w:rPr>
          <w:bCs/>
        </w:rPr>
        <w:t>Улаханова</w:t>
      </w:r>
      <w:proofErr w:type="spellEnd"/>
      <w:r w:rsidRPr="005F2B86">
        <w:rPr>
          <w:bCs/>
        </w:rPr>
        <w:t xml:space="preserve"> Е.Ф.)</w:t>
      </w:r>
    </w:p>
    <w:p w:rsidR="001B38E1" w:rsidRPr="005F2B86" w:rsidRDefault="001B38E1" w:rsidP="001B38E1">
      <w:pPr>
        <w:pStyle w:val="40"/>
        <w:shd w:val="clear" w:color="auto" w:fill="auto"/>
        <w:spacing w:before="0" w:line="240" w:lineRule="auto"/>
        <w:rPr>
          <w:rFonts w:ascii="Times New Roman" w:hAnsi="Times New Roman" w:cs="Times New Roman"/>
          <w:b w:val="0"/>
          <w:sz w:val="24"/>
          <w:szCs w:val="24"/>
        </w:rPr>
      </w:pPr>
      <w:r w:rsidRPr="005F2B86">
        <w:rPr>
          <w:rFonts w:ascii="Times New Roman" w:hAnsi="Times New Roman" w:cs="Times New Roman"/>
          <w:b w:val="0"/>
          <w:sz w:val="24"/>
          <w:szCs w:val="24"/>
        </w:rPr>
        <w:t xml:space="preserve">Решили: Решение  принято </w:t>
      </w:r>
      <w:r w:rsidR="003F1D95" w:rsidRPr="005F2B86">
        <w:rPr>
          <w:rFonts w:ascii="Times New Roman" w:hAnsi="Times New Roman" w:cs="Times New Roman"/>
          <w:b w:val="0"/>
          <w:sz w:val="24"/>
          <w:szCs w:val="24"/>
        </w:rPr>
        <w:t>большинством голосов.</w:t>
      </w:r>
    </w:p>
    <w:p w:rsidR="008861D6" w:rsidRPr="005F2B86" w:rsidRDefault="00693CB3" w:rsidP="0022330F">
      <w:pPr>
        <w:tabs>
          <w:tab w:val="left" w:pos="851"/>
        </w:tabs>
        <w:jc w:val="both"/>
        <w:rPr>
          <w:bCs/>
        </w:rPr>
      </w:pPr>
      <w:proofErr w:type="spellStart"/>
      <w:r w:rsidRPr="005F2B86">
        <w:rPr>
          <w:bCs/>
        </w:rPr>
        <w:t>Бродникова</w:t>
      </w:r>
      <w:proofErr w:type="spellEnd"/>
      <w:r w:rsidRPr="005F2B86">
        <w:rPr>
          <w:bCs/>
        </w:rPr>
        <w:t xml:space="preserve"> Е.Г.</w:t>
      </w:r>
      <w:r w:rsidR="008861D6" w:rsidRPr="005F2B86">
        <w:rPr>
          <w:bCs/>
        </w:rPr>
        <w:t xml:space="preserve"> У нас </w:t>
      </w:r>
      <w:r w:rsidR="007176D7" w:rsidRPr="005F2B86">
        <w:rPr>
          <w:bCs/>
        </w:rPr>
        <w:t xml:space="preserve">повестка </w:t>
      </w:r>
      <w:r w:rsidR="008861D6" w:rsidRPr="005F2B86">
        <w:rPr>
          <w:bCs/>
        </w:rPr>
        <w:t xml:space="preserve">исчерпана.  Вопросов нет. Ставлю на голосование: кто  зато, что бы закрыть </w:t>
      </w:r>
      <w:r w:rsidR="0022330F" w:rsidRPr="005F2B86">
        <w:rPr>
          <w:bCs/>
        </w:rPr>
        <w:t>5</w:t>
      </w:r>
      <w:r w:rsidR="003F1D95" w:rsidRPr="005F2B86">
        <w:rPr>
          <w:bCs/>
        </w:rPr>
        <w:t>8</w:t>
      </w:r>
      <w:r w:rsidR="008861D6" w:rsidRPr="005F2B86">
        <w:rPr>
          <w:bCs/>
        </w:rPr>
        <w:t xml:space="preserve"> сессию    прошу проголосовать.</w:t>
      </w:r>
    </w:p>
    <w:p w:rsidR="008861D6" w:rsidRPr="005F2B86" w:rsidRDefault="00E84B27" w:rsidP="0022330F">
      <w:pPr>
        <w:tabs>
          <w:tab w:val="left" w:pos="851"/>
        </w:tabs>
        <w:jc w:val="both"/>
        <w:rPr>
          <w:bCs/>
        </w:rPr>
      </w:pPr>
      <w:r w:rsidRPr="005F2B86">
        <w:rPr>
          <w:bCs/>
        </w:rPr>
        <w:t xml:space="preserve">«ЗА» - </w:t>
      </w:r>
      <w:r w:rsidR="00693CB3" w:rsidRPr="005F2B86">
        <w:rPr>
          <w:bCs/>
        </w:rPr>
        <w:t>9</w:t>
      </w:r>
      <w:r w:rsidR="008861D6" w:rsidRPr="005F2B86">
        <w:rPr>
          <w:bCs/>
        </w:rPr>
        <w:t xml:space="preserve"> депутатов, против- 0, воздержавшихся – 0 </w:t>
      </w:r>
    </w:p>
    <w:p w:rsidR="008861D6" w:rsidRPr="005F2B86" w:rsidRDefault="003F1D95" w:rsidP="0022330F">
      <w:pPr>
        <w:tabs>
          <w:tab w:val="left" w:pos="851"/>
        </w:tabs>
        <w:ind w:firstLine="567"/>
        <w:jc w:val="both"/>
      </w:pPr>
      <w:r w:rsidRPr="005F2B86">
        <w:t>О</w:t>
      </w:r>
      <w:r w:rsidR="007176D7" w:rsidRPr="005F2B86">
        <w:t>чередная 5</w:t>
      </w:r>
      <w:r w:rsidRPr="005F2B86">
        <w:t>8</w:t>
      </w:r>
      <w:r w:rsidR="007176D7" w:rsidRPr="005F2B86">
        <w:t xml:space="preserve">  сессия</w:t>
      </w:r>
      <w:r w:rsidR="008861D6" w:rsidRPr="005F2B86">
        <w:t xml:space="preserve"> шестого созыва Совета депутатов МО «</w:t>
      </w:r>
      <w:proofErr w:type="spellStart"/>
      <w:r w:rsidR="008861D6" w:rsidRPr="005F2B86">
        <w:t>Тарбагатайский</w:t>
      </w:r>
      <w:proofErr w:type="spellEnd"/>
      <w:r w:rsidR="008861D6" w:rsidRPr="005F2B86">
        <w:t xml:space="preserve"> район» свою работу закончила. Протокол записан с использованием аудиозаписи.</w:t>
      </w:r>
    </w:p>
    <w:p w:rsidR="008861D6" w:rsidRPr="005F2B86" w:rsidRDefault="008861D6" w:rsidP="0022330F">
      <w:pPr>
        <w:tabs>
          <w:tab w:val="left" w:pos="851"/>
        </w:tabs>
        <w:jc w:val="both"/>
      </w:pPr>
    </w:p>
    <w:p w:rsidR="008861D6" w:rsidRPr="005F2B86" w:rsidRDefault="008861D6" w:rsidP="0022330F">
      <w:pPr>
        <w:tabs>
          <w:tab w:val="left" w:pos="851"/>
        </w:tabs>
        <w:jc w:val="both"/>
      </w:pPr>
    </w:p>
    <w:p w:rsidR="008861D6" w:rsidRPr="005F2B86" w:rsidRDefault="008861D6" w:rsidP="0022330F">
      <w:pPr>
        <w:tabs>
          <w:tab w:val="left" w:pos="851"/>
        </w:tabs>
        <w:jc w:val="both"/>
      </w:pPr>
    </w:p>
    <w:p w:rsidR="008861D6" w:rsidRPr="005F2B86" w:rsidRDefault="008861D6" w:rsidP="0022330F">
      <w:r w:rsidRPr="005F2B86">
        <w:t xml:space="preserve">Секретарь </w:t>
      </w:r>
      <w:r w:rsidRPr="005F2B86">
        <w:tab/>
      </w:r>
      <w:r w:rsidRPr="005F2B86">
        <w:tab/>
      </w:r>
      <w:r w:rsidRPr="005F2B86">
        <w:tab/>
      </w:r>
      <w:r w:rsidRPr="005F2B86">
        <w:tab/>
      </w:r>
      <w:r w:rsidRPr="005F2B86">
        <w:tab/>
      </w:r>
      <w:r w:rsidRPr="005F2B86">
        <w:tab/>
      </w:r>
      <w:r w:rsidRPr="005F2B86">
        <w:tab/>
      </w:r>
      <w:r w:rsidRPr="005F2B86">
        <w:tab/>
      </w:r>
      <w:r w:rsidRPr="005F2B86">
        <w:tab/>
      </w:r>
      <w:r w:rsidRPr="005F2B86">
        <w:tab/>
        <w:t xml:space="preserve">                 </w:t>
      </w:r>
      <w:r w:rsidR="003F1D95" w:rsidRPr="005F2B86">
        <w:t xml:space="preserve">     Михеева М.В.</w:t>
      </w:r>
      <w:r w:rsidRPr="005F2B86">
        <w:tab/>
        <w:t xml:space="preserve">           </w:t>
      </w:r>
    </w:p>
    <w:p w:rsidR="00A270B6" w:rsidRPr="005F2B86" w:rsidRDefault="00A270B6" w:rsidP="0022330F"/>
    <w:p w:rsidR="0022330F" w:rsidRPr="005F2B86" w:rsidRDefault="0022330F"/>
    <w:p w:rsidR="005F2B86" w:rsidRPr="005F2B86" w:rsidRDefault="005F2B86"/>
    <w:sectPr w:rsidR="005F2B86" w:rsidRPr="005F2B86" w:rsidSect="0022330F">
      <w:pgSz w:w="11906" w:h="16838"/>
      <w:pgMar w:top="993" w:right="567" w:bottom="1134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B525E"/>
    <w:multiLevelType w:val="hybridMultilevel"/>
    <w:tmpl w:val="376CA7C8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>
    <w:nsid w:val="13AC5A7A"/>
    <w:multiLevelType w:val="hybridMultilevel"/>
    <w:tmpl w:val="4BB00A5C"/>
    <w:lvl w:ilvl="0" w:tplc="888E1112">
      <w:start w:val="1"/>
      <w:numFmt w:val="decimal"/>
      <w:lvlText w:val="%1."/>
      <w:lvlJc w:val="left"/>
      <w:pPr>
        <w:ind w:left="987" w:hanging="63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>
    <w:nsid w:val="151909BA"/>
    <w:multiLevelType w:val="hybridMultilevel"/>
    <w:tmpl w:val="6CCC4E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334AA3"/>
    <w:multiLevelType w:val="hybridMultilevel"/>
    <w:tmpl w:val="01B25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49209D"/>
    <w:multiLevelType w:val="hybridMultilevel"/>
    <w:tmpl w:val="01B25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6C6E26"/>
    <w:multiLevelType w:val="hybridMultilevel"/>
    <w:tmpl w:val="01B25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C619C0"/>
    <w:multiLevelType w:val="hybridMultilevel"/>
    <w:tmpl w:val="30EE9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B830E6"/>
    <w:multiLevelType w:val="hybridMultilevel"/>
    <w:tmpl w:val="6CCC4E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7B10B1"/>
    <w:multiLevelType w:val="hybridMultilevel"/>
    <w:tmpl w:val="0AA012C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21F6878"/>
    <w:multiLevelType w:val="hybridMultilevel"/>
    <w:tmpl w:val="6CCC4E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D67E3B"/>
    <w:multiLevelType w:val="hybridMultilevel"/>
    <w:tmpl w:val="BC7EA90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9A772A"/>
    <w:multiLevelType w:val="hybridMultilevel"/>
    <w:tmpl w:val="BC7EA90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FC4940"/>
    <w:multiLevelType w:val="hybridMultilevel"/>
    <w:tmpl w:val="01B25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2"/>
  </w:num>
  <w:num w:numId="4">
    <w:abstractNumId w:val="4"/>
  </w:num>
  <w:num w:numId="5">
    <w:abstractNumId w:val="7"/>
  </w:num>
  <w:num w:numId="6">
    <w:abstractNumId w:val="10"/>
  </w:num>
  <w:num w:numId="7">
    <w:abstractNumId w:val="2"/>
  </w:num>
  <w:num w:numId="8">
    <w:abstractNumId w:val="9"/>
  </w:num>
  <w:num w:numId="9">
    <w:abstractNumId w:val="11"/>
  </w:num>
  <w:num w:numId="10">
    <w:abstractNumId w:val="6"/>
  </w:num>
  <w:num w:numId="11">
    <w:abstractNumId w:val="1"/>
  </w:num>
  <w:num w:numId="12">
    <w:abstractNumId w:val="8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8861D6"/>
    <w:rsid w:val="00005F60"/>
    <w:rsid w:val="0001088E"/>
    <w:rsid w:val="00037156"/>
    <w:rsid w:val="00067044"/>
    <w:rsid w:val="00083578"/>
    <w:rsid w:val="000B0444"/>
    <w:rsid w:val="00114990"/>
    <w:rsid w:val="00136FC0"/>
    <w:rsid w:val="001421F4"/>
    <w:rsid w:val="001460F0"/>
    <w:rsid w:val="00150120"/>
    <w:rsid w:val="001B38E1"/>
    <w:rsid w:val="001C65AA"/>
    <w:rsid w:val="001D314B"/>
    <w:rsid w:val="001D384E"/>
    <w:rsid w:val="001F3E56"/>
    <w:rsid w:val="00221DB1"/>
    <w:rsid w:val="0022330F"/>
    <w:rsid w:val="0023187A"/>
    <w:rsid w:val="002567F7"/>
    <w:rsid w:val="00280356"/>
    <w:rsid w:val="0028063B"/>
    <w:rsid w:val="002B5750"/>
    <w:rsid w:val="002E1F46"/>
    <w:rsid w:val="00305180"/>
    <w:rsid w:val="003071D0"/>
    <w:rsid w:val="00333434"/>
    <w:rsid w:val="003354C5"/>
    <w:rsid w:val="003577BB"/>
    <w:rsid w:val="00361A7B"/>
    <w:rsid w:val="003A15D2"/>
    <w:rsid w:val="003A46B8"/>
    <w:rsid w:val="003B3994"/>
    <w:rsid w:val="003B4996"/>
    <w:rsid w:val="003D2A09"/>
    <w:rsid w:val="003D7089"/>
    <w:rsid w:val="003F1D95"/>
    <w:rsid w:val="003F2762"/>
    <w:rsid w:val="003F7965"/>
    <w:rsid w:val="00415171"/>
    <w:rsid w:val="004465F8"/>
    <w:rsid w:val="0047224E"/>
    <w:rsid w:val="004B70B9"/>
    <w:rsid w:val="004E6FC6"/>
    <w:rsid w:val="00561278"/>
    <w:rsid w:val="00574B0B"/>
    <w:rsid w:val="0059394E"/>
    <w:rsid w:val="005A1F9A"/>
    <w:rsid w:val="005F2B86"/>
    <w:rsid w:val="00622ACF"/>
    <w:rsid w:val="00693CB3"/>
    <w:rsid w:val="006D7B78"/>
    <w:rsid w:val="006E106C"/>
    <w:rsid w:val="006E53F8"/>
    <w:rsid w:val="0071508D"/>
    <w:rsid w:val="007176D7"/>
    <w:rsid w:val="007254D1"/>
    <w:rsid w:val="007334BF"/>
    <w:rsid w:val="00741B0E"/>
    <w:rsid w:val="007706BC"/>
    <w:rsid w:val="00776721"/>
    <w:rsid w:val="007A3B75"/>
    <w:rsid w:val="007A5781"/>
    <w:rsid w:val="007C48E4"/>
    <w:rsid w:val="007D4E65"/>
    <w:rsid w:val="00874E2A"/>
    <w:rsid w:val="008813CF"/>
    <w:rsid w:val="00882D41"/>
    <w:rsid w:val="008861D6"/>
    <w:rsid w:val="00886C28"/>
    <w:rsid w:val="00897DFC"/>
    <w:rsid w:val="008B2308"/>
    <w:rsid w:val="008C3621"/>
    <w:rsid w:val="008D435F"/>
    <w:rsid w:val="008E5F42"/>
    <w:rsid w:val="008F255D"/>
    <w:rsid w:val="00914476"/>
    <w:rsid w:val="009359AB"/>
    <w:rsid w:val="00957C8B"/>
    <w:rsid w:val="009631DD"/>
    <w:rsid w:val="00970681"/>
    <w:rsid w:val="00972B88"/>
    <w:rsid w:val="009A44E5"/>
    <w:rsid w:val="009A7873"/>
    <w:rsid w:val="00A03C6B"/>
    <w:rsid w:val="00A270B6"/>
    <w:rsid w:val="00A8761C"/>
    <w:rsid w:val="00AB1246"/>
    <w:rsid w:val="00AB2798"/>
    <w:rsid w:val="00AB40E9"/>
    <w:rsid w:val="00AF4BA8"/>
    <w:rsid w:val="00B15080"/>
    <w:rsid w:val="00B65131"/>
    <w:rsid w:val="00B76180"/>
    <w:rsid w:val="00B81390"/>
    <w:rsid w:val="00BB4855"/>
    <w:rsid w:val="00BB569B"/>
    <w:rsid w:val="00BB6174"/>
    <w:rsid w:val="00BF4884"/>
    <w:rsid w:val="00C144A7"/>
    <w:rsid w:val="00C46EFA"/>
    <w:rsid w:val="00C56DE8"/>
    <w:rsid w:val="00CC3697"/>
    <w:rsid w:val="00CD21D5"/>
    <w:rsid w:val="00CE4D6D"/>
    <w:rsid w:val="00CF3A91"/>
    <w:rsid w:val="00DF4990"/>
    <w:rsid w:val="00E00743"/>
    <w:rsid w:val="00E10532"/>
    <w:rsid w:val="00E26335"/>
    <w:rsid w:val="00E62A19"/>
    <w:rsid w:val="00E84B27"/>
    <w:rsid w:val="00EA1F4F"/>
    <w:rsid w:val="00EA4C55"/>
    <w:rsid w:val="00EC4C33"/>
    <w:rsid w:val="00EE269D"/>
    <w:rsid w:val="00EF7F57"/>
    <w:rsid w:val="00F1644C"/>
    <w:rsid w:val="00F56875"/>
    <w:rsid w:val="00FA23E5"/>
    <w:rsid w:val="00FB0BCD"/>
    <w:rsid w:val="00FC1D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1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861D6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8861D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8861D6"/>
    <w:pPr>
      <w:ind w:left="720"/>
      <w:contextualSpacing/>
    </w:pPr>
  </w:style>
  <w:style w:type="paragraph" w:customStyle="1" w:styleId="1">
    <w:name w:val="Без интервала1"/>
    <w:rsid w:val="008861D6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4">
    <w:name w:val="Основной текст (4)_"/>
    <w:basedOn w:val="a0"/>
    <w:link w:val="40"/>
    <w:locked/>
    <w:rsid w:val="008861D6"/>
    <w:rPr>
      <w:b/>
      <w:bCs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861D6"/>
    <w:pPr>
      <w:widowControl w:val="0"/>
      <w:shd w:val="clear" w:color="auto" w:fill="FFFFFF"/>
      <w:spacing w:before="360" w:line="274" w:lineRule="exact"/>
      <w:jc w:val="both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styleId="a6">
    <w:name w:val="No Spacing"/>
    <w:uiPriority w:val="99"/>
    <w:qFormat/>
    <w:rsid w:val="008861D6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rsid w:val="008861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8861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Title"/>
    <w:basedOn w:val="a"/>
    <w:link w:val="a8"/>
    <w:qFormat/>
    <w:rsid w:val="007A3B75"/>
    <w:pPr>
      <w:jc w:val="center"/>
    </w:pPr>
    <w:rPr>
      <w:b/>
      <w:bCs/>
      <w:sz w:val="20"/>
      <w:szCs w:val="20"/>
    </w:rPr>
  </w:style>
  <w:style w:type="character" w:customStyle="1" w:styleId="a8">
    <w:name w:val="Название Знак"/>
    <w:basedOn w:val="a0"/>
    <w:link w:val="a7"/>
    <w:rsid w:val="007A3B7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D931A3-F3CC-4392-AA41-921F28A20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4117</TotalTime>
  <Pages>9</Pages>
  <Words>3917</Words>
  <Characters>22328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sdtarb</cp:lastModifiedBy>
  <cp:revision>24</cp:revision>
  <cp:lastPrinted>2023-04-10T00:39:00Z</cp:lastPrinted>
  <dcterms:created xsi:type="dcterms:W3CDTF">2022-10-27T00:41:00Z</dcterms:created>
  <dcterms:modified xsi:type="dcterms:W3CDTF">2023-05-16T10:08:00Z</dcterms:modified>
</cp:coreProperties>
</file>