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495829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  <w:r w:rsidRPr="00495829">
        <w:rPr>
          <w:rFonts w:ascii="Times New Roman" w:hAnsi="Times New Roman" w:cs="Times New Roman"/>
          <w:sz w:val="24"/>
          <w:szCs w:val="24"/>
        </w:rPr>
        <w:tab/>
      </w:r>
    </w:p>
    <w:p w:rsidR="00E667CB" w:rsidRPr="00495829" w:rsidRDefault="00E667CB" w:rsidP="00495829">
      <w:pPr>
        <w:pStyle w:val="a3"/>
        <w:rPr>
          <w:b w:val="0"/>
          <w:sz w:val="24"/>
          <w:szCs w:val="24"/>
        </w:rPr>
      </w:pPr>
      <w:r w:rsidRPr="00495829">
        <w:rPr>
          <w:sz w:val="24"/>
          <w:szCs w:val="24"/>
        </w:rPr>
        <w:t>Республика    Бурятия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495829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495829">
        <w:rPr>
          <w:b/>
          <w:sz w:val="24"/>
        </w:rPr>
        <w:t>Р</w:t>
      </w:r>
      <w:proofErr w:type="gramEnd"/>
      <w:r w:rsidRPr="00495829">
        <w:rPr>
          <w:b/>
          <w:sz w:val="24"/>
        </w:rPr>
        <w:t xml:space="preserve"> Е Ш Е Н И Е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495829" w:rsidRDefault="00E667CB" w:rsidP="00495829">
      <w:pPr>
        <w:pStyle w:val="1"/>
        <w:rPr>
          <w:szCs w:val="24"/>
        </w:rPr>
      </w:pPr>
      <w:r w:rsidRPr="00495829">
        <w:rPr>
          <w:szCs w:val="24"/>
        </w:rPr>
        <w:t>от «</w:t>
      </w:r>
      <w:r w:rsidR="005D6719">
        <w:rPr>
          <w:szCs w:val="24"/>
        </w:rPr>
        <w:t>08</w:t>
      </w:r>
      <w:r w:rsidRPr="00495829">
        <w:rPr>
          <w:szCs w:val="24"/>
        </w:rPr>
        <w:t>»</w:t>
      </w:r>
      <w:r w:rsidR="005D6719">
        <w:rPr>
          <w:szCs w:val="24"/>
        </w:rPr>
        <w:t xml:space="preserve"> февраля </w:t>
      </w:r>
      <w:r w:rsidRPr="00495829">
        <w:rPr>
          <w:szCs w:val="24"/>
        </w:rPr>
        <w:t xml:space="preserve"> 202</w:t>
      </w:r>
      <w:r w:rsidR="004D3D45">
        <w:rPr>
          <w:szCs w:val="24"/>
        </w:rPr>
        <w:t>1</w:t>
      </w:r>
      <w:r w:rsidRPr="00495829">
        <w:rPr>
          <w:szCs w:val="24"/>
        </w:rPr>
        <w:t xml:space="preserve"> г.</w:t>
      </w:r>
      <w:r w:rsidRPr="00495829">
        <w:rPr>
          <w:szCs w:val="24"/>
        </w:rPr>
        <w:tab/>
      </w:r>
      <w:r w:rsidR="00F85FFD">
        <w:rPr>
          <w:szCs w:val="24"/>
        </w:rPr>
        <w:t xml:space="preserve">          </w:t>
      </w:r>
      <w:r w:rsidR="005D6719">
        <w:rPr>
          <w:szCs w:val="24"/>
        </w:rPr>
        <w:t xml:space="preserve">        </w:t>
      </w:r>
      <w:r w:rsidR="00F85FFD">
        <w:rPr>
          <w:szCs w:val="24"/>
        </w:rPr>
        <w:t xml:space="preserve">  </w:t>
      </w:r>
      <w:r w:rsidRPr="00495829">
        <w:rPr>
          <w:szCs w:val="24"/>
        </w:rPr>
        <w:t xml:space="preserve"> № </w:t>
      </w:r>
      <w:r w:rsidR="005D6719">
        <w:rPr>
          <w:szCs w:val="24"/>
        </w:rPr>
        <w:t>116</w:t>
      </w:r>
      <w:r w:rsidRPr="00495829">
        <w:rPr>
          <w:szCs w:val="24"/>
        </w:rPr>
        <w:tab/>
      </w:r>
      <w:r w:rsidR="005D6719">
        <w:rPr>
          <w:szCs w:val="24"/>
        </w:rPr>
        <w:t xml:space="preserve">           </w:t>
      </w:r>
      <w:r w:rsidRPr="00495829">
        <w:rPr>
          <w:szCs w:val="24"/>
        </w:rPr>
        <w:t xml:space="preserve">                             с. Тарбагатай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495829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="00E667CB" w:rsidRPr="00495829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495829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495829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495829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829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  объекты движимого имущества, согласно </w:t>
      </w:r>
      <w:r w:rsidR="005D5890">
        <w:rPr>
          <w:rFonts w:ascii="Times New Roman" w:hAnsi="Times New Roman" w:cs="Times New Roman"/>
          <w:bCs/>
          <w:sz w:val="24"/>
          <w:szCs w:val="24"/>
        </w:rPr>
        <w:t>Перечню (</w:t>
      </w:r>
      <w:r w:rsidRPr="00495829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5D5890">
        <w:rPr>
          <w:rFonts w:ascii="Times New Roman" w:hAnsi="Times New Roman" w:cs="Times New Roman"/>
          <w:bCs/>
          <w:sz w:val="24"/>
          <w:szCs w:val="24"/>
        </w:rPr>
        <w:t>е)</w:t>
      </w:r>
      <w:r w:rsidRPr="0049582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667CB" w:rsidRPr="00495829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Pr="00495829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5890">
        <w:rPr>
          <w:rFonts w:ascii="Times New Roman" w:hAnsi="Times New Roman" w:cs="Times New Roman"/>
          <w:sz w:val="24"/>
          <w:szCs w:val="24"/>
        </w:rPr>
        <w:t>2</w:t>
      </w:r>
      <w:r w:rsidRPr="00495829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 </w:t>
      </w:r>
    </w:p>
    <w:p w:rsidR="00E667CB" w:rsidRPr="00495829" w:rsidRDefault="00E667CB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829"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 w:rsidRPr="00495829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495829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E667CB" w:rsidRPr="00495829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495829"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D45" w:rsidRDefault="004D3D45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D3D45" w:rsidRPr="00495829" w:rsidRDefault="004D3D45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495829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r w:rsidRPr="0049582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495829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49582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495829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r w:rsidRPr="0049582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95829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495829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5D5890" w:rsidRPr="00495829" w:rsidRDefault="005D5890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D5890" w:rsidRDefault="005D589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56732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67321" w:rsidRPr="0056732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56732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67321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56732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7321">
        <w:rPr>
          <w:rFonts w:ascii="Times New Roman" w:hAnsi="Times New Roman" w:cs="Times New Roman"/>
          <w:sz w:val="24"/>
          <w:szCs w:val="24"/>
        </w:rPr>
        <w:t>от «</w:t>
      </w:r>
      <w:r w:rsidR="005D6719">
        <w:rPr>
          <w:rFonts w:ascii="Times New Roman" w:hAnsi="Times New Roman" w:cs="Times New Roman"/>
          <w:sz w:val="24"/>
          <w:szCs w:val="24"/>
        </w:rPr>
        <w:t>08</w:t>
      </w:r>
      <w:r w:rsidRPr="00567321">
        <w:rPr>
          <w:rFonts w:ascii="Times New Roman" w:hAnsi="Times New Roman" w:cs="Times New Roman"/>
          <w:sz w:val="24"/>
          <w:szCs w:val="24"/>
        </w:rPr>
        <w:t>»</w:t>
      </w:r>
      <w:r w:rsidR="005D671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F85FFD">
        <w:rPr>
          <w:rFonts w:ascii="Times New Roman" w:hAnsi="Times New Roman" w:cs="Times New Roman"/>
          <w:sz w:val="24"/>
          <w:szCs w:val="24"/>
        </w:rPr>
        <w:t xml:space="preserve"> </w:t>
      </w:r>
      <w:r w:rsidRPr="00567321">
        <w:rPr>
          <w:rFonts w:ascii="Times New Roman" w:hAnsi="Times New Roman" w:cs="Times New Roman"/>
          <w:sz w:val="24"/>
          <w:szCs w:val="24"/>
        </w:rPr>
        <w:t>202</w:t>
      </w:r>
      <w:r w:rsidR="004D3D45">
        <w:rPr>
          <w:rFonts w:ascii="Times New Roman" w:hAnsi="Times New Roman" w:cs="Times New Roman"/>
          <w:sz w:val="24"/>
          <w:szCs w:val="24"/>
        </w:rPr>
        <w:t>1</w:t>
      </w:r>
      <w:r w:rsidRPr="00567321">
        <w:rPr>
          <w:rFonts w:ascii="Times New Roman" w:hAnsi="Times New Roman" w:cs="Times New Roman"/>
          <w:sz w:val="24"/>
          <w:szCs w:val="24"/>
        </w:rPr>
        <w:t xml:space="preserve">г № </w:t>
      </w:r>
      <w:r w:rsidR="005D6719">
        <w:rPr>
          <w:rFonts w:ascii="Times New Roman" w:hAnsi="Times New Roman" w:cs="Times New Roman"/>
          <w:sz w:val="24"/>
          <w:szCs w:val="24"/>
        </w:rPr>
        <w:t>116</w:t>
      </w: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Default="00567321" w:rsidP="00567321">
      <w:pPr>
        <w:jc w:val="right"/>
        <w:rPr>
          <w:sz w:val="20"/>
          <w:szCs w:val="20"/>
        </w:rPr>
      </w:pP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732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732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56732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2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E667CB" w:rsidRPr="00495829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11"/>
        <w:tblW w:w="9464" w:type="dxa"/>
        <w:tblLayout w:type="fixed"/>
        <w:tblLook w:val="04A0"/>
      </w:tblPr>
      <w:tblGrid>
        <w:gridCol w:w="780"/>
        <w:gridCol w:w="5282"/>
        <w:gridCol w:w="1417"/>
        <w:gridCol w:w="1985"/>
      </w:tblGrid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объекта и его индивидуализирующие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Балансовая стоимость, руб.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Многофункциональный телекоммуникационный шлюз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Tiger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MSC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764460,20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Сервисный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ESR-12VF,8x 10/100/1000 Base-T; 1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SFP;1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RS-232 (RJ-45);2xUSB2.0, 3 x FXO, 2GB RAM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34851,25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ИБП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Ippon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Innova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RT 1000 900 Bt 1000 BA 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черный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38182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МФУ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HP LaserJet Pro M227fdn (G3Q79A) A4 Duplex Net 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белый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29038,75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Шкаф телекоммуникационный настенный разборный 9U (600*650) дверь металл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16466,45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IP  телефон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Yealink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SIP -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21P E2  на 2 линии, 2 порта LAN, дисплей,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PoE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+БП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5302,50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Гарнитура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Yealink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UH33-USB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6183,53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Гарнитура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Yealink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UH33-USB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6183,53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ИБП APC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Back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-UPS BX800CI -RS 480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Bt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800BA черный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12561,22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Dell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21.5 SE2216H черный  VALED 16:9 HDVI  </w:t>
            </w:r>
            <w:proofErr w:type="gram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матовая</w:t>
            </w:r>
            <w:proofErr w:type="gram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250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cd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178гр/178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 1920х1080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D-Sub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FHD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9321,47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Dell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21.5 SE2216H черный  VALED 16:9 HDVI  </w:t>
            </w:r>
            <w:proofErr w:type="gram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матовая</w:t>
            </w:r>
            <w:proofErr w:type="gram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250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cd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178гр/178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, 1920х1080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D-Sub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FHD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9321,47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Системный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блок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DEPO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Neos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DF426KT i3-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8100/4G2400S/T1Tb/U2T/    FR  /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KBu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/450W/CAR3PCB/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MS Windows Pro 10 64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72184</w:t>
            </w:r>
          </w:p>
        </w:tc>
      </w:tr>
      <w:tr w:rsidR="00FB3735" w:rsidRPr="0067432C" w:rsidTr="002360E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Программно </w:t>
            </w:r>
            <w:proofErr w:type="gram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ппаратный комплекс  "Соболь" (версия 3.0) PCIE в комплекте с удлинителем USB кабель с </w:t>
            </w:r>
            <w:proofErr w:type="spellStart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ключем</w:t>
            </w:r>
            <w:proofErr w:type="spellEnd"/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активации сервиса с совместной технической поддержки уровня "Расширенный" для ПАК Соболь</w:t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35" w:rsidRPr="0067432C" w:rsidRDefault="00FB3735" w:rsidP="005D67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743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15718</w:t>
            </w:r>
          </w:p>
        </w:tc>
      </w:tr>
    </w:tbl>
    <w:p w:rsidR="00FB3735" w:rsidRPr="0067432C" w:rsidRDefault="00FB3735" w:rsidP="00FB3735">
      <w:pPr>
        <w:rPr>
          <w:rFonts w:ascii="Times New Roman" w:hAnsi="Times New Roman" w:cs="Times New Roman"/>
          <w:sz w:val="28"/>
          <w:szCs w:val="28"/>
        </w:rPr>
      </w:pPr>
    </w:p>
    <w:p w:rsidR="000C66EA" w:rsidRPr="0067432C" w:rsidRDefault="000C66EA" w:rsidP="00FB37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земельных и имущественных                                                   отношений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В.А.Алтынникова</w:t>
      </w:r>
      <w:proofErr w:type="spellEnd"/>
    </w:p>
    <w:p w:rsidR="00FB3735" w:rsidRPr="0067432C" w:rsidRDefault="00FB3735" w:rsidP="00FB3735">
      <w:pPr>
        <w:rPr>
          <w:rFonts w:ascii="Times New Roman" w:hAnsi="Times New Roman" w:cs="Times New Roman"/>
          <w:sz w:val="28"/>
          <w:szCs w:val="28"/>
        </w:rPr>
      </w:pPr>
      <w:r w:rsidRPr="0067432C">
        <w:rPr>
          <w:rFonts w:ascii="Times New Roman" w:hAnsi="Times New Roman" w:cs="Times New Roman"/>
          <w:sz w:val="28"/>
          <w:szCs w:val="28"/>
        </w:rPr>
        <w:br w:type="page"/>
      </w:r>
    </w:p>
    <w:p w:rsidR="00CB0E8C" w:rsidRDefault="00CB0E8C"/>
    <w:sectPr w:rsidR="00CB0E8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B743E"/>
    <w:rsid w:val="000C66EA"/>
    <w:rsid w:val="00120A2D"/>
    <w:rsid w:val="00143BD5"/>
    <w:rsid w:val="001B53F8"/>
    <w:rsid w:val="002360E3"/>
    <w:rsid w:val="00291565"/>
    <w:rsid w:val="00413C1D"/>
    <w:rsid w:val="00495829"/>
    <w:rsid w:val="004D0ABC"/>
    <w:rsid w:val="004D3D45"/>
    <w:rsid w:val="00567321"/>
    <w:rsid w:val="005D5890"/>
    <w:rsid w:val="005D6719"/>
    <w:rsid w:val="007852F7"/>
    <w:rsid w:val="00855188"/>
    <w:rsid w:val="008B5B8A"/>
    <w:rsid w:val="008C0E0D"/>
    <w:rsid w:val="008D278E"/>
    <w:rsid w:val="00AF3B13"/>
    <w:rsid w:val="00B86655"/>
    <w:rsid w:val="00C534F6"/>
    <w:rsid w:val="00C55C11"/>
    <w:rsid w:val="00CB0E8C"/>
    <w:rsid w:val="00DA6B2A"/>
    <w:rsid w:val="00E053F7"/>
    <w:rsid w:val="00E667CB"/>
    <w:rsid w:val="00E93330"/>
    <w:rsid w:val="00EF7B45"/>
    <w:rsid w:val="00F85FFD"/>
    <w:rsid w:val="00FB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B37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49AAE-A78D-45D1-A1AD-5EDA9BCE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15</cp:revision>
  <cp:lastPrinted>2021-02-09T02:16:00Z</cp:lastPrinted>
  <dcterms:created xsi:type="dcterms:W3CDTF">2020-06-23T00:09:00Z</dcterms:created>
  <dcterms:modified xsi:type="dcterms:W3CDTF">2021-02-09T05:00:00Z</dcterms:modified>
</cp:coreProperties>
</file>