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3D" w:rsidRPr="0056073D" w:rsidRDefault="0056073D" w:rsidP="00B85C6D">
      <w:pPr>
        <w:pStyle w:val="ad"/>
        <w:tabs>
          <w:tab w:val="left" w:pos="3261"/>
          <w:tab w:val="center" w:pos="4395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3D">
        <w:rPr>
          <w:rFonts w:ascii="Times New Roman" w:hAnsi="Times New Roman" w:cs="Times New Roman"/>
          <w:b/>
          <w:sz w:val="28"/>
          <w:szCs w:val="28"/>
        </w:rPr>
        <w:t>О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>тчет</w:t>
      </w:r>
    </w:p>
    <w:p w:rsidR="0056073D" w:rsidRPr="0056073D" w:rsidRDefault="0056073D" w:rsidP="00B85C6D">
      <w:pPr>
        <w:pStyle w:val="ad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3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A3DBC">
        <w:rPr>
          <w:rFonts w:ascii="Times New Roman" w:hAnsi="Times New Roman" w:cs="Times New Roman"/>
          <w:b/>
          <w:bCs/>
          <w:sz w:val="28"/>
          <w:szCs w:val="28"/>
        </w:rPr>
        <w:t>деятельности Контрольно-счётного органа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EA3DBC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proofErr w:type="spellStart"/>
      <w:r w:rsidR="00EA3DBC">
        <w:rPr>
          <w:rFonts w:ascii="Times New Roman" w:hAnsi="Times New Roman" w:cs="Times New Roman"/>
          <w:b/>
          <w:bCs/>
          <w:sz w:val="28"/>
          <w:szCs w:val="28"/>
        </w:rPr>
        <w:t>Тарбагатайский</w:t>
      </w:r>
      <w:proofErr w:type="spellEnd"/>
      <w:r w:rsidR="00EA3DBC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EA3DB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073D" w:rsidRPr="0056073D" w:rsidRDefault="0056073D" w:rsidP="0056073D">
      <w:pPr>
        <w:pStyle w:val="ad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D" w:rsidRPr="00B85C6D" w:rsidRDefault="0056073D" w:rsidP="00B85C6D">
      <w:pPr>
        <w:pStyle w:val="ad"/>
        <w:spacing w:before="0" w:after="0" w:line="360" w:lineRule="atLeast"/>
        <w:ind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proofErr w:type="gramStart"/>
      <w:r w:rsidRPr="00B85C6D">
        <w:rPr>
          <w:rFonts w:ascii="Times New Roman" w:hAnsi="Times New Roman" w:cs="Times New Roman"/>
          <w:sz w:val="28"/>
          <w:szCs w:val="28"/>
        </w:rPr>
        <w:t>Отчет о деятельности Контрольно-счётно</w:t>
      </w:r>
      <w:r w:rsidR="00EA3DBC">
        <w:rPr>
          <w:rFonts w:ascii="Times New Roman" w:hAnsi="Times New Roman" w:cs="Times New Roman"/>
          <w:sz w:val="28"/>
          <w:szCs w:val="28"/>
        </w:rPr>
        <w:t>го</w:t>
      </w:r>
      <w:r w:rsidRPr="00B85C6D">
        <w:rPr>
          <w:rFonts w:ascii="Times New Roman" w:hAnsi="Times New Roman" w:cs="Times New Roman"/>
          <w:sz w:val="28"/>
          <w:szCs w:val="28"/>
        </w:rPr>
        <w:t xml:space="preserve"> </w:t>
      </w:r>
      <w:r w:rsidR="00EA3DBC">
        <w:rPr>
          <w:rFonts w:ascii="Times New Roman" w:hAnsi="Times New Roman" w:cs="Times New Roman"/>
          <w:sz w:val="28"/>
          <w:szCs w:val="28"/>
        </w:rPr>
        <w:t>органа</w:t>
      </w:r>
      <w:r w:rsidRPr="00B85C6D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EA3DBC">
        <w:rPr>
          <w:rFonts w:ascii="Times New Roman" w:hAnsi="Times New Roman" w:cs="Times New Roman"/>
          <w:sz w:val="28"/>
          <w:szCs w:val="28"/>
        </w:rPr>
        <w:t>о</w:t>
      </w:r>
      <w:r w:rsidR="00EA3DBC">
        <w:rPr>
          <w:rFonts w:ascii="Times New Roman" w:hAnsi="Times New Roman" w:cs="Times New Roman"/>
          <w:sz w:val="28"/>
          <w:szCs w:val="28"/>
        </w:rPr>
        <w:t>б</w:t>
      </w:r>
      <w:r w:rsidR="00EA3DBC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EA3DB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EA3DB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85C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5C6D">
        <w:rPr>
          <w:rFonts w:ascii="Times New Roman" w:hAnsi="Times New Roman" w:cs="Times New Roman"/>
          <w:sz w:val="28"/>
          <w:szCs w:val="28"/>
        </w:rPr>
        <w:t>далее-Отчет</w:t>
      </w:r>
      <w:proofErr w:type="spellEnd"/>
      <w:r w:rsidRPr="00B85C6D">
        <w:rPr>
          <w:rFonts w:ascii="Times New Roman" w:hAnsi="Times New Roman" w:cs="Times New Roman"/>
          <w:sz w:val="28"/>
          <w:szCs w:val="28"/>
        </w:rPr>
        <w:t>) подготовлен в соответствии с требованиями статьи 19 Федерального закона от 07 февраля 2011года № 6 - ФЗ «Об общих принципах организации и деятельности контрольно – счетных о</w:t>
      </w:r>
      <w:r w:rsidRPr="00B85C6D">
        <w:rPr>
          <w:rFonts w:ascii="Times New Roman" w:hAnsi="Times New Roman" w:cs="Times New Roman"/>
          <w:sz w:val="28"/>
          <w:szCs w:val="28"/>
        </w:rPr>
        <w:t>р</w:t>
      </w:r>
      <w:r w:rsidRPr="00B85C6D">
        <w:rPr>
          <w:rFonts w:ascii="Times New Roman" w:hAnsi="Times New Roman" w:cs="Times New Roman"/>
          <w:sz w:val="28"/>
          <w:szCs w:val="28"/>
        </w:rPr>
        <w:t xml:space="preserve">ганов субъектов Российской Федерации и муниципальных образований» (далее – Федеральный закон № 6-ФЗ)  и статьи </w:t>
      </w:r>
      <w:r w:rsidR="00C36862">
        <w:rPr>
          <w:rFonts w:ascii="Times New Roman" w:hAnsi="Times New Roman" w:cs="Times New Roman"/>
          <w:sz w:val="28"/>
          <w:szCs w:val="28"/>
        </w:rPr>
        <w:t>11</w:t>
      </w:r>
      <w:r w:rsidRPr="00B85C6D">
        <w:rPr>
          <w:rFonts w:ascii="Times New Roman" w:hAnsi="Times New Roman" w:cs="Times New Roman"/>
          <w:sz w:val="28"/>
          <w:szCs w:val="28"/>
        </w:rPr>
        <w:t xml:space="preserve"> Положения о Контрольно-счётно</w:t>
      </w:r>
      <w:r w:rsidR="00C36862">
        <w:rPr>
          <w:rFonts w:ascii="Times New Roman" w:hAnsi="Times New Roman" w:cs="Times New Roman"/>
          <w:sz w:val="28"/>
          <w:szCs w:val="28"/>
        </w:rPr>
        <w:t>м</w:t>
      </w:r>
      <w:r w:rsidRPr="00B85C6D">
        <w:rPr>
          <w:rFonts w:ascii="Times New Roman" w:hAnsi="Times New Roman" w:cs="Times New Roman"/>
          <w:sz w:val="28"/>
          <w:szCs w:val="28"/>
        </w:rPr>
        <w:t xml:space="preserve"> </w:t>
      </w:r>
      <w:r w:rsidR="00C36862">
        <w:rPr>
          <w:rFonts w:ascii="Times New Roman" w:hAnsi="Times New Roman" w:cs="Times New Roman"/>
          <w:sz w:val="28"/>
          <w:szCs w:val="28"/>
        </w:rPr>
        <w:t>органе</w:t>
      </w:r>
      <w:r w:rsidRPr="00B85C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6862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C36862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C3686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85C6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7E27C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85C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B85C6D">
        <w:rPr>
          <w:rFonts w:ascii="Times New Roman" w:hAnsi="Times New Roman" w:cs="Times New Roman"/>
          <w:sz w:val="28"/>
          <w:szCs w:val="28"/>
        </w:rPr>
        <w:t xml:space="preserve"> </w:t>
      </w:r>
      <w:r w:rsidR="007E27CF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7E27CF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7E27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85C6D">
        <w:rPr>
          <w:rFonts w:ascii="Times New Roman" w:hAnsi="Times New Roman" w:cs="Times New Roman"/>
          <w:sz w:val="28"/>
          <w:szCs w:val="28"/>
        </w:rPr>
        <w:t xml:space="preserve"> от 2</w:t>
      </w:r>
      <w:r w:rsidR="007E27CF">
        <w:rPr>
          <w:rFonts w:ascii="Times New Roman" w:hAnsi="Times New Roman" w:cs="Times New Roman"/>
          <w:sz w:val="28"/>
          <w:szCs w:val="28"/>
        </w:rPr>
        <w:t>6</w:t>
      </w:r>
      <w:r w:rsidRPr="00B85C6D">
        <w:rPr>
          <w:rFonts w:ascii="Times New Roman" w:hAnsi="Times New Roman" w:cs="Times New Roman"/>
          <w:sz w:val="28"/>
          <w:szCs w:val="28"/>
        </w:rPr>
        <w:t>.</w:t>
      </w:r>
      <w:r w:rsidR="007E27CF">
        <w:rPr>
          <w:rFonts w:ascii="Times New Roman" w:hAnsi="Times New Roman" w:cs="Times New Roman"/>
          <w:sz w:val="28"/>
          <w:szCs w:val="28"/>
        </w:rPr>
        <w:t>03</w:t>
      </w:r>
      <w:r w:rsidRPr="00B85C6D">
        <w:rPr>
          <w:rFonts w:ascii="Times New Roman" w:hAnsi="Times New Roman" w:cs="Times New Roman"/>
          <w:sz w:val="28"/>
          <w:szCs w:val="28"/>
        </w:rPr>
        <w:t>.202</w:t>
      </w:r>
      <w:r w:rsidR="007E27CF">
        <w:rPr>
          <w:rFonts w:ascii="Times New Roman" w:hAnsi="Times New Roman" w:cs="Times New Roman"/>
          <w:sz w:val="28"/>
          <w:szCs w:val="28"/>
        </w:rPr>
        <w:t>0</w:t>
      </w:r>
      <w:r w:rsidRPr="00B85C6D">
        <w:rPr>
          <w:rFonts w:ascii="Times New Roman" w:hAnsi="Times New Roman" w:cs="Times New Roman"/>
          <w:sz w:val="28"/>
          <w:szCs w:val="28"/>
        </w:rPr>
        <w:t xml:space="preserve"> № </w:t>
      </w:r>
      <w:r w:rsidR="007E27CF">
        <w:rPr>
          <w:rFonts w:ascii="Times New Roman" w:hAnsi="Times New Roman" w:cs="Times New Roman"/>
          <w:sz w:val="28"/>
          <w:szCs w:val="28"/>
        </w:rPr>
        <w:t>52</w:t>
      </w:r>
      <w:r w:rsidRPr="00B85C6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Контрольно-счётно</w:t>
      </w:r>
      <w:r w:rsidR="007E27CF">
        <w:rPr>
          <w:rFonts w:ascii="Times New Roman" w:hAnsi="Times New Roman" w:cs="Times New Roman"/>
          <w:sz w:val="28"/>
          <w:szCs w:val="28"/>
        </w:rPr>
        <w:t>м</w:t>
      </w:r>
      <w:r w:rsidRPr="00B85C6D">
        <w:rPr>
          <w:rFonts w:ascii="Times New Roman" w:hAnsi="Times New Roman" w:cs="Times New Roman"/>
          <w:sz w:val="28"/>
          <w:szCs w:val="28"/>
        </w:rPr>
        <w:t xml:space="preserve"> </w:t>
      </w:r>
      <w:r w:rsidR="007E27CF">
        <w:rPr>
          <w:rFonts w:ascii="Times New Roman" w:hAnsi="Times New Roman" w:cs="Times New Roman"/>
          <w:sz w:val="28"/>
          <w:szCs w:val="28"/>
        </w:rPr>
        <w:t>органе</w:t>
      </w:r>
      <w:r w:rsidRPr="00B85C6D">
        <w:rPr>
          <w:rFonts w:ascii="Times New Roman" w:hAnsi="Times New Roman" w:cs="Times New Roman"/>
          <w:sz w:val="28"/>
          <w:szCs w:val="28"/>
        </w:rPr>
        <w:t xml:space="preserve"> </w:t>
      </w:r>
      <w:r w:rsidR="007E27C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E27CF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7E27C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85C6D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Pr="00B85C6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85C6D">
        <w:rPr>
          <w:rFonts w:ascii="Times New Roman" w:hAnsi="Times New Roman" w:cs="Times New Roman"/>
          <w:sz w:val="28"/>
          <w:szCs w:val="28"/>
        </w:rPr>
        <w:t xml:space="preserve"> Положение о Контрольно-счётно</w:t>
      </w:r>
      <w:r w:rsidR="007E27CF">
        <w:rPr>
          <w:rFonts w:ascii="Times New Roman" w:hAnsi="Times New Roman" w:cs="Times New Roman"/>
          <w:sz w:val="28"/>
          <w:szCs w:val="28"/>
        </w:rPr>
        <w:t>м</w:t>
      </w:r>
      <w:r w:rsidRPr="00B85C6D">
        <w:rPr>
          <w:rFonts w:ascii="Times New Roman" w:hAnsi="Times New Roman" w:cs="Times New Roman"/>
          <w:sz w:val="28"/>
          <w:szCs w:val="28"/>
        </w:rPr>
        <w:t xml:space="preserve"> </w:t>
      </w:r>
      <w:r w:rsidR="007E27CF">
        <w:rPr>
          <w:rFonts w:ascii="Times New Roman" w:hAnsi="Times New Roman" w:cs="Times New Roman"/>
          <w:sz w:val="28"/>
          <w:szCs w:val="28"/>
        </w:rPr>
        <w:t>органе</w:t>
      </w:r>
      <w:r w:rsidRPr="00B85C6D">
        <w:rPr>
          <w:rFonts w:ascii="Times New Roman" w:hAnsi="Times New Roman" w:cs="Times New Roman"/>
          <w:sz w:val="28"/>
          <w:szCs w:val="28"/>
        </w:rPr>
        <w:t xml:space="preserve">) и содержит 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>общую характеристику результатов проведенных в 202</w:t>
      </w:r>
      <w:r w:rsidR="007E27CF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 xml:space="preserve"> году контрольных и экспертно-аналитических мероприятий, представлены  результаты деятельности по выполнению установленных федеральным зак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>нодательством задач и полномочий Контрольно-счётно</w:t>
      </w:r>
      <w:r w:rsidR="007E27CF">
        <w:rPr>
          <w:rFonts w:ascii="Times New Roman" w:hAnsi="Times New Roman" w:cs="Times New Roman"/>
          <w:spacing w:val="4"/>
          <w:sz w:val="28"/>
          <w:szCs w:val="28"/>
        </w:rPr>
        <w:t>го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E27CF">
        <w:rPr>
          <w:rFonts w:ascii="Times New Roman" w:hAnsi="Times New Roman" w:cs="Times New Roman"/>
          <w:spacing w:val="4"/>
          <w:sz w:val="28"/>
          <w:szCs w:val="28"/>
        </w:rPr>
        <w:t>органа МО «</w:t>
      </w:r>
      <w:proofErr w:type="spellStart"/>
      <w:r w:rsidR="007E27CF">
        <w:rPr>
          <w:rFonts w:ascii="Times New Roman" w:hAnsi="Times New Roman" w:cs="Times New Roman"/>
          <w:spacing w:val="4"/>
          <w:sz w:val="28"/>
          <w:szCs w:val="28"/>
        </w:rPr>
        <w:t>Тарб</w:t>
      </w:r>
      <w:r w:rsidR="007E27CF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7E27CF">
        <w:rPr>
          <w:rFonts w:ascii="Times New Roman" w:hAnsi="Times New Roman" w:cs="Times New Roman"/>
          <w:spacing w:val="4"/>
          <w:sz w:val="28"/>
          <w:szCs w:val="28"/>
        </w:rPr>
        <w:t>гатайский</w:t>
      </w:r>
      <w:proofErr w:type="spellEnd"/>
      <w:r w:rsidR="007E27CF">
        <w:rPr>
          <w:rFonts w:ascii="Times New Roman" w:hAnsi="Times New Roman" w:cs="Times New Roman"/>
          <w:spacing w:val="4"/>
          <w:sz w:val="28"/>
          <w:szCs w:val="28"/>
        </w:rPr>
        <w:t xml:space="preserve"> район»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6073D" w:rsidRPr="00B85C6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073D" w:rsidRPr="00B85C6D" w:rsidRDefault="0056073D" w:rsidP="00B85C6D">
      <w:pPr>
        <w:pStyle w:val="ad"/>
        <w:spacing w:before="0" w:after="0" w:line="360" w:lineRule="atLeast"/>
        <w:ind w:firstLine="709"/>
        <w:jc w:val="center"/>
        <w:rPr>
          <w:rStyle w:val="af"/>
          <w:rFonts w:ascii="Times New Roman" w:eastAsia="Calibri" w:hAnsi="Times New Roman" w:cs="Times New Roman"/>
          <w:color w:val="auto"/>
        </w:rPr>
      </w:pPr>
      <w:r w:rsidRPr="00B85C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B85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5C6D">
        <w:rPr>
          <w:rStyle w:val="af"/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</w:pPr>
      <w:r w:rsidRPr="00B85C6D">
        <w:rPr>
          <w:sz w:val="28"/>
          <w:szCs w:val="28"/>
        </w:rPr>
        <w:t>Статус Контрольно-счётно</w:t>
      </w:r>
      <w:r w:rsidR="007E27CF">
        <w:rPr>
          <w:sz w:val="28"/>
          <w:szCs w:val="28"/>
        </w:rPr>
        <w:t>го</w:t>
      </w:r>
      <w:r w:rsidRPr="00B85C6D">
        <w:rPr>
          <w:sz w:val="28"/>
          <w:szCs w:val="28"/>
        </w:rPr>
        <w:t xml:space="preserve"> </w:t>
      </w:r>
      <w:r w:rsidR="007E27CF">
        <w:rPr>
          <w:sz w:val="28"/>
          <w:szCs w:val="28"/>
        </w:rPr>
        <w:t>органа</w:t>
      </w:r>
      <w:r w:rsidRPr="00B85C6D">
        <w:rPr>
          <w:sz w:val="28"/>
          <w:szCs w:val="28"/>
        </w:rPr>
        <w:t xml:space="preserve"> </w:t>
      </w:r>
      <w:r w:rsidR="007E27CF">
        <w:rPr>
          <w:sz w:val="28"/>
          <w:szCs w:val="28"/>
        </w:rPr>
        <w:t>МО «</w:t>
      </w:r>
      <w:proofErr w:type="spellStart"/>
      <w:r w:rsidR="007E27CF">
        <w:rPr>
          <w:sz w:val="28"/>
          <w:szCs w:val="28"/>
        </w:rPr>
        <w:t>Тарбагатайский</w:t>
      </w:r>
      <w:proofErr w:type="spellEnd"/>
      <w:r w:rsidR="007E27CF">
        <w:rPr>
          <w:sz w:val="28"/>
          <w:szCs w:val="28"/>
        </w:rPr>
        <w:t xml:space="preserve"> район»</w:t>
      </w:r>
      <w:r w:rsidRPr="00B85C6D">
        <w:rPr>
          <w:sz w:val="28"/>
          <w:szCs w:val="28"/>
        </w:rPr>
        <w:t xml:space="preserve"> </w:t>
      </w:r>
      <w:r w:rsidRPr="00B85C6D">
        <w:rPr>
          <w:color w:val="000000"/>
          <w:sz w:val="28"/>
          <w:szCs w:val="28"/>
        </w:rPr>
        <w:t>(далее по тексту - Контрольно-счётн</w:t>
      </w:r>
      <w:r w:rsidR="007E27CF">
        <w:rPr>
          <w:color w:val="000000"/>
          <w:sz w:val="28"/>
          <w:szCs w:val="28"/>
        </w:rPr>
        <w:t>ый</w:t>
      </w:r>
      <w:r w:rsidRPr="00B85C6D">
        <w:rPr>
          <w:color w:val="000000"/>
          <w:sz w:val="28"/>
          <w:szCs w:val="28"/>
        </w:rPr>
        <w:t xml:space="preserve"> </w:t>
      </w:r>
      <w:r w:rsidR="007E27CF">
        <w:rPr>
          <w:color w:val="000000"/>
          <w:sz w:val="28"/>
          <w:szCs w:val="28"/>
        </w:rPr>
        <w:t>орган</w:t>
      </w:r>
      <w:r w:rsidRPr="00B85C6D">
        <w:rPr>
          <w:color w:val="000000"/>
          <w:sz w:val="28"/>
          <w:szCs w:val="28"/>
        </w:rPr>
        <w:t xml:space="preserve">) </w:t>
      </w:r>
      <w:r w:rsidRPr="00B85C6D">
        <w:rPr>
          <w:sz w:val="28"/>
          <w:szCs w:val="28"/>
        </w:rPr>
        <w:t xml:space="preserve">  как постоянно действующего органа внешнего муниципального финансового контроля, образованного </w:t>
      </w:r>
      <w:r w:rsidR="008F278A">
        <w:rPr>
          <w:sz w:val="28"/>
          <w:szCs w:val="28"/>
        </w:rPr>
        <w:t>Советом д</w:t>
      </w:r>
      <w:r w:rsidR="008F278A">
        <w:rPr>
          <w:sz w:val="28"/>
          <w:szCs w:val="28"/>
        </w:rPr>
        <w:t>е</w:t>
      </w:r>
      <w:r w:rsidR="008F278A">
        <w:rPr>
          <w:sz w:val="28"/>
          <w:szCs w:val="28"/>
        </w:rPr>
        <w:t>путатов</w:t>
      </w:r>
      <w:r w:rsidRPr="00B85C6D">
        <w:rPr>
          <w:sz w:val="28"/>
          <w:szCs w:val="28"/>
        </w:rPr>
        <w:t xml:space="preserve"> муниципального </w:t>
      </w:r>
      <w:r w:rsidR="008F278A">
        <w:rPr>
          <w:sz w:val="28"/>
          <w:szCs w:val="28"/>
        </w:rPr>
        <w:t>образования «</w:t>
      </w:r>
      <w:proofErr w:type="spellStart"/>
      <w:r w:rsidR="008F278A">
        <w:rPr>
          <w:sz w:val="28"/>
          <w:szCs w:val="28"/>
        </w:rPr>
        <w:t>Тарбагатайский</w:t>
      </w:r>
      <w:proofErr w:type="spellEnd"/>
      <w:r w:rsidR="008F278A">
        <w:rPr>
          <w:sz w:val="28"/>
          <w:szCs w:val="28"/>
        </w:rPr>
        <w:t xml:space="preserve"> район»</w:t>
      </w:r>
      <w:r w:rsidRPr="00B85C6D">
        <w:rPr>
          <w:sz w:val="28"/>
          <w:szCs w:val="28"/>
        </w:rPr>
        <w:t xml:space="preserve"> и подотчётного ему, закреплён в Положении о Контрольно-счётно</w:t>
      </w:r>
      <w:r w:rsidR="008F278A">
        <w:rPr>
          <w:sz w:val="28"/>
          <w:szCs w:val="28"/>
        </w:rPr>
        <w:t>м органе</w:t>
      </w:r>
      <w:r w:rsidRPr="00B85C6D">
        <w:rPr>
          <w:sz w:val="28"/>
          <w:szCs w:val="28"/>
        </w:rPr>
        <w:t xml:space="preserve">. В 2021 году </w:t>
      </w:r>
      <w:r w:rsidR="008F278A">
        <w:rPr>
          <w:sz w:val="28"/>
          <w:szCs w:val="28"/>
        </w:rPr>
        <w:t xml:space="preserve">в </w:t>
      </w:r>
      <w:r w:rsidRPr="00B85C6D">
        <w:rPr>
          <w:sz w:val="28"/>
          <w:szCs w:val="28"/>
        </w:rPr>
        <w:t>П</w:t>
      </w:r>
      <w:r w:rsidRPr="00B85C6D">
        <w:rPr>
          <w:sz w:val="28"/>
          <w:szCs w:val="28"/>
        </w:rPr>
        <w:t>о</w:t>
      </w:r>
      <w:r w:rsidRPr="00B85C6D">
        <w:rPr>
          <w:sz w:val="28"/>
          <w:szCs w:val="28"/>
        </w:rPr>
        <w:t>ложение о Контрольно-счётно</w:t>
      </w:r>
      <w:r w:rsidR="008F278A">
        <w:rPr>
          <w:sz w:val="28"/>
          <w:szCs w:val="28"/>
        </w:rPr>
        <w:t>м</w:t>
      </w:r>
      <w:r w:rsidRPr="00B85C6D">
        <w:rPr>
          <w:sz w:val="28"/>
          <w:szCs w:val="28"/>
        </w:rPr>
        <w:t xml:space="preserve"> </w:t>
      </w:r>
      <w:r w:rsidR="008F278A">
        <w:rPr>
          <w:sz w:val="28"/>
          <w:szCs w:val="28"/>
        </w:rPr>
        <w:t>орган</w:t>
      </w:r>
      <w:r w:rsidRPr="00B85C6D">
        <w:rPr>
          <w:sz w:val="28"/>
          <w:szCs w:val="28"/>
        </w:rPr>
        <w:t xml:space="preserve">е </w:t>
      </w:r>
      <w:r w:rsidR="008F278A">
        <w:rPr>
          <w:sz w:val="28"/>
          <w:szCs w:val="28"/>
        </w:rPr>
        <w:t>внесены изменения</w:t>
      </w:r>
      <w:r w:rsidRPr="00B85C6D">
        <w:rPr>
          <w:sz w:val="28"/>
          <w:szCs w:val="28"/>
        </w:rPr>
        <w:t xml:space="preserve">  с целью приведения отдельных положений в соответствие с Федеральным законом № 6-ФЗ.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C6D">
        <w:rPr>
          <w:rFonts w:eastAsiaTheme="minorHAnsi"/>
          <w:sz w:val="28"/>
          <w:szCs w:val="28"/>
          <w:lang w:eastAsia="en-US"/>
        </w:rPr>
        <w:t>Сфера полномочий Контрольно-счётн</w:t>
      </w:r>
      <w:r w:rsidR="008F278A">
        <w:rPr>
          <w:rFonts w:eastAsiaTheme="minorHAnsi"/>
          <w:sz w:val="28"/>
          <w:szCs w:val="28"/>
          <w:lang w:eastAsia="en-US"/>
        </w:rPr>
        <w:t>ого</w:t>
      </w:r>
      <w:r w:rsidRPr="00B85C6D">
        <w:rPr>
          <w:rFonts w:eastAsiaTheme="minorHAnsi"/>
          <w:sz w:val="28"/>
          <w:szCs w:val="28"/>
          <w:lang w:eastAsia="en-US"/>
        </w:rPr>
        <w:t xml:space="preserve"> </w:t>
      </w:r>
      <w:r w:rsidR="008F278A">
        <w:rPr>
          <w:rFonts w:eastAsiaTheme="minorHAnsi"/>
          <w:sz w:val="28"/>
          <w:szCs w:val="28"/>
          <w:lang w:eastAsia="en-US"/>
        </w:rPr>
        <w:t>органа</w:t>
      </w:r>
      <w:r w:rsidRPr="00B85C6D">
        <w:rPr>
          <w:rFonts w:eastAsiaTheme="minorHAnsi"/>
          <w:sz w:val="28"/>
          <w:szCs w:val="28"/>
          <w:lang w:eastAsia="en-US"/>
        </w:rPr>
        <w:t xml:space="preserve"> установлена статьёй 8 Положения о Контрольно-счётно</w:t>
      </w:r>
      <w:r w:rsidR="008F278A">
        <w:rPr>
          <w:rFonts w:eastAsiaTheme="minorHAnsi"/>
          <w:sz w:val="28"/>
          <w:szCs w:val="28"/>
          <w:lang w:eastAsia="en-US"/>
        </w:rPr>
        <w:t>м органе</w:t>
      </w:r>
      <w:r w:rsidRPr="00B85C6D">
        <w:rPr>
          <w:rFonts w:eastAsiaTheme="minorHAnsi"/>
          <w:sz w:val="28"/>
          <w:szCs w:val="28"/>
          <w:lang w:eastAsia="en-US"/>
        </w:rPr>
        <w:t xml:space="preserve">  и распространяется на  органы мес</w:t>
      </w:r>
      <w:r w:rsidRPr="00B85C6D">
        <w:rPr>
          <w:rFonts w:eastAsiaTheme="minorHAnsi"/>
          <w:sz w:val="28"/>
          <w:szCs w:val="28"/>
          <w:lang w:eastAsia="en-US"/>
        </w:rPr>
        <w:t>т</w:t>
      </w:r>
      <w:r w:rsidRPr="00B85C6D">
        <w:rPr>
          <w:rFonts w:eastAsiaTheme="minorHAnsi"/>
          <w:sz w:val="28"/>
          <w:szCs w:val="28"/>
          <w:lang w:eastAsia="en-US"/>
        </w:rPr>
        <w:t xml:space="preserve">ного самоуправления и муниципальные органы, муниципальные учреждения, муниципальные унитарные предприятия, а также иных организаций, если они используют имущество, находящегося в муниципальной собственности. 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spacing w:val="4"/>
          <w:sz w:val="28"/>
          <w:szCs w:val="28"/>
        </w:rPr>
      </w:pPr>
      <w:r w:rsidRPr="00B85C6D">
        <w:rPr>
          <w:rFonts w:eastAsiaTheme="minorHAnsi"/>
          <w:sz w:val="28"/>
          <w:szCs w:val="28"/>
          <w:lang w:eastAsia="en-US"/>
        </w:rPr>
        <w:t>В представленном Отчете проведён анализ работы по организационной, информационной и методической направлениям деятельности.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spacing w:val="4"/>
          <w:sz w:val="28"/>
          <w:szCs w:val="28"/>
        </w:rPr>
      </w:pPr>
      <w:proofErr w:type="gramStart"/>
      <w:r w:rsidRPr="00B85C6D">
        <w:rPr>
          <w:spacing w:val="4"/>
          <w:sz w:val="28"/>
          <w:szCs w:val="28"/>
        </w:rPr>
        <w:t>Основная задача Контрольно-счётно</w:t>
      </w:r>
      <w:r w:rsidR="005A2289">
        <w:rPr>
          <w:spacing w:val="4"/>
          <w:sz w:val="28"/>
          <w:szCs w:val="28"/>
        </w:rPr>
        <w:t>го</w:t>
      </w:r>
      <w:r w:rsidRPr="00B85C6D">
        <w:rPr>
          <w:spacing w:val="4"/>
          <w:sz w:val="28"/>
          <w:szCs w:val="28"/>
        </w:rPr>
        <w:t xml:space="preserve"> </w:t>
      </w:r>
      <w:r w:rsidR="005A2289">
        <w:rPr>
          <w:spacing w:val="4"/>
          <w:sz w:val="28"/>
          <w:szCs w:val="28"/>
        </w:rPr>
        <w:t>органа</w:t>
      </w:r>
      <w:r w:rsidRPr="00B85C6D">
        <w:rPr>
          <w:spacing w:val="4"/>
          <w:sz w:val="28"/>
          <w:szCs w:val="28"/>
        </w:rPr>
        <w:t xml:space="preserve"> заключается в предста</w:t>
      </w:r>
      <w:r w:rsidRPr="00B85C6D">
        <w:rPr>
          <w:spacing w:val="4"/>
          <w:sz w:val="28"/>
          <w:szCs w:val="28"/>
        </w:rPr>
        <w:t>в</w:t>
      </w:r>
      <w:r w:rsidRPr="00B85C6D">
        <w:rPr>
          <w:spacing w:val="4"/>
          <w:sz w:val="28"/>
          <w:szCs w:val="28"/>
        </w:rPr>
        <w:t xml:space="preserve">лении </w:t>
      </w:r>
      <w:r w:rsidR="005A2289">
        <w:rPr>
          <w:spacing w:val="4"/>
          <w:sz w:val="28"/>
          <w:szCs w:val="28"/>
        </w:rPr>
        <w:t>Совету депутатов</w:t>
      </w:r>
      <w:r w:rsidRPr="00B85C6D">
        <w:rPr>
          <w:spacing w:val="4"/>
          <w:sz w:val="28"/>
          <w:szCs w:val="28"/>
        </w:rPr>
        <w:t xml:space="preserve"> </w:t>
      </w:r>
      <w:r w:rsidR="005A2289">
        <w:rPr>
          <w:spacing w:val="4"/>
          <w:sz w:val="28"/>
          <w:szCs w:val="28"/>
        </w:rPr>
        <w:t>МО «</w:t>
      </w:r>
      <w:proofErr w:type="spellStart"/>
      <w:r w:rsidR="005A2289">
        <w:rPr>
          <w:spacing w:val="4"/>
          <w:sz w:val="28"/>
          <w:szCs w:val="28"/>
        </w:rPr>
        <w:t>Тарбагатайский</w:t>
      </w:r>
      <w:proofErr w:type="spellEnd"/>
      <w:r w:rsidR="005A2289">
        <w:rPr>
          <w:spacing w:val="4"/>
          <w:sz w:val="28"/>
          <w:szCs w:val="28"/>
        </w:rPr>
        <w:t xml:space="preserve"> район»</w:t>
      </w:r>
      <w:r w:rsidRPr="00B85C6D">
        <w:rPr>
          <w:spacing w:val="4"/>
          <w:sz w:val="28"/>
          <w:szCs w:val="28"/>
        </w:rPr>
        <w:t xml:space="preserve">, Главе </w:t>
      </w:r>
      <w:r w:rsidR="005A2289">
        <w:rPr>
          <w:spacing w:val="4"/>
          <w:sz w:val="28"/>
          <w:szCs w:val="28"/>
        </w:rPr>
        <w:t>МО «</w:t>
      </w:r>
      <w:proofErr w:type="spellStart"/>
      <w:r w:rsidR="005A2289">
        <w:rPr>
          <w:spacing w:val="4"/>
          <w:sz w:val="28"/>
          <w:szCs w:val="28"/>
        </w:rPr>
        <w:t>Тарбаг</w:t>
      </w:r>
      <w:r w:rsidR="005A2289">
        <w:rPr>
          <w:spacing w:val="4"/>
          <w:sz w:val="28"/>
          <w:szCs w:val="28"/>
        </w:rPr>
        <w:t>а</w:t>
      </w:r>
      <w:r w:rsidR="005A2289">
        <w:rPr>
          <w:spacing w:val="4"/>
          <w:sz w:val="28"/>
          <w:szCs w:val="28"/>
        </w:rPr>
        <w:t>тайский</w:t>
      </w:r>
      <w:proofErr w:type="spellEnd"/>
      <w:r w:rsidR="005A2289">
        <w:rPr>
          <w:spacing w:val="4"/>
          <w:sz w:val="28"/>
          <w:szCs w:val="28"/>
        </w:rPr>
        <w:t xml:space="preserve"> район»</w:t>
      </w:r>
      <w:r w:rsidRPr="00B85C6D">
        <w:rPr>
          <w:spacing w:val="4"/>
          <w:sz w:val="28"/>
          <w:szCs w:val="28"/>
        </w:rPr>
        <w:t xml:space="preserve">, гражданам района независимой информации   </w:t>
      </w:r>
      <w:r w:rsidRPr="00B85C6D">
        <w:rPr>
          <w:rFonts w:eastAsiaTheme="minorHAnsi"/>
          <w:sz w:val="28"/>
          <w:szCs w:val="28"/>
          <w:lang w:eastAsia="en-US"/>
        </w:rPr>
        <w:t>о формиров</w:t>
      </w:r>
      <w:r w:rsidRPr="00B85C6D">
        <w:rPr>
          <w:rFonts w:eastAsiaTheme="minorHAnsi"/>
          <w:sz w:val="28"/>
          <w:szCs w:val="28"/>
          <w:lang w:eastAsia="en-US"/>
        </w:rPr>
        <w:t>а</w:t>
      </w:r>
      <w:r w:rsidRPr="00B85C6D">
        <w:rPr>
          <w:rFonts w:eastAsiaTheme="minorHAnsi"/>
          <w:sz w:val="28"/>
          <w:szCs w:val="28"/>
          <w:lang w:eastAsia="en-US"/>
        </w:rPr>
        <w:t xml:space="preserve">нии и об исполнении бюджета  </w:t>
      </w:r>
      <w:r w:rsidR="005A2289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5A2289">
        <w:rPr>
          <w:rFonts w:eastAsiaTheme="minorHAnsi"/>
          <w:sz w:val="28"/>
          <w:szCs w:val="28"/>
          <w:lang w:eastAsia="en-US"/>
        </w:rPr>
        <w:t>Тарбагатайский</w:t>
      </w:r>
      <w:proofErr w:type="spellEnd"/>
      <w:r w:rsidR="005A2289">
        <w:rPr>
          <w:rFonts w:eastAsiaTheme="minorHAnsi"/>
          <w:sz w:val="28"/>
          <w:szCs w:val="28"/>
          <w:lang w:eastAsia="en-US"/>
        </w:rPr>
        <w:t xml:space="preserve"> район»</w:t>
      </w:r>
      <w:r w:rsidRPr="00B85C6D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B85C6D">
        <w:rPr>
          <w:rFonts w:eastAsiaTheme="minorHAnsi"/>
          <w:sz w:val="28"/>
          <w:szCs w:val="28"/>
          <w:lang w:eastAsia="en-US"/>
        </w:rPr>
        <w:t>далее-бюджет</w:t>
      </w:r>
      <w:proofErr w:type="spellEnd"/>
      <w:r w:rsidRPr="00B85C6D">
        <w:rPr>
          <w:rFonts w:eastAsiaTheme="minorHAnsi"/>
          <w:sz w:val="28"/>
          <w:szCs w:val="28"/>
          <w:lang w:eastAsia="en-US"/>
        </w:rPr>
        <w:t xml:space="preserve"> </w:t>
      </w:r>
      <w:r w:rsidR="005A2289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5A2289">
        <w:rPr>
          <w:rFonts w:eastAsiaTheme="minorHAnsi"/>
          <w:sz w:val="28"/>
          <w:szCs w:val="28"/>
          <w:lang w:eastAsia="en-US"/>
        </w:rPr>
        <w:t>Тарбагатайский</w:t>
      </w:r>
      <w:proofErr w:type="spellEnd"/>
      <w:r w:rsidR="005A2289">
        <w:rPr>
          <w:rFonts w:eastAsiaTheme="minorHAnsi"/>
          <w:sz w:val="28"/>
          <w:szCs w:val="28"/>
          <w:lang w:eastAsia="en-US"/>
        </w:rPr>
        <w:t xml:space="preserve"> район»</w:t>
      </w:r>
      <w:r w:rsidRPr="00B85C6D">
        <w:rPr>
          <w:rFonts w:eastAsiaTheme="minorHAnsi"/>
          <w:sz w:val="28"/>
          <w:szCs w:val="28"/>
          <w:lang w:eastAsia="en-US"/>
        </w:rPr>
        <w:t>), о качестве проектов правовых муниципальных актов, требующих выделение бюджетных средств, законности, эффективности и р</w:t>
      </w:r>
      <w:r w:rsidRPr="00B85C6D">
        <w:rPr>
          <w:rFonts w:eastAsiaTheme="minorHAnsi"/>
          <w:sz w:val="28"/>
          <w:szCs w:val="28"/>
          <w:lang w:eastAsia="en-US"/>
        </w:rPr>
        <w:t>е</w:t>
      </w:r>
      <w:r w:rsidRPr="00B85C6D">
        <w:rPr>
          <w:rFonts w:eastAsiaTheme="minorHAnsi"/>
          <w:sz w:val="28"/>
          <w:szCs w:val="28"/>
          <w:lang w:eastAsia="en-US"/>
        </w:rPr>
        <w:t xml:space="preserve">зультативности органов местного самоуправления (муниципальных органов)  </w:t>
      </w:r>
      <w:r w:rsidRPr="00B85C6D">
        <w:rPr>
          <w:rFonts w:eastAsiaTheme="minorHAnsi"/>
          <w:sz w:val="28"/>
          <w:szCs w:val="28"/>
          <w:lang w:eastAsia="en-US"/>
        </w:rPr>
        <w:lastRenderedPageBreak/>
        <w:t>по управлению и распоряжению муниципальными финансами и имуществом</w:t>
      </w:r>
      <w:proofErr w:type="gramEnd"/>
      <w:r w:rsidRPr="00B85C6D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B85C6D">
        <w:rPr>
          <w:rFonts w:eastAsiaTheme="minorHAnsi"/>
          <w:sz w:val="28"/>
          <w:szCs w:val="28"/>
          <w:lang w:eastAsia="en-US"/>
        </w:rPr>
        <w:t>причинах</w:t>
      </w:r>
      <w:proofErr w:type="gramEnd"/>
      <w:r w:rsidRPr="00B85C6D">
        <w:rPr>
          <w:rFonts w:eastAsiaTheme="minorHAnsi"/>
          <w:sz w:val="28"/>
          <w:szCs w:val="28"/>
          <w:lang w:eastAsia="en-US"/>
        </w:rPr>
        <w:t xml:space="preserve"> и последствиях выявленных нарушений, возможностях их устран</w:t>
      </w:r>
      <w:r w:rsidRPr="00B85C6D">
        <w:rPr>
          <w:rFonts w:eastAsiaTheme="minorHAnsi"/>
          <w:sz w:val="28"/>
          <w:szCs w:val="28"/>
          <w:lang w:eastAsia="en-US"/>
        </w:rPr>
        <w:t>е</w:t>
      </w:r>
      <w:r w:rsidRPr="00B85C6D">
        <w:rPr>
          <w:rFonts w:eastAsiaTheme="minorHAnsi"/>
          <w:sz w:val="28"/>
          <w:szCs w:val="28"/>
          <w:lang w:eastAsia="en-US"/>
        </w:rPr>
        <w:t>ния.</w:t>
      </w:r>
    </w:p>
    <w:p w:rsidR="0056073D" w:rsidRDefault="0056073D" w:rsidP="00E607F1">
      <w:pPr>
        <w:spacing w:line="360" w:lineRule="atLeast"/>
        <w:ind w:firstLine="709"/>
        <w:jc w:val="both"/>
        <w:rPr>
          <w:sz w:val="28"/>
          <w:szCs w:val="28"/>
        </w:rPr>
      </w:pPr>
      <w:r w:rsidRPr="00B85C6D">
        <w:rPr>
          <w:rStyle w:val="af2"/>
          <w:i w:val="0"/>
          <w:sz w:val="28"/>
          <w:szCs w:val="28"/>
        </w:rPr>
        <w:t>Ежегодно в рамках заключенных соглашений Контрольно-счётн</w:t>
      </w:r>
      <w:r w:rsidR="005A2289">
        <w:rPr>
          <w:rStyle w:val="af2"/>
          <w:i w:val="0"/>
          <w:sz w:val="28"/>
          <w:szCs w:val="28"/>
        </w:rPr>
        <w:t>ым орг</w:t>
      </w:r>
      <w:r w:rsidR="005A2289">
        <w:rPr>
          <w:rStyle w:val="af2"/>
          <w:i w:val="0"/>
          <w:sz w:val="28"/>
          <w:szCs w:val="28"/>
        </w:rPr>
        <w:t>а</w:t>
      </w:r>
      <w:r w:rsidR="005A2289">
        <w:rPr>
          <w:rStyle w:val="af2"/>
          <w:i w:val="0"/>
          <w:sz w:val="28"/>
          <w:szCs w:val="28"/>
        </w:rPr>
        <w:t>ном</w:t>
      </w:r>
      <w:r w:rsidRPr="00B85C6D">
        <w:rPr>
          <w:rStyle w:val="af2"/>
          <w:i w:val="0"/>
          <w:sz w:val="28"/>
          <w:szCs w:val="28"/>
        </w:rPr>
        <w:t xml:space="preserve">  осуществляются </w:t>
      </w:r>
      <w:r w:rsidRPr="00B85C6D">
        <w:rPr>
          <w:sz w:val="28"/>
          <w:szCs w:val="28"/>
        </w:rPr>
        <w:t>полномочия контрольно-счётных органов по осуществл</w:t>
      </w:r>
      <w:r w:rsidRPr="00B85C6D">
        <w:rPr>
          <w:sz w:val="28"/>
          <w:szCs w:val="28"/>
        </w:rPr>
        <w:t>е</w:t>
      </w:r>
      <w:r w:rsidRPr="00B85C6D">
        <w:rPr>
          <w:sz w:val="28"/>
          <w:szCs w:val="28"/>
        </w:rPr>
        <w:t xml:space="preserve">нию внешнего муниципального финансового контроля  </w:t>
      </w:r>
      <w:r w:rsidRPr="00B85C6D">
        <w:rPr>
          <w:rStyle w:val="af2"/>
          <w:i w:val="0"/>
          <w:sz w:val="28"/>
          <w:szCs w:val="28"/>
        </w:rPr>
        <w:t xml:space="preserve">в </w:t>
      </w:r>
      <w:r w:rsidR="005A2289">
        <w:rPr>
          <w:rStyle w:val="af2"/>
          <w:i w:val="0"/>
          <w:sz w:val="28"/>
          <w:szCs w:val="28"/>
        </w:rPr>
        <w:t>десяти</w:t>
      </w:r>
      <w:r w:rsidRPr="00B85C6D">
        <w:rPr>
          <w:rStyle w:val="af2"/>
          <w:i w:val="0"/>
          <w:sz w:val="28"/>
          <w:szCs w:val="28"/>
        </w:rPr>
        <w:t xml:space="preserve"> сельских пос</w:t>
      </w:r>
      <w:r w:rsidRPr="00B85C6D">
        <w:rPr>
          <w:rStyle w:val="af2"/>
          <w:i w:val="0"/>
          <w:sz w:val="28"/>
          <w:szCs w:val="28"/>
        </w:rPr>
        <w:t>е</w:t>
      </w:r>
      <w:r w:rsidRPr="00B85C6D">
        <w:rPr>
          <w:rStyle w:val="af2"/>
          <w:i w:val="0"/>
          <w:sz w:val="28"/>
          <w:szCs w:val="28"/>
        </w:rPr>
        <w:t xml:space="preserve">лениях, входящих в состав </w:t>
      </w:r>
      <w:r w:rsidR="005A2289">
        <w:rPr>
          <w:rStyle w:val="af2"/>
          <w:i w:val="0"/>
          <w:sz w:val="28"/>
          <w:szCs w:val="28"/>
        </w:rPr>
        <w:t>МО «</w:t>
      </w:r>
      <w:proofErr w:type="spellStart"/>
      <w:r w:rsidR="005A2289">
        <w:rPr>
          <w:rStyle w:val="af2"/>
          <w:i w:val="0"/>
          <w:sz w:val="28"/>
          <w:szCs w:val="28"/>
        </w:rPr>
        <w:t>Тарбагатайский</w:t>
      </w:r>
      <w:proofErr w:type="spellEnd"/>
      <w:r w:rsidR="005A2289">
        <w:rPr>
          <w:rStyle w:val="af2"/>
          <w:i w:val="0"/>
          <w:sz w:val="28"/>
          <w:szCs w:val="28"/>
        </w:rPr>
        <w:t xml:space="preserve"> район»</w:t>
      </w:r>
      <w:r w:rsidRPr="00B85C6D">
        <w:rPr>
          <w:rStyle w:val="af2"/>
          <w:i w:val="0"/>
          <w:sz w:val="28"/>
          <w:szCs w:val="28"/>
        </w:rPr>
        <w:t xml:space="preserve"> (далее–</w:t>
      </w:r>
      <w:r w:rsidR="005A2289">
        <w:rPr>
          <w:rStyle w:val="af2"/>
          <w:i w:val="0"/>
          <w:sz w:val="28"/>
          <w:szCs w:val="28"/>
        </w:rPr>
        <w:t xml:space="preserve"> </w:t>
      </w:r>
      <w:proofErr w:type="gramStart"/>
      <w:r w:rsidRPr="00B85C6D">
        <w:rPr>
          <w:rStyle w:val="af2"/>
          <w:i w:val="0"/>
          <w:sz w:val="28"/>
          <w:szCs w:val="28"/>
        </w:rPr>
        <w:t>се</w:t>
      </w:r>
      <w:proofErr w:type="gramEnd"/>
      <w:r w:rsidRPr="00B85C6D">
        <w:rPr>
          <w:rStyle w:val="af2"/>
          <w:i w:val="0"/>
          <w:sz w:val="28"/>
          <w:szCs w:val="28"/>
        </w:rPr>
        <w:t>льские пос</w:t>
      </w:r>
      <w:r w:rsidRPr="00B85C6D">
        <w:rPr>
          <w:rStyle w:val="af2"/>
          <w:i w:val="0"/>
          <w:sz w:val="28"/>
          <w:szCs w:val="28"/>
        </w:rPr>
        <w:t>е</w:t>
      </w:r>
      <w:r w:rsidRPr="00B85C6D">
        <w:rPr>
          <w:rStyle w:val="af2"/>
          <w:i w:val="0"/>
          <w:sz w:val="28"/>
          <w:szCs w:val="28"/>
        </w:rPr>
        <w:t>ления), т.е. был обеспечен на 100% внешний муниципальный финансовый ко</w:t>
      </w:r>
      <w:r w:rsidRPr="00B85C6D">
        <w:rPr>
          <w:rStyle w:val="af2"/>
          <w:i w:val="0"/>
          <w:sz w:val="28"/>
          <w:szCs w:val="28"/>
        </w:rPr>
        <w:t>н</w:t>
      </w:r>
      <w:r w:rsidRPr="00B85C6D">
        <w:rPr>
          <w:rStyle w:val="af2"/>
          <w:i w:val="0"/>
          <w:sz w:val="28"/>
          <w:szCs w:val="28"/>
        </w:rPr>
        <w:t xml:space="preserve">троль в </w:t>
      </w:r>
      <w:r w:rsidR="00885CF9">
        <w:rPr>
          <w:rStyle w:val="af2"/>
          <w:i w:val="0"/>
          <w:sz w:val="28"/>
          <w:szCs w:val="28"/>
        </w:rPr>
        <w:t xml:space="preserve">сельских </w:t>
      </w:r>
      <w:r w:rsidRPr="00B85C6D">
        <w:rPr>
          <w:rStyle w:val="af2"/>
          <w:i w:val="0"/>
          <w:sz w:val="28"/>
          <w:szCs w:val="28"/>
        </w:rPr>
        <w:t xml:space="preserve">поселениях, не имеющих </w:t>
      </w:r>
      <w:r w:rsidRPr="00B85C6D">
        <w:rPr>
          <w:sz w:val="28"/>
          <w:szCs w:val="28"/>
        </w:rPr>
        <w:t>контрольно-счетного органа. По</w:t>
      </w:r>
      <w:r w:rsidRPr="00B85C6D">
        <w:rPr>
          <w:sz w:val="28"/>
          <w:szCs w:val="28"/>
        </w:rPr>
        <w:t>л</w:t>
      </w:r>
      <w:r w:rsidRPr="00B85C6D">
        <w:rPr>
          <w:sz w:val="28"/>
          <w:szCs w:val="28"/>
        </w:rPr>
        <w:t xml:space="preserve">номочия осуществляются за счет передачи из бюджетов  сельских поселений иных межбюджетных трансфертов. </w:t>
      </w:r>
    </w:p>
    <w:p w:rsidR="00E607F1" w:rsidRDefault="00E607F1" w:rsidP="00E607F1">
      <w:pPr>
        <w:spacing w:line="360" w:lineRule="atLeast"/>
        <w:ind w:firstLine="709"/>
        <w:jc w:val="both"/>
        <w:rPr>
          <w:sz w:val="28"/>
          <w:szCs w:val="28"/>
        </w:rPr>
      </w:pPr>
    </w:p>
    <w:p w:rsidR="00AF3ED1" w:rsidRPr="00B85C6D" w:rsidRDefault="00AF3ED1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6073D" w:rsidRPr="00B85C6D" w:rsidRDefault="0056073D" w:rsidP="00B85C6D">
      <w:pPr>
        <w:pStyle w:val="ad"/>
        <w:spacing w:before="0"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6D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итоги деятельности по осуществлению полномочий </w:t>
      </w:r>
    </w:p>
    <w:p w:rsidR="0056073D" w:rsidRPr="00B85C6D" w:rsidRDefault="0056073D" w:rsidP="00B85C6D">
      <w:pPr>
        <w:pStyle w:val="ad"/>
        <w:spacing w:before="0"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6D">
        <w:rPr>
          <w:rFonts w:ascii="Times New Roman" w:hAnsi="Times New Roman" w:cs="Times New Roman"/>
          <w:b/>
          <w:bCs/>
          <w:sz w:val="28"/>
          <w:szCs w:val="28"/>
        </w:rPr>
        <w:t>внешнего муниципального финансового контроля</w:t>
      </w:r>
    </w:p>
    <w:p w:rsidR="0056073D" w:rsidRPr="00B85C6D" w:rsidRDefault="0056073D" w:rsidP="00B85C6D">
      <w:pPr>
        <w:pStyle w:val="ad"/>
        <w:spacing w:before="0"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D" w:rsidRPr="00B85C6D" w:rsidRDefault="0056073D" w:rsidP="00B85C6D">
      <w:pPr>
        <w:pStyle w:val="ad"/>
        <w:spacing w:before="0"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6D">
        <w:rPr>
          <w:rFonts w:ascii="Times New Roman" w:hAnsi="Times New Roman" w:cs="Times New Roman"/>
          <w:b/>
          <w:bCs/>
          <w:sz w:val="28"/>
          <w:szCs w:val="28"/>
        </w:rPr>
        <w:t>2.1.  Основные итоги деятельности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B85C6D">
        <w:rPr>
          <w:sz w:val="28"/>
          <w:szCs w:val="28"/>
        </w:rPr>
        <w:t>Контрольная,  экспертно-аналитическая, организационная, информацио</w:t>
      </w:r>
      <w:r w:rsidRPr="00B85C6D">
        <w:rPr>
          <w:sz w:val="28"/>
          <w:szCs w:val="28"/>
        </w:rPr>
        <w:t>н</w:t>
      </w:r>
      <w:r w:rsidRPr="00B85C6D">
        <w:rPr>
          <w:sz w:val="28"/>
          <w:szCs w:val="28"/>
        </w:rPr>
        <w:t>ная  и иная деятельность</w:t>
      </w:r>
      <w:r w:rsidRPr="00B85C6D">
        <w:rPr>
          <w:rFonts w:eastAsiaTheme="minorHAnsi"/>
          <w:sz w:val="28"/>
          <w:szCs w:val="28"/>
          <w:lang w:eastAsia="en-US"/>
        </w:rPr>
        <w:t xml:space="preserve"> Контрольно-счётно</w:t>
      </w:r>
      <w:r w:rsidR="005A2289">
        <w:rPr>
          <w:rFonts w:eastAsiaTheme="minorHAnsi"/>
          <w:sz w:val="28"/>
          <w:szCs w:val="28"/>
          <w:lang w:eastAsia="en-US"/>
        </w:rPr>
        <w:t>го органа</w:t>
      </w:r>
      <w:r w:rsidRPr="00B85C6D">
        <w:rPr>
          <w:rFonts w:eastAsiaTheme="minorHAnsi"/>
          <w:sz w:val="28"/>
          <w:szCs w:val="28"/>
          <w:lang w:eastAsia="en-US"/>
        </w:rPr>
        <w:t xml:space="preserve"> в 202</w:t>
      </w:r>
      <w:r w:rsidR="005A2289">
        <w:rPr>
          <w:rFonts w:eastAsiaTheme="minorHAnsi"/>
          <w:sz w:val="28"/>
          <w:szCs w:val="28"/>
          <w:lang w:eastAsia="en-US"/>
        </w:rPr>
        <w:t>2</w:t>
      </w:r>
      <w:r w:rsidRPr="00B85C6D">
        <w:rPr>
          <w:rFonts w:eastAsiaTheme="minorHAnsi"/>
          <w:sz w:val="28"/>
          <w:szCs w:val="28"/>
          <w:lang w:eastAsia="en-US"/>
        </w:rPr>
        <w:t xml:space="preserve"> году осуществл</w:t>
      </w:r>
      <w:r w:rsidRPr="00B85C6D">
        <w:rPr>
          <w:rFonts w:eastAsiaTheme="minorHAnsi"/>
          <w:sz w:val="28"/>
          <w:szCs w:val="28"/>
          <w:lang w:eastAsia="en-US"/>
        </w:rPr>
        <w:t>я</w:t>
      </w:r>
      <w:r w:rsidRPr="00B85C6D">
        <w:rPr>
          <w:rFonts w:eastAsiaTheme="minorHAnsi"/>
          <w:sz w:val="28"/>
          <w:szCs w:val="28"/>
          <w:lang w:eastAsia="en-US"/>
        </w:rPr>
        <w:t xml:space="preserve">лась в соответствии с </w:t>
      </w:r>
      <w:r w:rsidRPr="00B85C6D">
        <w:rPr>
          <w:sz w:val="28"/>
          <w:szCs w:val="28"/>
        </w:rPr>
        <w:t>Планом работы Контрольно-счётно</w:t>
      </w:r>
      <w:r w:rsidR="005A2289">
        <w:rPr>
          <w:sz w:val="28"/>
          <w:szCs w:val="28"/>
        </w:rPr>
        <w:t>го</w:t>
      </w:r>
      <w:r w:rsidRPr="00B85C6D">
        <w:rPr>
          <w:sz w:val="28"/>
          <w:szCs w:val="28"/>
        </w:rPr>
        <w:t xml:space="preserve"> </w:t>
      </w:r>
      <w:r w:rsidR="005A2289">
        <w:rPr>
          <w:sz w:val="28"/>
          <w:szCs w:val="28"/>
        </w:rPr>
        <w:t>органа</w:t>
      </w:r>
      <w:r w:rsidRPr="00B85C6D">
        <w:rPr>
          <w:sz w:val="28"/>
          <w:szCs w:val="28"/>
        </w:rPr>
        <w:t xml:space="preserve"> (с учетом внесенных изменений), который разрабатывается и утверждается ею самосто</w:t>
      </w:r>
      <w:r w:rsidRPr="00B85C6D">
        <w:rPr>
          <w:sz w:val="28"/>
          <w:szCs w:val="28"/>
        </w:rPr>
        <w:t>я</w:t>
      </w:r>
      <w:r w:rsidRPr="00B85C6D">
        <w:rPr>
          <w:sz w:val="28"/>
          <w:szCs w:val="28"/>
        </w:rPr>
        <w:t>тельно и формируется исходя из необходимости обеспечения всестороннего системного внешнего муниципального контроля за исполнением бюджетов м</w:t>
      </w:r>
      <w:r w:rsidRPr="00B85C6D">
        <w:rPr>
          <w:sz w:val="28"/>
          <w:szCs w:val="28"/>
        </w:rPr>
        <w:t>у</w:t>
      </w:r>
      <w:r w:rsidRPr="00B85C6D">
        <w:rPr>
          <w:sz w:val="28"/>
          <w:szCs w:val="28"/>
        </w:rPr>
        <w:t xml:space="preserve">ниципальных образований </w:t>
      </w:r>
      <w:proofErr w:type="spellStart"/>
      <w:r w:rsidR="00092007">
        <w:rPr>
          <w:sz w:val="28"/>
          <w:szCs w:val="28"/>
        </w:rPr>
        <w:t>Тарбагатайского</w:t>
      </w:r>
      <w:proofErr w:type="spellEnd"/>
      <w:r w:rsidRPr="00B85C6D">
        <w:rPr>
          <w:sz w:val="28"/>
          <w:szCs w:val="28"/>
        </w:rPr>
        <w:t xml:space="preserve"> района по всем видам и направл</w:t>
      </w:r>
      <w:r w:rsidRPr="00B85C6D">
        <w:rPr>
          <w:sz w:val="28"/>
          <w:szCs w:val="28"/>
        </w:rPr>
        <w:t>е</w:t>
      </w:r>
      <w:r w:rsidRPr="00B85C6D">
        <w:rPr>
          <w:sz w:val="28"/>
          <w:szCs w:val="28"/>
        </w:rPr>
        <w:t>ниям деятельности с учетом утвержденной штатной численности Контрольно-счётно</w:t>
      </w:r>
      <w:r w:rsidR="00092007">
        <w:rPr>
          <w:sz w:val="28"/>
          <w:szCs w:val="28"/>
        </w:rPr>
        <w:t>го</w:t>
      </w:r>
      <w:proofErr w:type="gramEnd"/>
      <w:r w:rsidR="00092007">
        <w:rPr>
          <w:sz w:val="28"/>
          <w:szCs w:val="28"/>
        </w:rPr>
        <w:t xml:space="preserve"> органа</w:t>
      </w:r>
      <w:r w:rsidRPr="00B85C6D">
        <w:rPr>
          <w:sz w:val="28"/>
          <w:szCs w:val="28"/>
        </w:rPr>
        <w:t>.</w:t>
      </w:r>
    </w:p>
    <w:p w:rsidR="0056073D" w:rsidRPr="00B85C6D" w:rsidRDefault="0056073D" w:rsidP="00B85C6D">
      <w:pPr>
        <w:tabs>
          <w:tab w:val="left" w:pos="709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C6D">
        <w:rPr>
          <w:rFonts w:eastAsiaTheme="minorHAnsi"/>
          <w:sz w:val="28"/>
          <w:szCs w:val="28"/>
          <w:lang w:eastAsia="en-US"/>
        </w:rPr>
        <w:t xml:space="preserve"> В Плане работы Контрольно-счётно</w:t>
      </w:r>
      <w:r w:rsidR="00885CF9">
        <w:rPr>
          <w:rFonts w:eastAsiaTheme="minorHAnsi"/>
          <w:sz w:val="28"/>
          <w:szCs w:val="28"/>
          <w:lang w:eastAsia="en-US"/>
        </w:rPr>
        <w:t xml:space="preserve">го органа </w:t>
      </w:r>
      <w:r w:rsidRPr="00B85C6D">
        <w:rPr>
          <w:rFonts w:eastAsiaTheme="minorHAnsi"/>
          <w:sz w:val="28"/>
          <w:szCs w:val="28"/>
          <w:lang w:eastAsia="en-US"/>
        </w:rPr>
        <w:t>на 202</w:t>
      </w:r>
      <w:r w:rsidR="00455196">
        <w:rPr>
          <w:rFonts w:eastAsiaTheme="minorHAnsi"/>
          <w:sz w:val="28"/>
          <w:szCs w:val="28"/>
          <w:lang w:eastAsia="en-US"/>
        </w:rPr>
        <w:t>2</w:t>
      </w:r>
      <w:r w:rsidRPr="00B85C6D">
        <w:rPr>
          <w:rFonts w:eastAsiaTheme="minorHAnsi"/>
          <w:sz w:val="28"/>
          <w:szCs w:val="28"/>
          <w:lang w:eastAsia="en-US"/>
        </w:rPr>
        <w:t xml:space="preserve"> год предусматр</w:t>
      </w:r>
      <w:r w:rsidRPr="00B85C6D">
        <w:rPr>
          <w:rFonts w:eastAsiaTheme="minorHAnsi"/>
          <w:sz w:val="28"/>
          <w:szCs w:val="28"/>
          <w:lang w:eastAsia="en-US"/>
        </w:rPr>
        <w:t>и</w:t>
      </w:r>
      <w:r w:rsidRPr="00B85C6D">
        <w:rPr>
          <w:rFonts w:eastAsiaTheme="minorHAnsi"/>
          <w:sz w:val="28"/>
          <w:szCs w:val="28"/>
          <w:lang w:eastAsia="en-US"/>
        </w:rPr>
        <w:t>валось проведение:</w:t>
      </w:r>
    </w:p>
    <w:p w:rsidR="0056073D" w:rsidRPr="00885CF9" w:rsidRDefault="00B85C6D" w:rsidP="00B85C6D">
      <w:pPr>
        <w:pStyle w:val="ad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0"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5C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="0056073D" w:rsidRPr="00885CF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</w:t>
      </w:r>
      <w:r w:rsidRPr="00885C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рольных  мероприятий </w:t>
      </w:r>
    </w:p>
    <w:p w:rsidR="0056073D" w:rsidRPr="00B85C6D" w:rsidRDefault="00455196" w:rsidP="00B85C6D">
      <w:pPr>
        <w:pStyle w:val="ad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5CF9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56073D" w:rsidRPr="00885C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экспертно-аналитических мероприятия (за исключением прое</w:t>
      </w:r>
      <w:r w:rsidR="0056073D" w:rsidRPr="00885CF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56073D" w:rsidRPr="00885CF9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муниципальных правовых актов).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C6D">
        <w:rPr>
          <w:rFonts w:eastAsiaTheme="minorHAnsi"/>
          <w:sz w:val="28"/>
          <w:szCs w:val="28"/>
          <w:lang w:eastAsia="en-US"/>
        </w:rPr>
        <w:t>Все контрольные и экспертно-аналитические мероприятия были заплан</w:t>
      </w:r>
      <w:r w:rsidRPr="00B85C6D">
        <w:rPr>
          <w:rFonts w:eastAsiaTheme="minorHAnsi"/>
          <w:sz w:val="28"/>
          <w:szCs w:val="28"/>
          <w:lang w:eastAsia="en-US"/>
        </w:rPr>
        <w:t>и</w:t>
      </w:r>
      <w:r w:rsidRPr="00B85C6D">
        <w:rPr>
          <w:rFonts w:eastAsiaTheme="minorHAnsi"/>
          <w:sz w:val="28"/>
          <w:szCs w:val="28"/>
          <w:lang w:eastAsia="en-US"/>
        </w:rPr>
        <w:t>рованы и исполнены со сроком  завершения в отчётном году.</w:t>
      </w:r>
    </w:p>
    <w:p w:rsidR="0056073D" w:rsidRPr="00B85C6D" w:rsidRDefault="0056073D" w:rsidP="00B85C6D">
      <w:pPr>
        <w:pStyle w:val="Default"/>
        <w:spacing w:line="360" w:lineRule="atLeast"/>
        <w:ind w:firstLine="709"/>
        <w:jc w:val="both"/>
        <w:rPr>
          <w:spacing w:val="4"/>
          <w:sz w:val="28"/>
          <w:szCs w:val="28"/>
        </w:rPr>
      </w:pPr>
      <w:r w:rsidRPr="00B85C6D">
        <w:rPr>
          <w:spacing w:val="4"/>
          <w:sz w:val="28"/>
          <w:szCs w:val="28"/>
        </w:rPr>
        <w:t>Общие итоги работы Контрольно-счётно</w:t>
      </w:r>
      <w:r w:rsidR="00455196">
        <w:rPr>
          <w:spacing w:val="4"/>
          <w:sz w:val="28"/>
          <w:szCs w:val="28"/>
        </w:rPr>
        <w:t>го</w:t>
      </w:r>
      <w:r w:rsidRPr="00B85C6D">
        <w:rPr>
          <w:spacing w:val="4"/>
          <w:sz w:val="28"/>
          <w:szCs w:val="28"/>
        </w:rPr>
        <w:t xml:space="preserve"> </w:t>
      </w:r>
      <w:r w:rsidR="00455196">
        <w:rPr>
          <w:spacing w:val="4"/>
          <w:sz w:val="28"/>
          <w:szCs w:val="28"/>
        </w:rPr>
        <w:t>органа</w:t>
      </w:r>
      <w:r w:rsidRPr="00B85C6D">
        <w:rPr>
          <w:spacing w:val="4"/>
          <w:sz w:val="28"/>
          <w:szCs w:val="28"/>
        </w:rPr>
        <w:t xml:space="preserve"> за 202</w:t>
      </w:r>
      <w:r w:rsidR="00455196">
        <w:rPr>
          <w:spacing w:val="4"/>
          <w:sz w:val="28"/>
          <w:szCs w:val="28"/>
        </w:rPr>
        <w:t>2</w:t>
      </w:r>
      <w:r w:rsidRPr="00B85C6D">
        <w:rPr>
          <w:spacing w:val="4"/>
          <w:sz w:val="28"/>
          <w:szCs w:val="28"/>
        </w:rPr>
        <w:t xml:space="preserve"> год характ</w:t>
      </w:r>
      <w:r w:rsidRPr="00B85C6D">
        <w:rPr>
          <w:spacing w:val="4"/>
          <w:sz w:val="28"/>
          <w:szCs w:val="28"/>
        </w:rPr>
        <w:t>е</w:t>
      </w:r>
      <w:r w:rsidRPr="00B85C6D">
        <w:rPr>
          <w:spacing w:val="4"/>
          <w:sz w:val="28"/>
          <w:szCs w:val="28"/>
        </w:rPr>
        <w:t>ризуются следующими показателями:</w:t>
      </w:r>
    </w:p>
    <w:p w:rsidR="00B85C6D" w:rsidRDefault="00B85C6D" w:rsidP="0056073D">
      <w:pPr>
        <w:pStyle w:val="Default"/>
        <w:ind w:firstLine="255"/>
        <w:jc w:val="both"/>
      </w:pPr>
    </w:p>
    <w:p w:rsidR="00AF3ED1" w:rsidRDefault="00AF3ED1" w:rsidP="0056073D">
      <w:pPr>
        <w:pStyle w:val="Default"/>
        <w:ind w:firstLine="255"/>
        <w:jc w:val="both"/>
      </w:pPr>
    </w:p>
    <w:p w:rsidR="00AF3ED1" w:rsidRDefault="00AF3ED1" w:rsidP="0056073D">
      <w:pPr>
        <w:pStyle w:val="Default"/>
        <w:ind w:firstLine="255"/>
        <w:jc w:val="both"/>
      </w:pPr>
    </w:p>
    <w:p w:rsidR="00AF3ED1" w:rsidRDefault="00AF3ED1" w:rsidP="0056073D">
      <w:pPr>
        <w:pStyle w:val="Default"/>
        <w:ind w:firstLine="255"/>
        <w:jc w:val="both"/>
      </w:pPr>
    </w:p>
    <w:p w:rsidR="00AF3ED1" w:rsidRDefault="00AF3ED1" w:rsidP="0056073D">
      <w:pPr>
        <w:pStyle w:val="Default"/>
        <w:ind w:firstLine="255"/>
        <w:jc w:val="both"/>
      </w:pPr>
    </w:p>
    <w:p w:rsidR="00AF3ED1" w:rsidRDefault="00AF3ED1" w:rsidP="0056073D">
      <w:pPr>
        <w:pStyle w:val="Default"/>
        <w:ind w:firstLine="255"/>
        <w:jc w:val="both"/>
      </w:pPr>
    </w:p>
    <w:p w:rsidR="00AF3ED1" w:rsidRDefault="00AF3ED1" w:rsidP="0056073D">
      <w:pPr>
        <w:pStyle w:val="Default"/>
        <w:ind w:firstLine="255"/>
        <w:jc w:val="both"/>
      </w:pPr>
    </w:p>
    <w:p w:rsidR="00AF3ED1" w:rsidRDefault="00AF3ED1" w:rsidP="0056073D">
      <w:pPr>
        <w:pStyle w:val="Default"/>
        <w:ind w:firstLine="255"/>
        <w:jc w:val="both"/>
      </w:pPr>
    </w:p>
    <w:p w:rsidR="00AF3ED1" w:rsidRDefault="00AF3ED1" w:rsidP="0056073D">
      <w:pPr>
        <w:pStyle w:val="Default"/>
        <w:ind w:firstLine="255"/>
        <w:jc w:val="both"/>
      </w:pPr>
    </w:p>
    <w:p w:rsidR="00AF3ED1" w:rsidRDefault="00AF3ED1" w:rsidP="0056073D">
      <w:pPr>
        <w:pStyle w:val="Default"/>
        <w:ind w:firstLine="255"/>
        <w:jc w:val="both"/>
      </w:pPr>
    </w:p>
    <w:p w:rsidR="0056073D" w:rsidRPr="0056073D" w:rsidRDefault="00FE0B04" w:rsidP="0056073D">
      <w:pPr>
        <w:pStyle w:val="Default"/>
        <w:ind w:firstLine="255"/>
        <w:jc w:val="both"/>
      </w:pPr>
      <w:r>
        <w:rPr>
          <w:noProof/>
        </w:rPr>
        <w:lastRenderedPageBreak/>
        <w:pict>
          <v:roundrect id="Скругленный прямоугольник 17" o:spid="_x0000_s1026" style="position:absolute;left:0;text-align:left;margin-left:40.2pt;margin-top:10.45pt;width:366pt;height:46.5pt;z-index:-251665920;visibility:visible" arcsize="10923f" wrapcoords="177 -1045 -89 348 -177 2090 -177 18465 -89 21252 177 22297 21379 22297 21644 21252 21777 17071 21777 2439 21600 348 21379 -1045 177 -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" strokecolor="#4bacc6" strokeweight="5pt">
            <v:stroke linestyle="thickThin"/>
            <v:shadow color="#868686"/>
            <v:textbox>
              <w:txbxContent>
                <w:p w:rsidR="003E2886" w:rsidRDefault="003E2886" w:rsidP="0056073D">
                  <w:pPr>
                    <w:rPr>
                      <w:b/>
                    </w:rPr>
                  </w:pPr>
                  <w:r>
                    <w:t xml:space="preserve">Проведено контрольных и экспертно-аналитических мероприятий                                      </w:t>
                  </w:r>
                </w:p>
                <w:p w:rsidR="003E2886" w:rsidRDefault="003E2886" w:rsidP="005607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</w:p>
              </w:txbxContent>
            </v:textbox>
            <w10:wrap type="through"/>
          </v:roundrect>
        </w:pict>
      </w:r>
    </w:p>
    <w:p w:rsidR="0056073D" w:rsidRPr="0056073D" w:rsidRDefault="0056073D" w:rsidP="0056073D">
      <w:pPr>
        <w:pStyle w:val="Default"/>
        <w:ind w:firstLine="255"/>
        <w:jc w:val="both"/>
      </w:pPr>
    </w:p>
    <w:p w:rsidR="0056073D" w:rsidRPr="0056073D" w:rsidRDefault="0056073D" w:rsidP="0056073D">
      <w:pPr>
        <w:pStyle w:val="Default"/>
        <w:ind w:firstLine="255"/>
        <w:jc w:val="both"/>
      </w:pPr>
    </w:p>
    <w:p w:rsidR="0056073D" w:rsidRPr="0056073D" w:rsidRDefault="00FE0B04" w:rsidP="0056073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40" type="#_x0000_t32" style="position:absolute;margin-left:252.45pt;margin-top:12.4pt;width:122.5pt;height:22.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p7aQIAAH0EAAAOAAAAZHJzL2Uyb0RvYy54bWysVEtu2zAQ3RfoHQjuHUmO5d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">
            <v:stroke endarrow="block"/>
          </v:shape>
        </w:pict>
      </w:r>
      <w:r>
        <w:rPr>
          <w:noProof/>
        </w:rPr>
        <w:pict>
          <v:shape id="Прямая со стрелкой 15" o:spid="_x0000_s1039" type="#_x0000_t32" style="position:absolute;margin-left:252.45pt;margin-top:12.4pt;width:.05pt;height:22.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">
            <v:stroke endarrow="block"/>
          </v:shape>
        </w:pict>
      </w:r>
      <w:r>
        <w:rPr>
          <w:noProof/>
        </w:rPr>
        <w:pict>
          <v:shape id="Прямая со стрелкой 14" o:spid="_x0000_s1038" type="#_x0000_t32" style="position:absolute;margin-left:103.95pt;margin-top:12.4pt;width:148.5pt;height:22.9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">
            <v:stroke endarrow="block"/>
          </v:shape>
        </w:pict>
      </w:r>
    </w:p>
    <w:p w:rsidR="0056073D" w:rsidRPr="0056073D" w:rsidRDefault="0056073D" w:rsidP="0056073D">
      <w:pPr>
        <w:pStyle w:val="Default"/>
        <w:tabs>
          <w:tab w:val="left" w:pos="7575"/>
        </w:tabs>
        <w:ind w:firstLine="255"/>
        <w:jc w:val="both"/>
      </w:pPr>
      <w:r w:rsidRPr="0056073D">
        <w:tab/>
      </w:r>
    </w:p>
    <w:p w:rsidR="0056073D" w:rsidRPr="0056073D" w:rsidRDefault="00FE0B04" w:rsidP="0056073D">
      <w:pPr>
        <w:tabs>
          <w:tab w:val="left" w:pos="7125"/>
        </w:tabs>
        <w:ind w:firstLine="255"/>
        <w:jc w:val="both"/>
      </w:pPr>
      <w:r>
        <w:rPr>
          <w:noProof/>
        </w:rPr>
        <w:pict>
          <v:roundrect id="Скругленный прямоугольник 13" o:spid="_x0000_s1027" style="position:absolute;left:0;text-align:left;margin-left:331pt;margin-top:7.4pt;width:130.6pt;height:118pt;z-index:-251661824;visibility:visible" arcsize="10923f" wrapcoords="2234 -413 1490 -275 -248 1376 -497 2752 -497 18298 -372 19811 1117 21600 2110 21875 19366 21875 20359 21600 21848 19811 22097 17197 22097 4127 21848 1376 20483 138 19366 -413 2234 -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" strokecolor="#4bacc6" strokeweight="5pt">
            <v:stroke linestyle="thickThin"/>
            <v:shadow color="#868686"/>
            <v:textbox>
              <w:txbxContent>
                <w:p w:rsidR="003E2886" w:rsidRDefault="003E2886" w:rsidP="0056073D">
                  <w:pPr>
                    <w:jc w:val="center"/>
                  </w:pPr>
                  <w:r>
                    <w:t>Экспертно-аналитические м</w:t>
                  </w:r>
                  <w:r>
                    <w:t>е</w:t>
                  </w:r>
                  <w:r>
                    <w:t>роприятия  по эк</w:t>
                  </w:r>
                  <w:r>
                    <w:t>с</w:t>
                  </w:r>
                  <w:r>
                    <w:t>пертизе проектов муниципальных правовых актов</w:t>
                  </w:r>
                </w:p>
                <w:p w:rsidR="003E2886" w:rsidRDefault="003E2886" w:rsidP="00B85C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Скругленный прямоугольник 12" o:spid="_x0000_s1028" style="position:absolute;left:0;text-align:left;margin-left:168.6pt;margin-top:5.9pt;width:141.55pt;height:119.7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" strokecolor="#4bacc6" strokeweight="5pt">
            <v:stroke linestyle="thickThin"/>
            <v:shadow color="#868686"/>
            <v:textbox>
              <w:txbxContent>
                <w:p w:rsidR="003E2886" w:rsidRDefault="003E2886" w:rsidP="0056073D">
                  <w:pPr>
                    <w:jc w:val="center"/>
                  </w:pPr>
                  <w:r>
                    <w:t>Экспертно-аналитические мер</w:t>
                  </w:r>
                  <w:r>
                    <w:t>о</w:t>
                  </w:r>
                  <w:r>
                    <w:t>приятия  (за искл</w:t>
                  </w:r>
                  <w:r>
                    <w:t>ю</w:t>
                  </w:r>
                  <w:r>
                    <w:t>чением экспертиз муниципальных пр</w:t>
                  </w:r>
                  <w:r>
                    <w:t>а</w:t>
                  </w:r>
                  <w:r>
                    <w:t>вовых актов)</w:t>
                  </w:r>
                </w:p>
                <w:p w:rsidR="003E2886" w:rsidRDefault="003E2886" w:rsidP="005607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1" o:spid="_x0000_s1029" style="position:absolute;left:0;text-align:left;margin-left:39.7pt;margin-top:5.9pt;width:118.9pt;height:119.7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" strokecolor="#4bacc6" strokeweight="5pt">
            <v:stroke linestyle="thickThin"/>
            <v:shadow color="#868686"/>
            <v:textbox>
              <w:txbxContent>
                <w:p w:rsidR="003E2886" w:rsidRDefault="003E2886" w:rsidP="0056073D">
                  <w:pPr>
                    <w:jc w:val="center"/>
                  </w:pPr>
                  <w:r>
                    <w:t>Контрольные мероприятия</w:t>
                  </w:r>
                </w:p>
                <w:p w:rsidR="003E2886" w:rsidRDefault="003E2886" w:rsidP="005607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roundrect>
        </w:pict>
      </w:r>
      <w:r w:rsidR="0056073D" w:rsidRPr="0056073D">
        <w:t xml:space="preserve">   </w:t>
      </w:r>
      <w:r w:rsidR="0056073D" w:rsidRPr="0056073D">
        <w:tab/>
      </w:r>
    </w:p>
    <w:p w:rsidR="0056073D" w:rsidRPr="0056073D" w:rsidRDefault="0056073D" w:rsidP="0056073D">
      <w:pPr>
        <w:tabs>
          <w:tab w:val="left" w:pos="4845"/>
        </w:tabs>
        <w:ind w:firstLine="255"/>
        <w:jc w:val="both"/>
      </w:pPr>
      <w:r w:rsidRPr="0056073D">
        <w:tab/>
      </w: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tabs>
          <w:tab w:val="left" w:pos="7300"/>
        </w:tabs>
        <w:ind w:firstLine="255"/>
        <w:jc w:val="both"/>
      </w:pPr>
      <w:r w:rsidRPr="0056073D">
        <w:tab/>
      </w: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tabs>
          <w:tab w:val="left" w:pos="7360"/>
        </w:tabs>
        <w:ind w:firstLine="255"/>
        <w:jc w:val="both"/>
      </w:pPr>
      <w:r w:rsidRPr="0056073D">
        <w:tab/>
      </w:r>
    </w:p>
    <w:p w:rsidR="0056073D" w:rsidRPr="0056073D" w:rsidRDefault="00FE0B04" w:rsidP="0056073D">
      <w:pPr>
        <w:ind w:firstLine="255"/>
        <w:jc w:val="both"/>
      </w:pPr>
      <w:r>
        <w:rPr>
          <w:noProof/>
        </w:rPr>
        <w:pict>
          <v:shape id="Прямая со стрелкой 7" o:spid="_x0000_s1037" type="#_x0000_t32" style="position:absolute;left:0;text-align:left;margin-left:103.95pt;margin-top:4.7pt;width:.0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KWYQIAAHc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10" o:spid="_x0000_s1036" type="#_x0000_t32" style="position:absolute;left:0;text-align:left;margin-left:251.8pt;margin-top:4.4pt;width:0;height:24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16YQ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">
            <v:stroke endarrow="block"/>
          </v:shape>
        </w:pict>
      </w:r>
    </w:p>
    <w:p w:rsidR="0056073D" w:rsidRPr="0056073D" w:rsidRDefault="00FE0B04" w:rsidP="0056073D">
      <w:pPr>
        <w:ind w:firstLine="255"/>
        <w:jc w:val="both"/>
      </w:pPr>
      <w:r>
        <w:rPr>
          <w:noProof/>
        </w:rPr>
        <w:pict>
          <v:roundrect id="Скругленный прямоугольник 9" o:spid="_x0000_s1030" style="position:absolute;left:0;text-align:left;margin-left:34.3pt;margin-top:6.4pt;width:129pt;height:61.5pt;flip:y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" strokecolor="#4bacc6" strokeweight="5pt">
            <v:stroke linestyle="thickThin"/>
            <v:shadow color="#868686"/>
            <v:textbox>
              <w:txbxContent>
                <w:p w:rsidR="003E2886" w:rsidRDefault="003E2886" w:rsidP="0056073D">
                  <w:pPr>
                    <w:jc w:val="center"/>
                  </w:pPr>
                  <w:r>
                    <w:t>Проверено объектов контроля</w:t>
                  </w:r>
                </w:p>
                <w:p w:rsidR="003E2886" w:rsidRDefault="003E2886" w:rsidP="005607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  <w:p w:rsidR="003E2886" w:rsidRDefault="003E2886" w:rsidP="0056073D">
                  <w:pPr>
                    <w:jc w:val="center"/>
                    <w:rPr>
                      <w:b/>
                    </w:rPr>
                  </w:pPr>
                </w:p>
                <w:p w:rsidR="003E2886" w:rsidRDefault="003E2886" w:rsidP="0056073D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6073D" w:rsidRPr="0056073D" w:rsidRDefault="00FE0B04" w:rsidP="0056073D">
      <w:r>
        <w:rPr>
          <w:noProof/>
        </w:rPr>
        <w:pict>
          <v:roundrect id="Скругленный прямоугольник 4" o:spid="_x0000_s1031" style="position:absolute;margin-left:188.6pt;margin-top:2.45pt;width:199.25pt;height:87.0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" strokecolor="#4bacc6" strokeweight="5pt">
            <v:stroke linestyle="thickThin"/>
            <v:shadow color="#868686"/>
            <v:textbox>
              <w:txbxContent>
                <w:p w:rsidR="003E2886" w:rsidRDefault="003E2886" w:rsidP="0056073D">
                  <w:pPr>
                    <w:jc w:val="center"/>
                  </w:pPr>
                  <w:r>
                    <w:t xml:space="preserve">Проверено объектов контроля </w:t>
                  </w:r>
                </w:p>
                <w:p w:rsidR="003E2886" w:rsidRDefault="003E2886" w:rsidP="0056073D">
                  <w:pPr>
                    <w:jc w:val="center"/>
                  </w:pPr>
                  <w:r>
                    <w:t>(за исключением экспертиз пр</w:t>
                  </w:r>
                  <w:r>
                    <w:t>о</w:t>
                  </w:r>
                  <w:r>
                    <w:t>ектов муниципальных правовых актов)</w:t>
                  </w:r>
                </w:p>
                <w:p w:rsidR="003E2886" w:rsidRDefault="003E2886" w:rsidP="005607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xbxContent>
            </v:textbox>
          </v:roundrect>
        </w:pict>
      </w:r>
    </w:p>
    <w:p w:rsidR="0056073D" w:rsidRPr="0056073D" w:rsidRDefault="0056073D" w:rsidP="0056073D">
      <w:pPr>
        <w:jc w:val="center"/>
      </w:pPr>
    </w:p>
    <w:p w:rsidR="0056073D" w:rsidRPr="0056073D" w:rsidRDefault="0056073D" w:rsidP="0056073D">
      <w:pPr>
        <w:jc w:val="center"/>
      </w:pPr>
    </w:p>
    <w:p w:rsidR="0056073D" w:rsidRPr="0056073D" w:rsidRDefault="00FE0B04" w:rsidP="0056073D">
      <w:r>
        <w:rPr>
          <w:noProof/>
        </w:rPr>
        <w:pict>
          <v:shape id="Прямая со стрелкой 6" o:spid="_x0000_s1035" type="#_x0000_t32" style="position:absolute;margin-left:97.45pt;margin-top:12.65pt;width:0;height:4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">
            <v:stroke endarrow="block"/>
          </v:shape>
        </w:pict>
      </w:r>
    </w:p>
    <w:p w:rsidR="0056073D" w:rsidRPr="0056073D" w:rsidRDefault="0056073D" w:rsidP="0056073D"/>
    <w:p w:rsidR="0056073D" w:rsidRPr="0056073D" w:rsidRDefault="0056073D" w:rsidP="0056073D"/>
    <w:p w:rsidR="0056073D" w:rsidRPr="0056073D" w:rsidRDefault="00FE0B04" w:rsidP="0056073D">
      <w:r>
        <w:rPr>
          <w:noProof/>
        </w:rPr>
        <w:pict>
          <v:shape id="Прямая со стрелкой 5" o:spid="_x0000_s1034" type="#_x0000_t32" style="position:absolute;margin-left:284.8pt;margin-top:6.95pt;width:.05pt;height:18pt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">
            <v:stroke endarrow="block"/>
          </v:shape>
        </w:pict>
      </w:r>
      <w:r>
        <w:rPr>
          <w:noProof/>
        </w:rPr>
        <w:pict>
          <v:roundrect id="Скругленный прямоугольник 8" o:spid="_x0000_s1032" style="position:absolute;margin-left:13.75pt;margin-top:12.3pt;width:145.5pt;height:1in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" strokecolor="#4bacc6" strokeweight="5pt">
            <v:stroke linestyle="thickThin"/>
            <v:shadow color="#868686"/>
            <v:textbox>
              <w:txbxContent>
                <w:p w:rsidR="003E2886" w:rsidRDefault="003E2886" w:rsidP="0056073D">
                  <w:pPr>
                    <w:jc w:val="center"/>
                  </w:pPr>
                  <w:r>
                    <w:t>Органы местного с</w:t>
                  </w:r>
                  <w:r>
                    <w:t>а</w:t>
                  </w:r>
                  <w:r>
                    <w:t>моуправления –</w:t>
                  </w:r>
                  <w:r>
                    <w:rPr>
                      <w:b/>
                    </w:rPr>
                    <w:t>4</w:t>
                  </w:r>
                </w:p>
                <w:p w:rsidR="003E2886" w:rsidRDefault="003E2886" w:rsidP="00B85C6D">
                  <w:pPr>
                    <w:jc w:val="center"/>
                    <w:rPr>
                      <w:b/>
                    </w:rPr>
                  </w:pPr>
                  <w:r>
                    <w:t>Муниципальные учр</w:t>
                  </w:r>
                  <w:r>
                    <w:t>е</w:t>
                  </w:r>
                  <w:r>
                    <w:t>ждения</w:t>
                  </w:r>
                  <w:r>
                    <w:rPr>
                      <w:b/>
                    </w:rPr>
                    <w:t xml:space="preserve">  - 12</w:t>
                  </w:r>
                </w:p>
              </w:txbxContent>
            </v:textbox>
          </v:roundrect>
        </w:pict>
      </w:r>
    </w:p>
    <w:p w:rsidR="0056073D" w:rsidRPr="0056073D" w:rsidRDefault="00FE0B04" w:rsidP="0056073D">
      <w:r>
        <w:rPr>
          <w:noProof/>
        </w:rPr>
        <w:pict>
          <v:roundrect id="Скругленный прямоугольник 1" o:spid="_x0000_s1033" style="position:absolute;margin-left:171.15pt;margin-top:11.05pt;width:294.75pt;height:59.45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" strokecolor="#4bacc6" strokeweight="5pt">
            <v:stroke linestyle="thickThin"/>
            <v:shadow color="#868686"/>
            <v:textbox>
              <w:txbxContent>
                <w:p w:rsidR="003E2886" w:rsidRDefault="003E2886" w:rsidP="0056073D">
                  <w:pPr>
                    <w:jc w:val="center"/>
                  </w:pPr>
                  <w:r>
                    <w:t>Органы местного самоуправления –</w:t>
                  </w:r>
                  <w:r>
                    <w:rPr>
                      <w:b/>
                    </w:rPr>
                    <w:t>12</w:t>
                  </w:r>
                </w:p>
                <w:p w:rsidR="003E2886" w:rsidRDefault="003E2886" w:rsidP="0056073D">
                  <w:pPr>
                    <w:jc w:val="center"/>
                    <w:rPr>
                      <w:b/>
                    </w:rPr>
                  </w:pPr>
                  <w:r>
                    <w:t>Муниципальные учреждения</w:t>
                  </w:r>
                  <w:r>
                    <w:rPr>
                      <w:b/>
                    </w:rPr>
                    <w:t xml:space="preserve">  - 2</w:t>
                  </w:r>
                </w:p>
                <w:p w:rsidR="003E2886" w:rsidRDefault="003E2886" w:rsidP="00B85C6D">
                  <w:pPr>
                    <w:jc w:val="center"/>
                  </w:pPr>
                  <w:r>
                    <w:t xml:space="preserve">Муниципальные предприятия - </w:t>
                  </w:r>
                  <w:r w:rsidRPr="00B85C6D">
                    <w:rPr>
                      <w:b/>
                    </w:rPr>
                    <w:t>1</w:t>
                  </w:r>
                </w:p>
                <w:p w:rsidR="003E2886" w:rsidRDefault="003E2886" w:rsidP="0056073D"/>
              </w:txbxContent>
            </v:textbox>
          </v:roundrect>
        </w:pict>
      </w:r>
    </w:p>
    <w:p w:rsidR="0056073D" w:rsidRPr="0056073D" w:rsidRDefault="0056073D" w:rsidP="0056073D"/>
    <w:p w:rsidR="0056073D" w:rsidRPr="0056073D" w:rsidRDefault="0056073D" w:rsidP="0056073D"/>
    <w:p w:rsidR="0056073D" w:rsidRPr="0056073D" w:rsidRDefault="0056073D" w:rsidP="0056073D"/>
    <w:p w:rsidR="0056073D" w:rsidRPr="0056073D" w:rsidRDefault="0056073D" w:rsidP="0056073D"/>
    <w:p w:rsidR="0056073D" w:rsidRPr="0056073D" w:rsidRDefault="0056073D" w:rsidP="0056073D"/>
    <w:p w:rsidR="0056073D" w:rsidRPr="0056073D" w:rsidRDefault="0056073D" w:rsidP="0056073D">
      <w:pPr>
        <w:ind w:firstLine="255"/>
        <w:jc w:val="both"/>
        <w:rPr>
          <w:sz w:val="22"/>
          <w:szCs w:val="22"/>
        </w:rPr>
      </w:pPr>
      <w:r w:rsidRPr="0056073D">
        <w:rPr>
          <w:sz w:val="22"/>
          <w:szCs w:val="22"/>
        </w:rPr>
        <w:t>Рис. 1. Контрольная и экспертно-ан</w:t>
      </w:r>
      <w:r w:rsidR="00C44D2D">
        <w:rPr>
          <w:sz w:val="22"/>
          <w:szCs w:val="22"/>
        </w:rPr>
        <w:t>алитическая деятельность  в 2022</w:t>
      </w:r>
      <w:r w:rsidRPr="0056073D">
        <w:rPr>
          <w:sz w:val="22"/>
          <w:szCs w:val="22"/>
        </w:rPr>
        <w:t xml:space="preserve"> году</w:t>
      </w:r>
    </w:p>
    <w:p w:rsidR="0056073D" w:rsidRPr="0056073D" w:rsidRDefault="0056073D" w:rsidP="0056073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073D" w:rsidRPr="00B85C6D" w:rsidRDefault="0056073D" w:rsidP="0056073D">
      <w:pPr>
        <w:pStyle w:val="ad"/>
        <w:spacing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6D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2.1.Контрольная</w:t>
      </w:r>
      <w:r w:rsidRPr="00B85C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85C6D">
        <w:rPr>
          <w:rFonts w:ascii="Times New Roman" w:hAnsi="Times New Roman" w:cs="Times New Roman"/>
          <w:b/>
          <w:bCs/>
          <w:sz w:val="28"/>
          <w:szCs w:val="28"/>
        </w:rPr>
        <w:t>деятельность.</w:t>
      </w:r>
    </w:p>
    <w:p w:rsidR="0056073D" w:rsidRPr="0056073D" w:rsidRDefault="0056073D" w:rsidP="0056073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Перечень проводимых в 202</w:t>
      </w:r>
      <w:r w:rsidR="00C44D2D">
        <w:rPr>
          <w:sz w:val="28"/>
          <w:szCs w:val="28"/>
        </w:rPr>
        <w:t>2</w:t>
      </w:r>
      <w:r w:rsidRPr="0056073D">
        <w:rPr>
          <w:sz w:val="28"/>
          <w:szCs w:val="28"/>
        </w:rPr>
        <w:t xml:space="preserve"> году  контрольных мероприятий и  объе</w:t>
      </w:r>
      <w:r w:rsidRPr="0056073D">
        <w:rPr>
          <w:sz w:val="28"/>
          <w:szCs w:val="28"/>
        </w:rPr>
        <w:t>к</w:t>
      </w:r>
      <w:r w:rsidRPr="0056073D">
        <w:rPr>
          <w:sz w:val="28"/>
          <w:szCs w:val="28"/>
        </w:rPr>
        <w:t>тов муниципального (финансового) контроля, объем проверенных бюд</w:t>
      </w:r>
      <w:r w:rsidR="00B85C6D">
        <w:rPr>
          <w:sz w:val="28"/>
          <w:szCs w:val="28"/>
        </w:rPr>
        <w:t>жетных сре</w:t>
      </w:r>
      <w:proofErr w:type="gramStart"/>
      <w:r w:rsidR="00B85C6D">
        <w:rPr>
          <w:sz w:val="28"/>
          <w:szCs w:val="28"/>
        </w:rPr>
        <w:t xml:space="preserve">дств </w:t>
      </w:r>
      <w:r w:rsidRPr="0056073D">
        <w:rPr>
          <w:sz w:val="28"/>
          <w:szCs w:val="28"/>
        </w:rPr>
        <w:t>пр</w:t>
      </w:r>
      <w:proofErr w:type="gramEnd"/>
      <w:r w:rsidRPr="0056073D">
        <w:rPr>
          <w:sz w:val="28"/>
          <w:szCs w:val="28"/>
        </w:rPr>
        <w:t xml:space="preserve">едставлен в Таблице 1. </w:t>
      </w:r>
    </w:p>
    <w:p w:rsidR="0056073D" w:rsidRPr="0056073D" w:rsidRDefault="0056073D" w:rsidP="0056073D">
      <w:pPr>
        <w:spacing w:line="360" w:lineRule="atLeast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56073D">
        <w:rPr>
          <w:sz w:val="28"/>
          <w:szCs w:val="28"/>
        </w:rPr>
        <w:t>Таблица 1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3543"/>
        <w:gridCol w:w="3544"/>
        <w:gridCol w:w="1843"/>
      </w:tblGrid>
      <w:tr w:rsidR="0056073D" w:rsidRPr="0056073D" w:rsidTr="0056073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Объекты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пров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ренных средств, тыс. руб.</w:t>
            </w:r>
          </w:p>
        </w:tc>
      </w:tr>
      <w:tr w:rsidR="0056073D" w:rsidRPr="0056073D" w:rsidTr="0056073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6073D" w:rsidRPr="0056073D" w:rsidTr="0056073D">
        <w:trPr>
          <w:trHeight w:val="19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63" w:rsidRDefault="0056073D" w:rsidP="00C44D2D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 </w:t>
            </w:r>
            <w:r w:rsidR="00C44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законности и эффе</w:t>
            </w:r>
            <w:r w:rsidR="00C44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C44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тивности использования средств местного бюджета </w:t>
            </w:r>
            <w:proofErr w:type="gramStart"/>
            <w:r w:rsidR="00C44D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</w:p>
          <w:p w:rsidR="0056073D" w:rsidRPr="00B85C6D" w:rsidRDefault="00E85928" w:rsidP="00C44D2D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«Субсидия на выпо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 муниципального задания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Нижнесаянтуйская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Селенгинская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Управление образ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 МО «</w:t>
            </w:r>
            <w:proofErr w:type="spellStart"/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Нижнесаянтуйская</w:t>
            </w:r>
            <w:proofErr w:type="spellEnd"/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56073D" w:rsidRPr="00B85C6D" w:rsidRDefault="0056073D" w:rsidP="00E85928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Селенгинская</w:t>
            </w:r>
            <w:proofErr w:type="spellEnd"/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204451" w:rsidP="00204451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267629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82895</w:t>
            </w:r>
          </w:p>
        </w:tc>
      </w:tr>
      <w:tr w:rsidR="0056073D" w:rsidRPr="0056073D" w:rsidTr="0056073D">
        <w:trPr>
          <w:trHeight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E85928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 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целевого использ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 бюджетных средств, в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деленных из республиканского бюджета в 2021 г. «Субсидии бюджетам муниципальных районов на развитие общес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венной инфраструктуры, кап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E85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тальный ремонт, реконст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цию, строительство объектов образования, физической кул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туры и спорта, культуры, д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рожного хозяйства, жилищно-коммунального хозяйства»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 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«</w:t>
            </w:r>
            <w:proofErr w:type="spellStart"/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204451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04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1761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04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473</w:t>
            </w:r>
          </w:p>
        </w:tc>
      </w:tr>
      <w:tr w:rsidR="0056073D" w:rsidRPr="0056073D" w:rsidTr="0056073D">
        <w:trPr>
          <w:trHeight w:val="13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180949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 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прочих межбюдже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трансфертов, передава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мые бюджетам муниципал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районов для премирования победителей и призеров ре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публиканского конкурса «Лучшее территориальное о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щественное самоуправление» за  2020 год.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Default="0056073D" w:rsidP="00180949">
            <w:pPr>
              <w:pStyle w:val="ad"/>
              <w:spacing w:before="0" w:after="0" w:line="240" w:lineRule="exact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Администрация МО СП «</w:t>
            </w:r>
            <w:proofErr w:type="spellStart"/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Саянтуйское</w:t>
            </w:r>
            <w:proofErr w:type="spellEnd"/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80949" w:rsidRDefault="006D724A" w:rsidP="006D724A">
            <w:pPr>
              <w:pStyle w:val="ad"/>
              <w:spacing w:before="0" w:after="0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ТОС «Светлый»</w:t>
            </w:r>
          </w:p>
          <w:p w:rsidR="006D724A" w:rsidRDefault="006D724A" w:rsidP="006D724A">
            <w:pPr>
              <w:pStyle w:val="ad"/>
              <w:spacing w:before="0" w:after="0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ТОС «Феникс»</w:t>
            </w:r>
          </w:p>
          <w:p w:rsidR="006D724A" w:rsidRDefault="006D724A" w:rsidP="006D724A">
            <w:pPr>
              <w:pStyle w:val="ad"/>
              <w:spacing w:before="0" w:after="0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ТОС «Росток»</w:t>
            </w:r>
          </w:p>
          <w:p w:rsidR="006D724A" w:rsidRDefault="006D724A" w:rsidP="006D724A">
            <w:pPr>
              <w:pStyle w:val="ad"/>
              <w:spacing w:before="0" w:after="0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ТОС «Клубничный»</w:t>
            </w:r>
          </w:p>
          <w:p w:rsidR="006D724A" w:rsidRDefault="006D724A" w:rsidP="006D724A">
            <w:pPr>
              <w:pStyle w:val="ad"/>
              <w:spacing w:before="0" w:after="0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ТОС «Талант»</w:t>
            </w:r>
          </w:p>
          <w:p w:rsidR="006D724A" w:rsidRPr="00B85C6D" w:rsidRDefault="006D724A" w:rsidP="006D724A">
            <w:pPr>
              <w:pStyle w:val="ad"/>
              <w:spacing w:before="0" w:after="0" w:line="480" w:lineRule="auto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07B6B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2360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73D" w:rsidRPr="0056073D" w:rsidTr="0056073D">
        <w:trPr>
          <w:trHeight w:val="13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180949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 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законности, резул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180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тативности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(эффективности и экономности) использования субсидии, за исключением субсидий на </w:t>
            </w:r>
            <w:proofErr w:type="spellStart"/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капитальных вложений в об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ъ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екты государственной (мун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ципальной) собственности, на дорожную деятельность в о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ношении автомобильных дорог общего пользования местного значения, выделенные из ре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публиканского бюджета в 2021 году МО «</w:t>
            </w:r>
            <w:proofErr w:type="spellStart"/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B85C6D" w:rsidRDefault="0056073D" w:rsidP="00771441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</w:t>
            </w:r>
            <w:r w:rsidR="00771441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«</w:t>
            </w:r>
            <w:proofErr w:type="spellStart"/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204451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16500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73D" w:rsidRPr="0056073D" w:rsidTr="0056073D">
        <w:trPr>
          <w:trHeight w:val="44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Default="00771441" w:rsidP="00771441">
            <w:pPr>
              <w:jc w:val="both"/>
            </w:pPr>
            <w:r>
              <w:t>Проверка целевого использования бюджетных средств, выделенных из республиканского бюджета в 2021 г «Субсидия бюджетам м</w:t>
            </w:r>
            <w:r>
              <w:t>у</w:t>
            </w:r>
            <w:r>
              <w:t>ниципальных районов на по</w:t>
            </w:r>
            <w:r>
              <w:t>д</w:t>
            </w:r>
            <w:r>
              <w:t>держку государственных пр</w:t>
            </w:r>
            <w:r>
              <w:t>о</w:t>
            </w:r>
            <w:r>
              <w:t>грамм формирования совреме</w:t>
            </w:r>
            <w:r>
              <w:t>н</w:t>
            </w:r>
            <w:r>
              <w:t>ной городской среды»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Default="0056073D" w:rsidP="00771441">
            <w:pPr>
              <w:pStyle w:val="ad"/>
              <w:spacing w:before="0" w:after="0" w:line="240" w:lineRule="exact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Администрация МО СП «</w:t>
            </w:r>
            <w:proofErr w:type="spellStart"/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Саянтуйское</w:t>
            </w:r>
            <w:proofErr w:type="spellEnd"/>
            <w:r w:rsidR="00771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07B6B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1810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4086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73D" w:rsidRPr="0056073D" w:rsidTr="0056073D">
        <w:trPr>
          <w:trHeight w:val="7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771441" w:rsidP="00B85C6D">
            <w:pPr>
              <w:pStyle w:val="Default"/>
              <w:spacing w:line="240" w:lineRule="exact"/>
              <w:ind w:left="141" w:right="142"/>
              <w:jc w:val="both"/>
              <w:rPr>
                <w:lang w:eastAsia="en-US"/>
              </w:rPr>
            </w:pPr>
            <w:r>
              <w:t>Проверка целевого использ</w:t>
            </w:r>
            <w:r>
              <w:t>о</w:t>
            </w:r>
            <w:r>
              <w:t>вания бюджетных средств, в</w:t>
            </w:r>
            <w:r>
              <w:t>ы</w:t>
            </w:r>
            <w:r>
              <w:t>деленных из республиканского бюджета в 2021 г «Субсидии бюджетам муниципальных районов на обеспечение разв</w:t>
            </w:r>
            <w:r>
              <w:t>и</w:t>
            </w:r>
            <w:r>
              <w:t>тия и укрепления материально-технической базы домов кул</w:t>
            </w:r>
            <w:r>
              <w:t>ь</w:t>
            </w:r>
            <w:r>
              <w:t xml:space="preserve">туры в населенных пунктах с числом жителей до 50 тысяч человек»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spacing w:line="240" w:lineRule="exact"/>
              <w:ind w:lef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1. </w:t>
            </w:r>
            <w:r w:rsidR="00D57F29">
              <w:rPr>
                <w:lang w:eastAsia="en-US"/>
              </w:rPr>
              <w:t>МКУ Управление культуры МО «</w:t>
            </w:r>
            <w:proofErr w:type="spellStart"/>
            <w:r w:rsidR="00D57F29">
              <w:rPr>
                <w:lang w:eastAsia="en-US"/>
              </w:rPr>
              <w:t>Тарбагатайский</w:t>
            </w:r>
            <w:proofErr w:type="spellEnd"/>
            <w:r w:rsidR="00D57F29">
              <w:rPr>
                <w:lang w:eastAsia="en-US"/>
              </w:rPr>
              <w:t xml:space="preserve"> район»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D57F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КДЦ МО «</w:t>
            </w:r>
            <w:proofErr w:type="spellStart"/>
            <w:r w:rsidR="00D57F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Тарбагата</w:t>
            </w:r>
            <w:r w:rsidR="00D57F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="00D57F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="00D57F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07B6B" w:rsidP="00507B6B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1084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87693</w:t>
            </w:r>
          </w:p>
        </w:tc>
      </w:tr>
      <w:tr w:rsidR="0056073D" w:rsidRPr="0056073D" w:rsidTr="0056073D">
        <w:trPr>
          <w:trHeight w:val="36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D57F29" w:rsidP="00B85C6D">
            <w:pPr>
              <w:pStyle w:val="Default"/>
              <w:spacing w:line="240" w:lineRule="exact"/>
              <w:ind w:left="141" w:right="142"/>
              <w:jc w:val="both"/>
              <w:rPr>
                <w:lang w:eastAsia="en-US"/>
              </w:rPr>
            </w:pPr>
            <w:r>
              <w:t>Проверка законности и эффе</w:t>
            </w:r>
            <w:r>
              <w:t>к</w:t>
            </w:r>
            <w:r>
              <w:t>тивности использования средств местного бюджета за 2021 год  «Субсидия на выпо</w:t>
            </w:r>
            <w:r>
              <w:t>л</w:t>
            </w:r>
            <w:r>
              <w:t>нение муниципального задания МБУК КДЦ «Родник», МБУК КДЦ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с</w:t>
            </w:r>
            <w:proofErr w:type="gramStart"/>
            <w:r>
              <w:t>.К</w:t>
            </w:r>
            <w:proofErr w:type="gramEnd"/>
            <w:r>
              <w:t>уйтун»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spacing w:line="240" w:lineRule="exact"/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1. </w:t>
            </w:r>
            <w:r w:rsidR="00D57F29">
              <w:rPr>
                <w:rFonts w:eastAsia="Calibri"/>
                <w:lang w:eastAsia="en-US"/>
              </w:rPr>
              <w:t>МБУК КДЦ МО «</w:t>
            </w:r>
            <w:proofErr w:type="spellStart"/>
            <w:r w:rsidR="00D57F29">
              <w:rPr>
                <w:rFonts w:eastAsia="Calibri"/>
                <w:lang w:eastAsia="en-US"/>
              </w:rPr>
              <w:t>Тарбаг</w:t>
            </w:r>
            <w:r w:rsidR="00D57F29">
              <w:rPr>
                <w:rFonts w:eastAsia="Calibri"/>
                <w:lang w:eastAsia="en-US"/>
              </w:rPr>
              <w:t>а</w:t>
            </w:r>
            <w:r w:rsidR="00D57F29">
              <w:rPr>
                <w:rFonts w:eastAsia="Calibri"/>
                <w:lang w:eastAsia="en-US"/>
              </w:rPr>
              <w:t>тайский</w:t>
            </w:r>
            <w:proofErr w:type="spellEnd"/>
            <w:r w:rsidR="00D57F29">
              <w:rPr>
                <w:rFonts w:eastAsia="Calibri"/>
                <w:lang w:eastAsia="en-US"/>
              </w:rPr>
              <w:t xml:space="preserve"> район»</w:t>
            </w:r>
          </w:p>
          <w:p w:rsidR="0056073D" w:rsidRPr="00B85C6D" w:rsidRDefault="0056073D" w:rsidP="00B85C6D">
            <w:pPr>
              <w:suppressAutoHyphens/>
              <w:spacing w:line="240" w:lineRule="exact"/>
              <w:ind w:lef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2. </w:t>
            </w:r>
            <w:r w:rsidR="00D57F29">
              <w:t>МБУК КДЦ «Родник»</w:t>
            </w:r>
          </w:p>
          <w:p w:rsidR="0056073D" w:rsidRPr="00B85C6D" w:rsidRDefault="0056073D" w:rsidP="00B85C6D">
            <w:pPr>
              <w:suppressAutoHyphens/>
              <w:spacing w:line="240" w:lineRule="exact"/>
              <w:ind w:left="142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D57F29" w:rsidP="00D57F29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46444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12393</w:t>
            </w:r>
          </w:p>
        </w:tc>
      </w:tr>
      <w:tr w:rsidR="0056073D" w:rsidRPr="0056073D" w:rsidTr="0056073D">
        <w:trPr>
          <w:trHeight w:val="395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spacing w:line="240" w:lineRule="exact"/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6D724A" w:rsidP="006D724A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347590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71141</w:t>
            </w:r>
          </w:p>
        </w:tc>
      </w:tr>
      <w:tr w:rsidR="0056073D" w:rsidRPr="0056073D" w:rsidTr="0056073D">
        <w:trPr>
          <w:trHeight w:val="395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из них: 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6D724A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347590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71141</w:t>
            </w:r>
          </w:p>
        </w:tc>
      </w:tr>
      <w:tr w:rsidR="0056073D" w:rsidRPr="0056073D" w:rsidTr="0056073D">
        <w:trPr>
          <w:trHeight w:val="395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иных источников финансирования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6073D" w:rsidRPr="0056073D" w:rsidRDefault="00F009B9" w:rsidP="00B85C6D">
      <w:pPr>
        <w:tabs>
          <w:tab w:val="left" w:pos="709"/>
        </w:tabs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Контрольно-счётным</w:t>
      </w:r>
      <w:r w:rsidR="0056073D" w:rsidRPr="0056073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="0056073D" w:rsidRPr="0056073D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="0056073D" w:rsidRPr="0056073D">
        <w:rPr>
          <w:sz w:val="28"/>
          <w:szCs w:val="28"/>
        </w:rPr>
        <w:t xml:space="preserve"> году проведено 7 контрольных м</w:t>
      </w:r>
      <w:r w:rsidR="0056073D" w:rsidRPr="0056073D">
        <w:rPr>
          <w:sz w:val="28"/>
          <w:szCs w:val="28"/>
        </w:rPr>
        <w:t>е</w:t>
      </w:r>
      <w:r w:rsidR="0056073D" w:rsidRPr="0056073D">
        <w:rPr>
          <w:sz w:val="28"/>
          <w:szCs w:val="28"/>
        </w:rPr>
        <w:t>роприя</w:t>
      </w:r>
      <w:r>
        <w:rPr>
          <w:sz w:val="28"/>
          <w:szCs w:val="28"/>
        </w:rPr>
        <w:t>тий.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Одно контрольное мероприятие</w:t>
      </w:r>
      <w:r w:rsidRPr="0056073D">
        <w:rPr>
          <w:rStyle w:val="af1"/>
          <w:rFonts w:eastAsiaTheme="minorHAnsi"/>
          <w:sz w:val="28"/>
          <w:szCs w:val="28"/>
          <w:lang w:eastAsia="en-US"/>
        </w:rPr>
        <w:footnoteReference w:id="1"/>
      </w:r>
      <w:r w:rsidRPr="0056073D">
        <w:rPr>
          <w:rFonts w:eastAsiaTheme="minorHAnsi"/>
          <w:sz w:val="28"/>
          <w:szCs w:val="28"/>
          <w:lang w:eastAsia="en-US"/>
        </w:rPr>
        <w:t xml:space="preserve">  проведено совместно со Счетной пал</w:t>
      </w:r>
      <w:r w:rsidRPr="0056073D">
        <w:rPr>
          <w:rFonts w:eastAsiaTheme="minorHAnsi"/>
          <w:sz w:val="28"/>
          <w:szCs w:val="28"/>
          <w:lang w:eastAsia="en-US"/>
        </w:rPr>
        <w:t>а</w:t>
      </w:r>
      <w:r w:rsidRPr="0056073D">
        <w:rPr>
          <w:rFonts w:eastAsiaTheme="minorHAnsi"/>
          <w:sz w:val="28"/>
          <w:szCs w:val="28"/>
          <w:lang w:eastAsia="en-US"/>
        </w:rPr>
        <w:t xml:space="preserve">той </w:t>
      </w:r>
      <w:r w:rsidR="00F009B9">
        <w:rPr>
          <w:rFonts w:eastAsiaTheme="minorHAnsi"/>
          <w:sz w:val="28"/>
          <w:szCs w:val="28"/>
          <w:lang w:eastAsia="en-US"/>
        </w:rPr>
        <w:t>Республики Бурятия</w:t>
      </w:r>
      <w:r w:rsidRPr="0056073D">
        <w:rPr>
          <w:rFonts w:eastAsiaTheme="minorHAnsi"/>
          <w:sz w:val="28"/>
          <w:szCs w:val="28"/>
          <w:lang w:eastAsia="en-US"/>
        </w:rPr>
        <w:t>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6073D">
        <w:rPr>
          <w:rFonts w:eastAsiaTheme="minorHAnsi"/>
          <w:sz w:val="28"/>
          <w:szCs w:val="28"/>
          <w:lang w:eastAsia="en-US"/>
        </w:rPr>
        <w:t xml:space="preserve">По </w:t>
      </w:r>
      <w:r w:rsidR="00834D7F">
        <w:rPr>
          <w:rFonts w:eastAsiaTheme="minorHAnsi"/>
          <w:sz w:val="28"/>
          <w:szCs w:val="28"/>
          <w:lang w:eastAsia="en-US"/>
        </w:rPr>
        <w:t>предложению главы МО «</w:t>
      </w:r>
      <w:proofErr w:type="spellStart"/>
      <w:r w:rsidR="00834D7F">
        <w:rPr>
          <w:rFonts w:eastAsiaTheme="minorHAnsi"/>
          <w:sz w:val="28"/>
          <w:szCs w:val="28"/>
          <w:lang w:eastAsia="en-US"/>
        </w:rPr>
        <w:t>Тарбагатайский</w:t>
      </w:r>
      <w:proofErr w:type="spellEnd"/>
      <w:r w:rsidR="00834D7F">
        <w:rPr>
          <w:rFonts w:eastAsiaTheme="minorHAnsi"/>
          <w:sz w:val="28"/>
          <w:szCs w:val="28"/>
          <w:lang w:eastAsia="en-US"/>
        </w:rPr>
        <w:t xml:space="preserve"> район»</w:t>
      </w:r>
      <w:r w:rsidRPr="0056073D">
        <w:rPr>
          <w:rFonts w:eastAsiaTheme="minorHAnsi"/>
          <w:sz w:val="28"/>
          <w:szCs w:val="28"/>
          <w:lang w:eastAsia="en-US"/>
        </w:rPr>
        <w:t xml:space="preserve">  проведено </w:t>
      </w:r>
      <w:r w:rsidR="00092007">
        <w:rPr>
          <w:rFonts w:eastAsiaTheme="minorHAnsi"/>
          <w:sz w:val="28"/>
          <w:szCs w:val="28"/>
          <w:lang w:eastAsia="en-US"/>
        </w:rPr>
        <w:t>пять</w:t>
      </w:r>
      <w:r w:rsidRPr="0056073D">
        <w:rPr>
          <w:rFonts w:eastAsiaTheme="minorHAnsi"/>
          <w:sz w:val="28"/>
          <w:szCs w:val="28"/>
          <w:lang w:eastAsia="en-US"/>
        </w:rPr>
        <w:t xml:space="preserve"> контрольн</w:t>
      </w:r>
      <w:r w:rsidR="00834D7F">
        <w:rPr>
          <w:rFonts w:eastAsiaTheme="minorHAnsi"/>
          <w:sz w:val="28"/>
          <w:szCs w:val="28"/>
          <w:lang w:eastAsia="en-US"/>
        </w:rPr>
        <w:t>ых</w:t>
      </w:r>
      <w:r w:rsidRPr="0056073D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834D7F">
        <w:rPr>
          <w:rFonts w:eastAsiaTheme="minorHAnsi"/>
          <w:sz w:val="28"/>
          <w:szCs w:val="28"/>
          <w:lang w:eastAsia="en-US"/>
        </w:rPr>
        <w:t>я</w:t>
      </w:r>
      <w:r w:rsidRPr="0056073D">
        <w:rPr>
          <w:rFonts w:eastAsiaTheme="minorHAnsi"/>
          <w:sz w:val="28"/>
          <w:szCs w:val="28"/>
          <w:lang w:eastAsia="en-US"/>
        </w:rPr>
        <w:t xml:space="preserve">, </w:t>
      </w:r>
      <w:r w:rsidR="00B43201">
        <w:rPr>
          <w:rFonts w:eastAsiaTheme="minorHAnsi"/>
          <w:sz w:val="28"/>
          <w:szCs w:val="28"/>
          <w:lang w:eastAsia="en-US"/>
        </w:rPr>
        <w:t>предложению главы МО СП «</w:t>
      </w:r>
      <w:proofErr w:type="spellStart"/>
      <w:r w:rsidR="00B43201">
        <w:rPr>
          <w:rFonts w:eastAsiaTheme="minorHAnsi"/>
          <w:sz w:val="28"/>
          <w:szCs w:val="28"/>
          <w:lang w:eastAsia="en-US"/>
        </w:rPr>
        <w:t>Саянтуйское</w:t>
      </w:r>
      <w:proofErr w:type="spellEnd"/>
      <w:r w:rsidR="00B43201">
        <w:rPr>
          <w:rFonts w:eastAsiaTheme="minorHAnsi"/>
          <w:sz w:val="28"/>
          <w:szCs w:val="28"/>
          <w:lang w:eastAsia="en-US"/>
        </w:rPr>
        <w:t xml:space="preserve">» одно контрольное мероприятие, </w:t>
      </w:r>
      <w:r w:rsidR="00834D7F">
        <w:rPr>
          <w:rFonts w:eastAsiaTheme="minorHAnsi"/>
          <w:sz w:val="28"/>
          <w:szCs w:val="28"/>
          <w:lang w:eastAsia="en-US"/>
        </w:rPr>
        <w:t>поручений от Совета депутатов МО «</w:t>
      </w:r>
      <w:proofErr w:type="spellStart"/>
      <w:r w:rsidR="00834D7F">
        <w:rPr>
          <w:rFonts w:eastAsiaTheme="minorHAnsi"/>
          <w:sz w:val="28"/>
          <w:szCs w:val="28"/>
          <w:lang w:eastAsia="en-US"/>
        </w:rPr>
        <w:t>Тарбагата</w:t>
      </w:r>
      <w:r w:rsidR="00834D7F">
        <w:rPr>
          <w:rFonts w:eastAsiaTheme="minorHAnsi"/>
          <w:sz w:val="28"/>
          <w:szCs w:val="28"/>
          <w:lang w:eastAsia="en-US"/>
        </w:rPr>
        <w:t>й</w:t>
      </w:r>
      <w:r w:rsidR="00834D7F">
        <w:rPr>
          <w:rFonts w:eastAsiaTheme="minorHAnsi"/>
          <w:sz w:val="28"/>
          <w:szCs w:val="28"/>
          <w:lang w:eastAsia="en-US"/>
        </w:rPr>
        <w:t>ский</w:t>
      </w:r>
      <w:proofErr w:type="spellEnd"/>
      <w:r w:rsidR="00834D7F">
        <w:rPr>
          <w:rFonts w:eastAsiaTheme="minorHAnsi"/>
          <w:sz w:val="28"/>
          <w:szCs w:val="28"/>
          <w:lang w:eastAsia="en-US"/>
        </w:rPr>
        <w:t xml:space="preserve"> район»</w:t>
      </w:r>
      <w:r w:rsidRPr="0056073D">
        <w:rPr>
          <w:rFonts w:eastAsiaTheme="minorHAnsi"/>
          <w:sz w:val="28"/>
          <w:szCs w:val="28"/>
          <w:lang w:eastAsia="en-US"/>
        </w:rPr>
        <w:t xml:space="preserve"> в проведении контрольных (экспертно-аналитических) меропри</w:t>
      </w:r>
      <w:r w:rsidRPr="0056073D">
        <w:rPr>
          <w:rFonts w:eastAsiaTheme="minorHAnsi"/>
          <w:sz w:val="28"/>
          <w:szCs w:val="28"/>
          <w:lang w:eastAsia="en-US"/>
        </w:rPr>
        <w:t>я</w:t>
      </w:r>
      <w:r w:rsidRPr="0056073D">
        <w:rPr>
          <w:rFonts w:eastAsiaTheme="minorHAnsi"/>
          <w:sz w:val="28"/>
          <w:szCs w:val="28"/>
          <w:lang w:eastAsia="en-US"/>
        </w:rPr>
        <w:t>тий по заданным направлениям законности, эффективности и результативности использования средств бюджета муниципального района в адрес Контрольно-счётно</w:t>
      </w:r>
      <w:r w:rsidR="00834D7F">
        <w:rPr>
          <w:rFonts w:eastAsiaTheme="minorHAnsi"/>
          <w:sz w:val="28"/>
          <w:szCs w:val="28"/>
          <w:lang w:eastAsia="en-US"/>
        </w:rPr>
        <w:t>го</w:t>
      </w:r>
      <w:r w:rsidRPr="0056073D">
        <w:rPr>
          <w:rFonts w:eastAsiaTheme="minorHAnsi"/>
          <w:sz w:val="28"/>
          <w:szCs w:val="28"/>
          <w:lang w:eastAsia="en-US"/>
        </w:rPr>
        <w:t xml:space="preserve"> </w:t>
      </w:r>
      <w:r w:rsidR="00834D7F">
        <w:rPr>
          <w:rFonts w:eastAsiaTheme="minorHAnsi"/>
          <w:sz w:val="28"/>
          <w:szCs w:val="28"/>
          <w:lang w:eastAsia="en-US"/>
        </w:rPr>
        <w:t xml:space="preserve"> органа </w:t>
      </w:r>
      <w:r w:rsidRPr="0056073D">
        <w:rPr>
          <w:rFonts w:eastAsiaTheme="minorHAnsi"/>
          <w:sz w:val="28"/>
          <w:szCs w:val="28"/>
          <w:lang w:eastAsia="en-US"/>
        </w:rPr>
        <w:t>в 202</w:t>
      </w:r>
      <w:r w:rsidR="00834D7F">
        <w:rPr>
          <w:rFonts w:eastAsiaTheme="minorHAnsi"/>
          <w:sz w:val="28"/>
          <w:szCs w:val="28"/>
          <w:lang w:eastAsia="en-US"/>
        </w:rPr>
        <w:t>2</w:t>
      </w:r>
      <w:r w:rsidRPr="0056073D">
        <w:rPr>
          <w:rFonts w:eastAsiaTheme="minorHAnsi"/>
          <w:sz w:val="28"/>
          <w:szCs w:val="28"/>
          <w:lang w:eastAsia="en-US"/>
        </w:rPr>
        <w:t xml:space="preserve"> году не поступало.</w:t>
      </w:r>
      <w:proofErr w:type="gramEnd"/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 ходе проведения контрольных мероприятий особое внимание уделялось оценке результативности бюджетных расходов, достижению запланированных целевых показателей, эффективности расходования бюджетных средств и ан</w:t>
      </w:r>
      <w:r w:rsidRPr="0056073D">
        <w:rPr>
          <w:rFonts w:eastAsiaTheme="minorHAnsi"/>
          <w:sz w:val="28"/>
          <w:szCs w:val="28"/>
          <w:lang w:eastAsia="en-US"/>
        </w:rPr>
        <w:t>а</w:t>
      </w:r>
      <w:r w:rsidRPr="0056073D">
        <w:rPr>
          <w:rFonts w:eastAsiaTheme="minorHAnsi"/>
          <w:sz w:val="28"/>
          <w:szCs w:val="28"/>
          <w:lang w:eastAsia="en-US"/>
        </w:rPr>
        <w:t xml:space="preserve">лизу нарушений норм законодательства, подготовке конкретных рекомендаций и предложений, осуществлялся постоянный </w:t>
      </w:r>
      <w:proofErr w:type="gramStart"/>
      <w:r w:rsidRPr="0056073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6073D">
        <w:rPr>
          <w:rFonts w:eastAsiaTheme="minorHAnsi"/>
          <w:sz w:val="28"/>
          <w:szCs w:val="28"/>
          <w:lang w:eastAsia="en-US"/>
        </w:rPr>
        <w:t xml:space="preserve"> принятием провере</w:t>
      </w:r>
      <w:r w:rsidRPr="0056073D">
        <w:rPr>
          <w:rFonts w:eastAsiaTheme="minorHAnsi"/>
          <w:sz w:val="28"/>
          <w:szCs w:val="28"/>
          <w:lang w:eastAsia="en-US"/>
        </w:rPr>
        <w:t>н</w:t>
      </w:r>
      <w:r w:rsidRPr="0056073D">
        <w:rPr>
          <w:rFonts w:eastAsiaTheme="minorHAnsi"/>
          <w:sz w:val="28"/>
          <w:szCs w:val="28"/>
          <w:lang w:eastAsia="en-US"/>
        </w:rPr>
        <w:t>ными органами и организациями (далее по тексту - объекты контроля) мер по устранению выявленных нарушений.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Контрольными мероприятиями было охвачено 1</w:t>
      </w:r>
      <w:r w:rsidR="00B43201">
        <w:rPr>
          <w:rFonts w:eastAsiaTheme="minorHAnsi"/>
          <w:sz w:val="28"/>
          <w:szCs w:val="28"/>
          <w:lang w:eastAsia="en-US"/>
        </w:rPr>
        <w:t>6</w:t>
      </w:r>
      <w:r w:rsidRPr="0056073D">
        <w:rPr>
          <w:rFonts w:eastAsiaTheme="minorHAnsi"/>
          <w:sz w:val="28"/>
          <w:szCs w:val="28"/>
          <w:lang w:eastAsia="en-US"/>
        </w:rPr>
        <w:t xml:space="preserve"> ед.  объектов контроля.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 xml:space="preserve">Контрольными мероприятиями в отчётном году было проверено </w:t>
      </w:r>
      <w:r w:rsidRPr="0056073D">
        <w:rPr>
          <w:rFonts w:eastAsiaTheme="minorHAnsi"/>
          <w:sz w:val="28"/>
          <w:szCs w:val="28"/>
          <w:lang w:eastAsia="en-US"/>
        </w:rPr>
        <w:t>бюдже</w:t>
      </w:r>
      <w:r w:rsidRPr="0056073D">
        <w:rPr>
          <w:rFonts w:eastAsiaTheme="minorHAnsi"/>
          <w:sz w:val="28"/>
          <w:szCs w:val="28"/>
          <w:lang w:eastAsia="en-US"/>
        </w:rPr>
        <w:t>т</w:t>
      </w:r>
      <w:r w:rsidRPr="0056073D">
        <w:rPr>
          <w:rFonts w:eastAsiaTheme="minorHAnsi"/>
          <w:sz w:val="28"/>
          <w:szCs w:val="28"/>
          <w:lang w:eastAsia="en-US"/>
        </w:rPr>
        <w:t xml:space="preserve">ных  средств в объеме </w:t>
      </w:r>
      <w:r w:rsidR="00885CF9">
        <w:rPr>
          <w:rFonts w:eastAsiaTheme="minorHAnsi"/>
          <w:sz w:val="28"/>
          <w:szCs w:val="28"/>
          <w:lang w:eastAsia="en-US"/>
        </w:rPr>
        <w:t>347590</w:t>
      </w:r>
      <w:r w:rsidRPr="0056073D">
        <w:rPr>
          <w:rFonts w:eastAsiaTheme="minorHAnsi"/>
          <w:sz w:val="28"/>
          <w:szCs w:val="28"/>
          <w:lang w:eastAsia="en-US"/>
        </w:rPr>
        <w:t>,</w:t>
      </w:r>
      <w:r w:rsidR="00885CF9">
        <w:rPr>
          <w:rFonts w:eastAsiaTheme="minorHAnsi"/>
          <w:sz w:val="28"/>
          <w:szCs w:val="28"/>
          <w:lang w:eastAsia="en-US"/>
        </w:rPr>
        <w:t>71141</w:t>
      </w:r>
      <w:r w:rsidRPr="0056073D">
        <w:rPr>
          <w:rFonts w:eastAsiaTheme="minorHAnsi"/>
          <w:sz w:val="28"/>
          <w:szCs w:val="28"/>
          <w:lang w:eastAsia="en-US"/>
        </w:rPr>
        <w:t xml:space="preserve">  тыс. рублей</w:t>
      </w:r>
      <w:r w:rsidRPr="0056073D">
        <w:rPr>
          <w:rFonts w:eastAsia="Calibri"/>
          <w:sz w:val="28"/>
          <w:szCs w:val="28"/>
          <w:lang w:eastAsia="en-US"/>
        </w:rPr>
        <w:t xml:space="preserve"> или 2</w:t>
      </w:r>
      <w:r w:rsidR="007A2251">
        <w:rPr>
          <w:rFonts w:eastAsia="Calibri"/>
          <w:sz w:val="28"/>
          <w:szCs w:val="28"/>
          <w:lang w:eastAsia="en-US"/>
        </w:rPr>
        <w:t>8</w:t>
      </w:r>
      <w:r w:rsidRPr="0056073D">
        <w:rPr>
          <w:rFonts w:eastAsia="Calibri"/>
          <w:sz w:val="28"/>
          <w:szCs w:val="28"/>
          <w:lang w:eastAsia="en-US"/>
        </w:rPr>
        <w:t>,</w:t>
      </w:r>
      <w:r w:rsidR="007A2251">
        <w:rPr>
          <w:rFonts w:eastAsia="Calibri"/>
          <w:sz w:val="28"/>
          <w:szCs w:val="28"/>
          <w:lang w:eastAsia="en-US"/>
        </w:rPr>
        <w:t>0</w:t>
      </w:r>
      <w:r w:rsidRPr="0056073D">
        <w:rPr>
          <w:rFonts w:eastAsia="Calibri"/>
          <w:sz w:val="28"/>
          <w:szCs w:val="28"/>
          <w:lang w:eastAsia="en-US"/>
        </w:rPr>
        <w:t xml:space="preserve"> % расходов консол</w:t>
      </w:r>
      <w:r w:rsidRPr="0056073D">
        <w:rPr>
          <w:rFonts w:eastAsia="Calibri"/>
          <w:sz w:val="28"/>
          <w:szCs w:val="28"/>
          <w:lang w:eastAsia="en-US"/>
        </w:rPr>
        <w:t>и</w:t>
      </w:r>
      <w:r w:rsidRPr="0056073D">
        <w:rPr>
          <w:rFonts w:eastAsia="Calibri"/>
          <w:sz w:val="28"/>
          <w:szCs w:val="28"/>
          <w:lang w:eastAsia="en-US"/>
        </w:rPr>
        <w:t xml:space="preserve">дированного бюджета </w:t>
      </w:r>
      <w:r w:rsidR="007A2251">
        <w:rPr>
          <w:rFonts w:eastAsia="Calibri"/>
          <w:sz w:val="28"/>
          <w:szCs w:val="28"/>
          <w:lang w:eastAsia="en-US"/>
        </w:rPr>
        <w:t>МО «</w:t>
      </w:r>
      <w:proofErr w:type="spellStart"/>
      <w:r w:rsidR="007A2251">
        <w:rPr>
          <w:rFonts w:eastAsia="Calibri"/>
          <w:sz w:val="28"/>
          <w:szCs w:val="28"/>
          <w:lang w:eastAsia="en-US"/>
        </w:rPr>
        <w:t>Тарбагатайский</w:t>
      </w:r>
      <w:proofErr w:type="spellEnd"/>
      <w:r w:rsidR="007A2251">
        <w:rPr>
          <w:rFonts w:eastAsia="Calibri"/>
          <w:sz w:val="28"/>
          <w:szCs w:val="28"/>
          <w:lang w:eastAsia="en-US"/>
        </w:rPr>
        <w:t xml:space="preserve"> район»</w:t>
      </w:r>
      <w:r w:rsidRPr="0056073D">
        <w:rPr>
          <w:rFonts w:eastAsia="Calibri"/>
          <w:sz w:val="28"/>
          <w:szCs w:val="28"/>
          <w:lang w:eastAsia="en-US"/>
        </w:rPr>
        <w:t xml:space="preserve"> за 202</w:t>
      </w:r>
      <w:r w:rsidR="007A2251">
        <w:rPr>
          <w:rFonts w:eastAsia="Calibri"/>
          <w:sz w:val="28"/>
          <w:szCs w:val="28"/>
          <w:lang w:eastAsia="en-US"/>
        </w:rPr>
        <w:t>2</w:t>
      </w:r>
      <w:r w:rsidRPr="0056073D">
        <w:rPr>
          <w:rFonts w:eastAsia="Calibri"/>
          <w:sz w:val="28"/>
          <w:szCs w:val="28"/>
          <w:lang w:eastAsia="en-US"/>
        </w:rPr>
        <w:t xml:space="preserve"> год (составил </w:t>
      </w:r>
      <w:r w:rsidR="007A2251">
        <w:rPr>
          <w:rFonts w:eastAsia="Calibri"/>
          <w:sz w:val="28"/>
          <w:szCs w:val="28"/>
          <w:lang w:eastAsia="en-US"/>
        </w:rPr>
        <w:t>1240826</w:t>
      </w:r>
      <w:r w:rsidRPr="0056073D">
        <w:rPr>
          <w:rFonts w:eastAsia="Calibri"/>
          <w:sz w:val="28"/>
          <w:szCs w:val="28"/>
          <w:lang w:eastAsia="en-US"/>
        </w:rPr>
        <w:t>,</w:t>
      </w:r>
      <w:r w:rsidR="007A2251">
        <w:rPr>
          <w:rFonts w:eastAsia="Calibri"/>
          <w:sz w:val="28"/>
          <w:szCs w:val="28"/>
          <w:lang w:eastAsia="en-US"/>
        </w:rPr>
        <w:t>52249</w:t>
      </w:r>
      <w:r w:rsidRPr="0056073D">
        <w:rPr>
          <w:rFonts w:eastAsia="Calibri"/>
          <w:sz w:val="28"/>
          <w:szCs w:val="28"/>
          <w:lang w:eastAsia="en-US"/>
        </w:rPr>
        <w:t xml:space="preserve"> тыс. рублей)</w:t>
      </w:r>
      <w:r w:rsidRPr="0056073D">
        <w:rPr>
          <w:sz w:val="28"/>
          <w:szCs w:val="28"/>
        </w:rPr>
        <w:t>.</w:t>
      </w:r>
    </w:p>
    <w:p w:rsidR="0056073D" w:rsidRPr="0056073D" w:rsidRDefault="0056073D" w:rsidP="00B85C6D">
      <w:pPr>
        <w:pStyle w:val="ad"/>
        <w:tabs>
          <w:tab w:val="left" w:pos="1170"/>
        </w:tabs>
        <w:spacing w:before="0" w:after="0" w:line="360" w:lineRule="atLeast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6073D">
        <w:rPr>
          <w:rFonts w:ascii="Times New Roman" w:hAnsi="Times New Roman" w:cs="Times New Roman"/>
          <w:spacing w:val="4"/>
          <w:sz w:val="28"/>
          <w:szCs w:val="28"/>
        </w:rPr>
        <w:lastRenderedPageBreak/>
        <w:t>Классификация нарушений, выявленных в ходе проведения контрол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 xml:space="preserve">ных и экспертно-аналитических мероприятий, осуществлялась с учетом </w:t>
      </w:r>
      <w:r w:rsidRPr="0056073D">
        <w:rPr>
          <w:rFonts w:ascii="Times New Roman" w:hAnsi="Times New Roman" w:cs="Times New Roman"/>
          <w:b/>
          <w:spacing w:val="4"/>
          <w:sz w:val="28"/>
          <w:szCs w:val="28"/>
        </w:rPr>
        <w:t>Классификатора нарушений, выявляемых в ходе внешнего государс</w:t>
      </w:r>
      <w:r w:rsidRPr="0056073D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Pr="0056073D">
        <w:rPr>
          <w:rFonts w:ascii="Times New Roman" w:hAnsi="Times New Roman" w:cs="Times New Roman"/>
          <w:b/>
          <w:spacing w:val="4"/>
          <w:sz w:val="28"/>
          <w:szCs w:val="28"/>
        </w:rPr>
        <w:t>венного аудита (контроля)</w:t>
      </w:r>
      <w:r w:rsidRPr="0056073D">
        <w:rPr>
          <w:rStyle w:val="af1"/>
          <w:rFonts w:ascii="Times New Roman" w:hAnsi="Times New Roman" w:cs="Times New Roman"/>
          <w:spacing w:val="4"/>
          <w:sz w:val="28"/>
          <w:szCs w:val="28"/>
        </w:rPr>
        <w:footnoteReference w:id="2"/>
      </w:r>
      <w:r w:rsidRPr="0056073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>(</w:t>
      </w:r>
      <w:proofErr w:type="spellStart"/>
      <w:r w:rsidRPr="0056073D">
        <w:rPr>
          <w:rFonts w:ascii="Times New Roman" w:hAnsi="Times New Roman" w:cs="Times New Roman"/>
          <w:spacing w:val="4"/>
          <w:sz w:val="28"/>
          <w:szCs w:val="28"/>
        </w:rPr>
        <w:t>далее-классификатор</w:t>
      </w:r>
      <w:proofErr w:type="spellEnd"/>
      <w:r w:rsidRPr="0056073D">
        <w:rPr>
          <w:rFonts w:ascii="Times New Roman" w:hAnsi="Times New Roman" w:cs="Times New Roman"/>
          <w:spacing w:val="4"/>
          <w:sz w:val="28"/>
          <w:szCs w:val="28"/>
        </w:rPr>
        <w:t>), предусматривающего градацию нарушений, как по количественным, так и по стоимостным пар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>метрам в зависимости от вида нарушений.</w:t>
      </w:r>
    </w:p>
    <w:p w:rsidR="0056073D" w:rsidRDefault="0056073D" w:rsidP="00B85C6D">
      <w:pPr>
        <w:tabs>
          <w:tab w:val="left" w:pos="709"/>
        </w:tabs>
        <w:spacing w:line="360" w:lineRule="atLeast"/>
        <w:ind w:right="-2" w:firstLine="709"/>
        <w:jc w:val="both"/>
        <w:rPr>
          <w:color w:val="000000"/>
          <w:spacing w:val="4"/>
          <w:sz w:val="28"/>
          <w:szCs w:val="28"/>
        </w:rPr>
      </w:pPr>
      <w:r w:rsidRPr="0056073D">
        <w:rPr>
          <w:color w:val="000000"/>
          <w:spacing w:val="4"/>
          <w:sz w:val="28"/>
          <w:szCs w:val="28"/>
        </w:rPr>
        <w:t xml:space="preserve">Данные по выявленным нарушениям представлены в Таблице </w:t>
      </w:r>
      <w:r w:rsidR="00C264B3">
        <w:rPr>
          <w:color w:val="000000"/>
          <w:spacing w:val="4"/>
          <w:sz w:val="28"/>
          <w:szCs w:val="28"/>
        </w:rPr>
        <w:t>2</w:t>
      </w:r>
      <w:r w:rsidRPr="0056073D">
        <w:rPr>
          <w:color w:val="000000"/>
          <w:spacing w:val="4"/>
          <w:sz w:val="28"/>
          <w:szCs w:val="28"/>
        </w:rPr>
        <w:t>:</w:t>
      </w:r>
    </w:p>
    <w:p w:rsidR="00AF1069" w:rsidRPr="0056073D" w:rsidRDefault="00AF1069" w:rsidP="00B85C6D">
      <w:pPr>
        <w:tabs>
          <w:tab w:val="left" w:pos="709"/>
        </w:tabs>
        <w:spacing w:line="360" w:lineRule="atLeast"/>
        <w:ind w:right="-2" w:firstLine="709"/>
        <w:jc w:val="both"/>
        <w:rPr>
          <w:color w:val="000000"/>
          <w:spacing w:val="4"/>
          <w:sz w:val="28"/>
          <w:szCs w:val="28"/>
        </w:rPr>
      </w:pPr>
    </w:p>
    <w:p w:rsidR="0056073D" w:rsidRPr="0056073D" w:rsidRDefault="0056073D" w:rsidP="0056073D">
      <w:pPr>
        <w:tabs>
          <w:tab w:val="left" w:pos="709"/>
        </w:tabs>
        <w:ind w:right="-2"/>
        <w:jc w:val="right"/>
        <w:rPr>
          <w:color w:val="000000"/>
          <w:spacing w:val="4"/>
          <w:sz w:val="28"/>
          <w:szCs w:val="28"/>
        </w:rPr>
      </w:pPr>
      <w:r w:rsidRPr="0056073D">
        <w:rPr>
          <w:color w:val="000000"/>
          <w:spacing w:val="4"/>
        </w:rPr>
        <w:t xml:space="preserve">    </w:t>
      </w:r>
      <w:r w:rsidRPr="0056073D">
        <w:rPr>
          <w:color w:val="000000"/>
          <w:spacing w:val="4"/>
          <w:sz w:val="28"/>
          <w:szCs w:val="28"/>
        </w:rPr>
        <w:t xml:space="preserve">Таблица </w:t>
      </w:r>
      <w:r w:rsidR="00C264B3">
        <w:rPr>
          <w:color w:val="000000"/>
          <w:spacing w:val="4"/>
          <w:sz w:val="28"/>
          <w:szCs w:val="28"/>
        </w:rPr>
        <w:t>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2268"/>
        <w:gridCol w:w="1416"/>
      </w:tblGrid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 xml:space="preserve">Виды классифицированных  нарушений, выявленных в ходе проведения контрольных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Количество выя</w:t>
            </w:r>
            <w:r w:rsidRPr="0056073D">
              <w:rPr>
                <w:lang w:eastAsia="en-US"/>
              </w:rPr>
              <w:t>в</w:t>
            </w:r>
            <w:r w:rsidRPr="0056073D">
              <w:rPr>
                <w:lang w:eastAsia="en-US"/>
              </w:rPr>
              <w:t>ленных нарушений (</w:t>
            </w:r>
            <w:proofErr w:type="spellStart"/>
            <w:proofErr w:type="gramStart"/>
            <w:r w:rsidRPr="0056073D">
              <w:rPr>
                <w:lang w:eastAsia="en-US"/>
              </w:rPr>
              <w:t>ед</w:t>
            </w:r>
            <w:proofErr w:type="spellEnd"/>
            <w:proofErr w:type="gramEnd"/>
            <w:r w:rsidRPr="0056073D">
              <w:rPr>
                <w:lang w:eastAsia="en-US"/>
              </w:rPr>
              <w:t>) /в том числе количество фина</w:t>
            </w:r>
            <w:r w:rsidRPr="0056073D">
              <w:rPr>
                <w:lang w:eastAsia="en-US"/>
              </w:rPr>
              <w:t>н</w:t>
            </w:r>
            <w:r w:rsidRPr="0056073D">
              <w:rPr>
                <w:lang w:eastAsia="en-US"/>
              </w:rPr>
              <w:t>совых нарушений</w:t>
            </w:r>
          </w:p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(ед.)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Сумма в</w:t>
            </w:r>
            <w:r w:rsidRPr="0056073D">
              <w:rPr>
                <w:lang w:eastAsia="en-US"/>
              </w:rPr>
              <w:t>ы</w:t>
            </w:r>
            <w:r w:rsidRPr="0056073D">
              <w:rPr>
                <w:lang w:eastAsia="en-US"/>
              </w:rPr>
              <w:t>явленных нарушений</w:t>
            </w:r>
            <w:proofErr w:type="gramStart"/>
            <w:r w:rsidRPr="0056073D">
              <w:rPr>
                <w:lang w:eastAsia="en-US"/>
              </w:rPr>
              <w:t xml:space="preserve"> ,</w:t>
            </w:r>
            <w:proofErr w:type="gramEnd"/>
            <w:r w:rsidRPr="0056073D">
              <w:rPr>
                <w:lang w:eastAsia="en-US"/>
              </w:rPr>
              <w:t xml:space="preserve"> (тыс. руб.)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1. Нарушения при формировании и исполнении бюдж</w:t>
            </w:r>
            <w:r w:rsidRPr="0056073D">
              <w:rPr>
                <w:lang w:eastAsia="en-US"/>
              </w:rPr>
              <w:t>е</w:t>
            </w:r>
            <w:r w:rsidRPr="0056073D">
              <w:rPr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7E2DA7" w:rsidP="009D4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D4AD1">
              <w:rPr>
                <w:lang w:eastAsia="en-US"/>
              </w:rPr>
              <w:t>5</w:t>
            </w:r>
            <w:r w:rsidR="0056073D" w:rsidRPr="0056073D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  <w:r w:rsidR="009D4AD1"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4047B3" w:rsidP="009D4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9D4AD1">
              <w:rPr>
                <w:lang w:eastAsia="en-US"/>
              </w:rPr>
              <w:t>434</w:t>
            </w:r>
            <w:r w:rsidR="007E2DA7">
              <w:rPr>
                <w:lang w:eastAsia="en-US"/>
              </w:rPr>
              <w:t>,</w:t>
            </w:r>
            <w:r w:rsidR="009D4AD1">
              <w:rPr>
                <w:lang w:eastAsia="en-US"/>
              </w:rPr>
              <w:t>75785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2. Нарушения ведения бухгалтерского учета, составл</w:t>
            </w:r>
            <w:r w:rsidRPr="0056073D">
              <w:rPr>
                <w:lang w:eastAsia="en-US"/>
              </w:rPr>
              <w:t>е</w:t>
            </w:r>
            <w:r w:rsidRPr="0056073D">
              <w:rPr>
                <w:lang w:eastAsia="en-US"/>
              </w:rPr>
              <w:t>ния и представления бухгалтерской (финансовой) отче</w:t>
            </w:r>
            <w:r w:rsidRPr="0056073D">
              <w:rPr>
                <w:lang w:eastAsia="en-US"/>
              </w:rPr>
              <w:t>т</w:t>
            </w:r>
            <w:r w:rsidRPr="0056073D">
              <w:rPr>
                <w:lang w:eastAsia="en-US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913584" w:rsidP="00913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56073D" w:rsidRPr="0056073D">
              <w:rPr>
                <w:lang w:eastAsia="en-US"/>
              </w:rPr>
              <w:t>/</w:t>
            </w:r>
            <w:r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913584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</w:t>
            </w:r>
            <w:r w:rsidR="00913584">
              <w:rPr>
                <w:lang w:eastAsia="en-US"/>
              </w:rPr>
              <w:t>218</w:t>
            </w:r>
            <w:r w:rsidRPr="0056073D">
              <w:rPr>
                <w:lang w:eastAsia="en-US"/>
              </w:rPr>
              <w:t>,</w:t>
            </w:r>
            <w:r w:rsidR="00913584">
              <w:rPr>
                <w:lang w:eastAsia="en-US"/>
              </w:rPr>
              <w:t>64651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iCs/>
                <w:color w:val="000000"/>
                <w:lang w:eastAsia="en-US"/>
              </w:rPr>
              <w:t>3. Нарушения в сфере управления и распоряжения гос</w:t>
            </w:r>
            <w:r w:rsidRPr="0056073D">
              <w:rPr>
                <w:iCs/>
                <w:color w:val="000000"/>
                <w:lang w:eastAsia="en-US"/>
              </w:rPr>
              <w:t>у</w:t>
            </w:r>
            <w:r w:rsidRPr="0056073D">
              <w:rPr>
                <w:iCs/>
                <w:color w:val="000000"/>
                <w:lang w:eastAsia="en-US"/>
              </w:rPr>
              <w:t>дарственной (муниципальной) собственностью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7E2DA7" w:rsidP="00B85C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6073D" w:rsidRPr="0056073D">
              <w:rPr>
                <w:lang w:eastAsia="en-US"/>
              </w:rPr>
              <w:t>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-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4. Нарушения при осуществлении государственных (м</w:t>
            </w:r>
            <w:r w:rsidRPr="0056073D">
              <w:rPr>
                <w:lang w:eastAsia="en-US"/>
              </w:rPr>
              <w:t>у</w:t>
            </w:r>
            <w:r w:rsidRPr="0056073D">
              <w:rPr>
                <w:lang w:eastAsia="en-US"/>
              </w:rPr>
              <w:t>ниципальных) закупок и закупок отдельными видами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9D4AD1" w:rsidP="009D4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6073D" w:rsidRPr="0056073D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7E2DA7" w:rsidP="009D4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D4AD1">
              <w:rPr>
                <w:lang w:eastAsia="en-US"/>
              </w:rPr>
              <w:t>64</w:t>
            </w:r>
            <w:r w:rsidR="0056073D" w:rsidRPr="0056073D">
              <w:rPr>
                <w:lang w:eastAsia="en-US"/>
              </w:rPr>
              <w:t>,</w:t>
            </w:r>
            <w:r w:rsidR="009D4AD1">
              <w:rPr>
                <w:lang w:eastAsia="en-US"/>
              </w:rPr>
              <w:t>23982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5. Иные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7E2DA7" w:rsidP="009D4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D4AD1">
              <w:rPr>
                <w:lang w:eastAsia="en-US"/>
              </w:rPr>
              <w:t>3</w:t>
            </w:r>
            <w:r w:rsidR="0056073D" w:rsidRPr="0056073D">
              <w:rPr>
                <w:lang w:eastAsia="en-US"/>
              </w:rPr>
              <w:t>/</w:t>
            </w:r>
            <w:r w:rsidR="009D4AD1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9D4AD1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</w:t>
            </w:r>
            <w:r w:rsidR="007E2DA7">
              <w:rPr>
                <w:lang w:eastAsia="en-US"/>
              </w:rPr>
              <w:t>0</w:t>
            </w:r>
            <w:r w:rsidR="004047B3">
              <w:rPr>
                <w:lang w:eastAsia="en-US"/>
              </w:rPr>
              <w:t>4</w:t>
            </w:r>
            <w:r w:rsidR="009D4AD1">
              <w:rPr>
                <w:lang w:eastAsia="en-US"/>
              </w:rPr>
              <w:t>5</w:t>
            </w:r>
            <w:r w:rsidR="004047B3">
              <w:rPr>
                <w:lang w:eastAsia="en-US"/>
              </w:rPr>
              <w:t>8</w:t>
            </w:r>
            <w:r w:rsidR="007E2DA7">
              <w:rPr>
                <w:lang w:eastAsia="en-US"/>
              </w:rPr>
              <w:t>,</w:t>
            </w:r>
            <w:r w:rsidR="009D4AD1">
              <w:rPr>
                <w:lang w:eastAsia="en-US"/>
              </w:rPr>
              <w:t>21482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</w:tr>
      <w:tr w:rsidR="0056073D" w:rsidRPr="0056073D" w:rsidTr="00B85C6D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A7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56073D" w:rsidRPr="0056073D">
              <w:rPr>
                <w:lang w:eastAsia="en-US"/>
              </w:rPr>
              <w:t>неэффективное использование бюджетных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9D4AD1" w:rsidP="009D4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6073D" w:rsidRPr="0056073D">
              <w:rPr>
                <w:lang w:eastAsia="en-US"/>
              </w:rPr>
              <w:t>/</w:t>
            </w:r>
            <w:r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9D4AD1" w:rsidP="009D4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6073D" w:rsidRPr="0056073D">
              <w:rPr>
                <w:lang w:eastAsia="en-US"/>
              </w:rPr>
              <w:t>,</w:t>
            </w:r>
            <w:r>
              <w:rPr>
                <w:lang w:eastAsia="en-US"/>
              </w:rPr>
              <w:t>02739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</w:p>
        </w:tc>
      </w:tr>
      <w:tr w:rsidR="0056073D" w:rsidRPr="00B85C6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rPr>
                <w:b/>
                <w:lang w:eastAsia="en-US"/>
              </w:rPr>
            </w:pPr>
            <w:r w:rsidRPr="00B85C6D">
              <w:rPr>
                <w:b/>
                <w:lang w:eastAsia="en-US"/>
              </w:rPr>
              <w:t>Всего нарушений выявленных в ходе осуществления внешнего муниципального финансового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61262E">
            <w:pPr>
              <w:jc w:val="center"/>
              <w:rPr>
                <w:b/>
                <w:lang w:eastAsia="en-US"/>
              </w:rPr>
            </w:pPr>
            <w:r w:rsidRPr="00B85C6D">
              <w:rPr>
                <w:b/>
                <w:lang w:eastAsia="en-US"/>
              </w:rPr>
              <w:t>1</w:t>
            </w:r>
            <w:r w:rsidR="0061262E">
              <w:rPr>
                <w:b/>
                <w:lang w:eastAsia="en-US"/>
              </w:rPr>
              <w:t>74</w:t>
            </w:r>
            <w:r w:rsidRPr="00B85C6D">
              <w:rPr>
                <w:b/>
                <w:lang w:eastAsia="en-US"/>
              </w:rPr>
              <w:t>/</w:t>
            </w:r>
            <w:r w:rsidR="0061262E">
              <w:rPr>
                <w:b/>
                <w:lang w:eastAsia="en-US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61262E" w:rsidP="006126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58676</w:t>
            </w:r>
            <w:r w:rsidR="0056073D" w:rsidRPr="00B85C6D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88639</w:t>
            </w:r>
          </w:p>
        </w:tc>
      </w:tr>
    </w:tbl>
    <w:p w:rsidR="0056073D" w:rsidRPr="0056073D" w:rsidRDefault="0056073D" w:rsidP="0056073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  <w:r w:rsidRPr="0056073D">
        <w:rPr>
          <w:noProof/>
        </w:rPr>
        <w:lastRenderedPageBreak/>
        <w:drawing>
          <wp:inline distT="0" distB="0" distL="0" distR="0">
            <wp:extent cx="5876925" cy="71342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344D" w:rsidRDefault="00B6344D" w:rsidP="0056073D">
      <w:pPr>
        <w:ind w:firstLine="255"/>
        <w:jc w:val="both"/>
        <w:rPr>
          <w:sz w:val="22"/>
          <w:szCs w:val="22"/>
        </w:rPr>
      </w:pPr>
    </w:p>
    <w:p w:rsidR="00B6344D" w:rsidRDefault="00B6344D" w:rsidP="0056073D">
      <w:pPr>
        <w:ind w:firstLine="255"/>
        <w:jc w:val="both"/>
        <w:rPr>
          <w:sz w:val="22"/>
          <w:szCs w:val="22"/>
        </w:rPr>
      </w:pPr>
    </w:p>
    <w:p w:rsidR="00B6344D" w:rsidRDefault="00B6344D" w:rsidP="0056073D">
      <w:pPr>
        <w:ind w:firstLine="255"/>
        <w:jc w:val="both"/>
        <w:rPr>
          <w:sz w:val="22"/>
          <w:szCs w:val="22"/>
        </w:rPr>
      </w:pPr>
    </w:p>
    <w:p w:rsidR="00B85C6D" w:rsidRDefault="0056073D" w:rsidP="0056073D">
      <w:pPr>
        <w:ind w:firstLine="255"/>
        <w:jc w:val="both"/>
        <w:rPr>
          <w:sz w:val="22"/>
          <w:szCs w:val="22"/>
        </w:rPr>
      </w:pPr>
      <w:r w:rsidRPr="0056073D">
        <w:rPr>
          <w:sz w:val="22"/>
          <w:szCs w:val="22"/>
        </w:rPr>
        <w:t xml:space="preserve">Рис. 2. Количество (структура) нарушений установленных в ходе проведения контрольных </w:t>
      </w:r>
    </w:p>
    <w:p w:rsidR="0056073D" w:rsidRPr="0056073D" w:rsidRDefault="0056073D" w:rsidP="0056073D">
      <w:pPr>
        <w:ind w:firstLine="255"/>
        <w:jc w:val="both"/>
        <w:rPr>
          <w:sz w:val="22"/>
          <w:szCs w:val="22"/>
        </w:rPr>
      </w:pPr>
      <w:r w:rsidRPr="0056073D">
        <w:rPr>
          <w:sz w:val="22"/>
          <w:szCs w:val="22"/>
        </w:rPr>
        <w:t xml:space="preserve">и экспертно-аналитических </w:t>
      </w:r>
      <w:proofErr w:type="gramStart"/>
      <w:r w:rsidRPr="0056073D">
        <w:rPr>
          <w:sz w:val="22"/>
          <w:szCs w:val="22"/>
        </w:rPr>
        <w:t>мероприятия</w:t>
      </w:r>
      <w:r w:rsidR="008C3AA5">
        <w:rPr>
          <w:sz w:val="22"/>
          <w:szCs w:val="22"/>
        </w:rPr>
        <w:t>х</w:t>
      </w:r>
      <w:proofErr w:type="gramEnd"/>
      <w:r w:rsidR="008C3AA5">
        <w:rPr>
          <w:sz w:val="22"/>
          <w:szCs w:val="22"/>
        </w:rPr>
        <w:t xml:space="preserve"> в 2022</w:t>
      </w:r>
      <w:r w:rsidRPr="0056073D">
        <w:rPr>
          <w:sz w:val="22"/>
          <w:szCs w:val="22"/>
        </w:rPr>
        <w:t xml:space="preserve">  году</w:t>
      </w: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B6344D" w:rsidRDefault="00B6344D" w:rsidP="00B6344D">
      <w:r>
        <w:rPr>
          <w:noProof/>
        </w:rPr>
        <w:lastRenderedPageBreak/>
        <w:drawing>
          <wp:inline distT="0" distB="0" distL="0" distR="0">
            <wp:extent cx="5057775" cy="68484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073D" w:rsidRPr="0056073D" w:rsidRDefault="00FC631D" w:rsidP="00B6344D">
      <w:pPr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textWrapping" w:clear="all"/>
      </w:r>
    </w:p>
    <w:p w:rsidR="0056073D" w:rsidRPr="0056073D" w:rsidRDefault="0056073D" w:rsidP="0056073D">
      <w:pPr>
        <w:ind w:firstLine="255"/>
        <w:jc w:val="both"/>
        <w:rPr>
          <w:sz w:val="22"/>
          <w:szCs w:val="22"/>
        </w:rPr>
      </w:pPr>
      <w:r w:rsidRPr="0056073D">
        <w:rPr>
          <w:sz w:val="22"/>
          <w:szCs w:val="22"/>
        </w:rPr>
        <w:t>Рис. 3. Финансовые  нарушения,  установленные в ходе проведения контрольных и экспертно-а</w:t>
      </w:r>
      <w:r w:rsidR="00700EEA">
        <w:rPr>
          <w:sz w:val="22"/>
          <w:szCs w:val="22"/>
        </w:rPr>
        <w:t>налитических мероприятиях в 2022</w:t>
      </w:r>
      <w:r w:rsidRPr="0056073D">
        <w:rPr>
          <w:sz w:val="22"/>
          <w:szCs w:val="22"/>
        </w:rPr>
        <w:t xml:space="preserve"> году</w:t>
      </w:r>
    </w:p>
    <w:p w:rsidR="0056073D" w:rsidRPr="0056073D" w:rsidRDefault="0056073D" w:rsidP="0056073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 ходе проведения контрольных и экспертно-аналитических мероприятий в 202</w:t>
      </w:r>
      <w:r w:rsidR="00700EEA">
        <w:rPr>
          <w:rFonts w:eastAsiaTheme="minorHAnsi"/>
          <w:sz w:val="28"/>
          <w:szCs w:val="28"/>
          <w:lang w:eastAsia="en-US"/>
        </w:rPr>
        <w:t>2</w:t>
      </w:r>
      <w:r w:rsidRPr="0056073D">
        <w:rPr>
          <w:rFonts w:eastAsiaTheme="minorHAnsi"/>
          <w:sz w:val="28"/>
          <w:szCs w:val="28"/>
          <w:lang w:eastAsia="en-US"/>
        </w:rPr>
        <w:t xml:space="preserve"> году было выявлено в общем количестве 1</w:t>
      </w:r>
      <w:r w:rsidR="00700EEA">
        <w:rPr>
          <w:rFonts w:eastAsiaTheme="minorHAnsi"/>
          <w:sz w:val="28"/>
          <w:szCs w:val="28"/>
          <w:lang w:eastAsia="en-US"/>
        </w:rPr>
        <w:t>74</w:t>
      </w:r>
      <w:r w:rsidRPr="0056073D">
        <w:rPr>
          <w:rFonts w:eastAsiaTheme="minorHAnsi"/>
          <w:sz w:val="28"/>
          <w:szCs w:val="28"/>
          <w:lang w:eastAsia="en-US"/>
        </w:rPr>
        <w:t xml:space="preserve"> ед.  нарушений (из них </w:t>
      </w:r>
      <w:r w:rsidR="00700EEA">
        <w:rPr>
          <w:rFonts w:eastAsiaTheme="minorHAnsi"/>
          <w:sz w:val="28"/>
          <w:szCs w:val="28"/>
          <w:lang w:eastAsia="en-US"/>
        </w:rPr>
        <w:t>31</w:t>
      </w:r>
      <w:r w:rsidRPr="0056073D">
        <w:rPr>
          <w:rFonts w:eastAsiaTheme="minorHAnsi"/>
          <w:sz w:val="28"/>
          <w:szCs w:val="28"/>
          <w:lang w:eastAsia="en-US"/>
        </w:rPr>
        <w:t xml:space="preserve"> ед. имеющих финансовые нарушения)   на общую сумму </w:t>
      </w:r>
      <w:r w:rsidR="00700EEA">
        <w:rPr>
          <w:rFonts w:eastAsiaTheme="minorHAnsi"/>
          <w:sz w:val="28"/>
          <w:szCs w:val="28"/>
          <w:lang w:eastAsia="en-US"/>
        </w:rPr>
        <w:t>58676</w:t>
      </w:r>
      <w:r w:rsidRPr="0056073D">
        <w:rPr>
          <w:rFonts w:eastAsiaTheme="minorHAnsi"/>
          <w:sz w:val="28"/>
          <w:szCs w:val="28"/>
          <w:lang w:eastAsia="en-US"/>
        </w:rPr>
        <w:t>,</w:t>
      </w:r>
      <w:r w:rsidR="00700EEA">
        <w:rPr>
          <w:rFonts w:eastAsiaTheme="minorHAnsi"/>
          <w:sz w:val="28"/>
          <w:szCs w:val="28"/>
          <w:lang w:eastAsia="en-US"/>
        </w:rPr>
        <w:t>88639</w:t>
      </w:r>
      <w:r w:rsidRPr="0056073D">
        <w:rPr>
          <w:rFonts w:eastAsiaTheme="minorHAnsi"/>
          <w:sz w:val="28"/>
          <w:szCs w:val="28"/>
          <w:lang w:eastAsia="en-US"/>
        </w:rPr>
        <w:t xml:space="preserve">  тыс. рублей, из них: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bCs/>
          <w:iCs/>
          <w:sz w:val="28"/>
          <w:szCs w:val="28"/>
          <w:lang w:eastAsia="en-US"/>
        </w:rPr>
        <w:t>1.</w:t>
      </w:r>
      <w:r w:rsidRPr="0056073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Нарушения при формировании и исполнении бюджетов </w:t>
      </w:r>
      <w:r w:rsidRPr="0056073D">
        <w:rPr>
          <w:rFonts w:eastAsiaTheme="minorHAnsi"/>
          <w:sz w:val="28"/>
          <w:szCs w:val="28"/>
          <w:lang w:eastAsia="en-US"/>
        </w:rPr>
        <w:t xml:space="preserve">-  </w:t>
      </w:r>
      <w:r w:rsidR="006B51AE">
        <w:rPr>
          <w:rFonts w:eastAsiaTheme="minorHAnsi"/>
          <w:sz w:val="28"/>
          <w:szCs w:val="28"/>
          <w:lang w:eastAsia="en-US"/>
        </w:rPr>
        <w:t>85</w:t>
      </w:r>
      <w:r w:rsidRPr="0056073D">
        <w:rPr>
          <w:rFonts w:eastAsiaTheme="minorHAnsi"/>
          <w:b/>
          <w:sz w:val="28"/>
          <w:szCs w:val="28"/>
          <w:lang w:eastAsia="en-US"/>
        </w:rPr>
        <w:t>ед. н</w:t>
      </w:r>
      <w:r w:rsidRPr="0056073D">
        <w:rPr>
          <w:rFonts w:eastAsiaTheme="minorHAnsi"/>
          <w:b/>
          <w:sz w:val="28"/>
          <w:szCs w:val="28"/>
          <w:lang w:eastAsia="en-US"/>
        </w:rPr>
        <w:t>а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рушений, </w:t>
      </w:r>
      <w:r w:rsidRPr="0056073D">
        <w:rPr>
          <w:rFonts w:eastAsiaTheme="minorHAnsi"/>
          <w:sz w:val="28"/>
          <w:szCs w:val="28"/>
          <w:lang w:eastAsia="en-US"/>
        </w:rPr>
        <w:t>в том числе нарушения связанные с ходом формирова</w:t>
      </w:r>
      <w:r w:rsidR="002A6DF1">
        <w:rPr>
          <w:rFonts w:eastAsiaTheme="minorHAnsi"/>
          <w:sz w:val="28"/>
          <w:szCs w:val="28"/>
          <w:lang w:eastAsia="en-US"/>
        </w:rPr>
        <w:t>ния бюджетов по расходам</w:t>
      </w:r>
      <w:r w:rsidRPr="0056073D">
        <w:rPr>
          <w:rFonts w:eastAsiaTheme="minorHAnsi"/>
          <w:sz w:val="28"/>
          <w:szCs w:val="28"/>
          <w:lang w:eastAsia="en-US"/>
        </w:rPr>
        <w:t>, порядком применения бюджетной классификации Россий</w:t>
      </w:r>
      <w:r w:rsidR="002A6DF1">
        <w:rPr>
          <w:rFonts w:eastAsiaTheme="minorHAnsi"/>
          <w:sz w:val="28"/>
          <w:szCs w:val="28"/>
          <w:lang w:eastAsia="en-US"/>
        </w:rPr>
        <w:t>ской Федерации</w:t>
      </w:r>
      <w:r w:rsidRPr="0056073D">
        <w:rPr>
          <w:rFonts w:eastAsiaTheme="minorHAnsi"/>
          <w:sz w:val="28"/>
          <w:szCs w:val="28"/>
          <w:lang w:eastAsia="en-US"/>
        </w:rPr>
        <w:t>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lastRenderedPageBreak/>
        <w:t>2.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gramStart"/>
      <w:r w:rsidRPr="0056073D">
        <w:rPr>
          <w:rFonts w:eastAsiaTheme="minorHAnsi"/>
          <w:b/>
          <w:i/>
          <w:sz w:val="28"/>
          <w:szCs w:val="28"/>
          <w:lang w:eastAsia="en-US"/>
        </w:rPr>
        <w:t>Нарушения ведения бухгалтерского учета, составления и предста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>в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ления бухгалтерской (финансовой) отчетности- </w:t>
      </w:r>
      <w:r w:rsidRPr="0056073D">
        <w:rPr>
          <w:rFonts w:eastAsiaTheme="minorHAnsi"/>
          <w:b/>
          <w:sz w:val="28"/>
          <w:szCs w:val="28"/>
          <w:lang w:eastAsia="en-US"/>
        </w:rPr>
        <w:t>1</w:t>
      </w:r>
      <w:r w:rsidR="006B51AE">
        <w:rPr>
          <w:rFonts w:eastAsiaTheme="minorHAnsi"/>
          <w:b/>
          <w:sz w:val="28"/>
          <w:szCs w:val="28"/>
          <w:lang w:eastAsia="en-US"/>
        </w:rPr>
        <w:t>218,64651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 тыс. рублей (</w:t>
      </w:r>
      <w:r w:rsidR="006B51AE">
        <w:rPr>
          <w:rFonts w:eastAsiaTheme="minorHAnsi"/>
          <w:b/>
          <w:sz w:val="28"/>
          <w:szCs w:val="28"/>
          <w:lang w:eastAsia="en-US"/>
        </w:rPr>
        <w:t>32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 ед. (из них </w:t>
      </w:r>
      <w:r w:rsidR="006B51AE">
        <w:rPr>
          <w:rFonts w:eastAsiaTheme="minorHAnsi"/>
          <w:b/>
          <w:sz w:val="28"/>
          <w:szCs w:val="28"/>
          <w:lang w:eastAsia="en-US"/>
        </w:rPr>
        <w:t>5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 ед. имеющих финансовые нарушения)</w:t>
      </w:r>
      <w:r w:rsidRPr="0056073D">
        <w:rPr>
          <w:rFonts w:eastAsiaTheme="minorHAnsi"/>
          <w:sz w:val="28"/>
          <w:szCs w:val="28"/>
          <w:lang w:eastAsia="en-US"/>
        </w:rPr>
        <w:t>,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6073D">
        <w:rPr>
          <w:rFonts w:eastAsiaTheme="minorHAnsi"/>
          <w:sz w:val="28"/>
          <w:szCs w:val="28"/>
          <w:lang w:eastAsia="en-US"/>
        </w:rPr>
        <w:t xml:space="preserve">из них:  </w:t>
      </w:r>
      <w:r w:rsidR="0040256B">
        <w:rPr>
          <w:rFonts w:eastAsiaTheme="minorHAnsi"/>
          <w:sz w:val="28"/>
          <w:szCs w:val="28"/>
          <w:lang w:eastAsia="en-US"/>
        </w:rPr>
        <w:t xml:space="preserve">нарушения, </w:t>
      </w:r>
      <w:r w:rsidRPr="0056073D">
        <w:rPr>
          <w:rFonts w:eastAsiaTheme="minorHAnsi"/>
          <w:sz w:val="28"/>
          <w:szCs w:val="28"/>
          <w:lang w:eastAsia="en-US"/>
        </w:rPr>
        <w:t>св</w:t>
      </w:r>
      <w:r w:rsidRPr="0056073D">
        <w:rPr>
          <w:rFonts w:eastAsiaTheme="minorHAnsi"/>
          <w:sz w:val="28"/>
          <w:szCs w:val="28"/>
          <w:lang w:eastAsia="en-US"/>
        </w:rPr>
        <w:t>я</w:t>
      </w:r>
      <w:r w:rsidRPr="0056073D">
        <w:rPr>
          <w:rFonts w:eastAsiaTheme="minorHAnsi"/>
          <w:sz w:val="28"/>
          <w:szCs w:val="28"/>
          <w:lang w:eastAsia="en-US"/>
        </w:rPr>
        <w:t>занные с нарушением требований, предъявляемых к оформлению фактов х</w:t>
      </w:r>
      <w:r w:rsidRPr="0056073D">
        <w:rPr>
          <w:rFonts w:eastAsiaTheme="minorHAnsi"/>
          <w:sz w:val="28"/>
          <w:szCs w:val="28"/>
          <w:lang w:eastAsia="en-US"/>
        </w:rPr>
        <w:t>о</w:t>
      </w:r>
      <w:r w:rsidRPr="0056073D">
        <w:rPr>
          <w:rFonts w:eastAsiaTheme="minorHAnsi"/>
          <w:sz w:val="28"/>
          <w:szCs w:val="28"/>
          <w:lang w:eastAsia="en-US"/>
        </w:rPr>
        <w:t>зяйственной жизни экономического субъекта первичными учетными докуме</w:t>
      </w:r>
      <w:r w:rsidRPr="0056073D">
        <w:rPr>
          <w:rFonts w:eastAsiaTheme="minorHAnsi"/>
          <w:sz w:val="28"/>
          <w:szCs w:val="28"/>
          <w:lang w:eastAsia="en-US"/>
        </w:rPr>
        <w:t>н</w:t>
      </w:r>
      <w:r w:rsidRPr="0056073D">
        <w:rPr>
          <w:rFonts w:eastAsiaTheme="minorHAnsi"/>
          <w:sz w:val="28"/>
          <w:szCs w:val="28"/>
          <w:lang w:eastAsia="en-US"/>
        </w:rPr>
        <w:t>тами</w:t>
      </w:r>
      <w:r w:rsidR="00967589">
        <w:rPr>
          <w:rFonts w:eastAsiaTheme="minorHAnsi"/>
          <w:sz w:val="28"/>
          <w:szCs w:val="28"/>
          <w:lang w:eastAsia="en-US"/>
        </w:rPr>
        <w:t>,</w:t>
      </w:r>
      <w:r w:rsidRPr="0056073D">
        <w:rPr>
          <w:rFonts w:eastAsiaTheme="minorHAnsi"/>
          <w:sz w:val="28"/>
          <w:szCs w:val="28"/>
          <w:lang w:eastAsia="en-US"/>
        </w:rPr>
        <w:t xml:space="preserve">   связанные с нарушением требований, предъявляемых к применению правил ведения бухгалтерского учета и составления бухгалтерской отче</w:t>
      </w:r>
      <w:r w:rsidRPr="0056073D">
        <w:rPr>
          <w:rFonts w:eastAsiaTheme="minorHAnsi"/>
          <w:sz w:val="28"/>
          <w:szCs w:val="28"/>
          <w:lang w:eastAsia="en-US"/>
        </w:rPr>
        <w:t>т</w:t>
      </w:r>
      <w:r w:rsidR="00967589">
        <w:rPr>
          <w:rFonts w:eastAsiaTheme="minorHAnsi"/>
          <w:sz w:val="28"/>
          <w:szCs w:val="28"/>
          <w:lang w:eastAsia="en-US"/>
        </w:rPr>
        <w:t>ности</w:t>
      </w:r>
      <w:r w:rsidRPr="0056073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40DF2" w:rsidRDefault="006B51AE" w:rsidP="00B85C6D">
      <w:pPr>
        <w:adjustRightInd w:val="0"/>
        <w:spacing w:line="360" w:lineRule="atLeas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56073D" w:rsidRPr="0056073D">
        <w:rPr>
          <w:rFonts w:eastAsiaTheme="minorHAnsi"/>
          <w:b/>
          <w:sz w:val="28"/>
          <w:szCs w:val="28"/>
          <w:lang w:eastAsia="en-US"/>
        </w:rPr>
        <w:t>.</w:t>
      </w:r>
      <w:r w:rsidR="0056073D" w:rsidRPr="0056073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6073D" w:rsidRPr="0056073D">
        <w:rPr>
          <w:rFonts w:eastAsiaTheme="minorHAnsi"/>
          <w:b/>
          <w:bCs/>
          <w:i/>
          <w:iCs/>
          <w:sz w:val="28"/>
          <w:szCs w:val="28"/>
          <w:lang w:eastAsia="en-US"/>
        </w:rPr>
        <w:t>Нарушения при осуществлении государственных (муниципальных) закупок и закупок отдельными видами юридических лиц</w:t>
      </w:r>
      <w:r w:rsidR="0056073D" w:rsidRPr="0056073D">
        <w:rPr>
          <w:rFonts w:eastAsiaTheme="minorHAnsi"/>
          <w:b/>
          <w:i/>
          <w:sz w:val="28"/>
          <w:szCs w:val="28"/>
          <w:lang w:eastAsia="en-US"/>
        </w:rPr>
        <w:t>-</w:t>
      </w:r>
      <w:r>
        <w:rPr>
          <w:rFonts w:eastAsiaTheme="minorHAnsi"/>
          <w:b/>
          <w:i/>
          <w:sz w:val="28"/>
          <w:szCs w:val="28"/>
          <w:lang w:eastAsia="en-US"/>
        </w:rPr>
        <w:t>1564</w:t>
      </w:r>
      <w:r w:rsidR="0056073D" w:rsidRPr="0056073D">
        <w:rPr>
          <w:rFonts w:eastAsiaTheme="minorHAnsi"/>
          <w:b/>
          <w:i/>
          <w:sz w:val="28"/>
          <w:szCs w:val="28"/>
          <w:lang w:eastAsia="en-US"/>
        </w:rPr>
        <w:t>,</w:t>
      </w:r>
      <w:r>
        <w:rPr>
          <w:rFonts w:eastAsiaTheme="minorHAnsi"/>
          <w:b/>
          <w:i/>
          <w:sz w:val="28"/>
          <w:szCs w:val="28"/>
          <w:lang w:eastAsia="en-US"/>
        </w:rPr>
        <w:t>23982</w:t>
      </w:r>
      <w:r w:rsidR="0056073D" w:rsidRPr="0056073D">
        <w:rPr>
          <w:rFonts w:eastAsiaTheme="minorHAnsi"/>
          <w:b/>
          <w:i/>
          <w:sz w:val="28"/>
          <w:szCs w:val="28"/>
          <w:lang w:eastAsia="en-US"/>
        </w:rPr>
        <w:t xml:space="preserve"> тыс. рублей (</w:t>
      </w:r>
      <w:r w:rsidR="0056073D" w:rsidRPr="0056073D">
        <w:rPr>
          <w:rFonts w:eastAsiaTheme="minorHAnsi"/>
          <w:b/>
          <w:sz w:val="28"/>
          <w:szCs w:val="28"/>
          <w:lang w:eastAsia="en-US"/>
        </w:rPr>
        <w:t>3 ед., из них 2 ед. имеющих финансовые нарушения)</w:t>
      </w:r>
      <w:r w:rsidR="00940DF2">
        <w:rPr>
          <w:rFonts w:eastAsiaTheme="minorHAnsi"/>
          <w:b/>
          <w:sz w:val="28"/>
          <w:szCs w:val="28"/>
          <w:lang w:eastAsia="en-US"/>
        </w:rPr>
        <w:t>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t>5.</w:t>
      </w:r>
      <w:r w:rsidRPr="0056073D">
        <w:rPr>
          <w:rFonts w:eastAsiaTheme="minorHAnsi"/>
          <w:sz w:val="28"/>
          <w:szCs w:val="28"/>
          <w:lang w:eastAsia="en-US"/>
        </w:rPr>
        <w:t xml:space="preserve"> 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Иные нарушения- </w:t>
      </w:r>
      <w:r w:rsidR="006B51AE">
        <w:rPr>
          <w:rFonts w:eastAsiaTheme="minorHAnsi"/>
          <w:b/>
          <w:i/>
          <w:sz w:val="28"/>
          <w:szCs w:val="28"/>
          <w:lang w:eastAsia="en-US"/>
        </w:rPr>
        <w:t>53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 ед. нарушений</w:t>
      </w:r>
      <w:r w:rsidR="00940DF2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073D">
        <w:rPr>
          <w:rFonts w:eastAsiaTheme="minorHAnsi"/>
          <w:b/>
          <w:i/>
          <w:sz w:val="28"/>
          <w:szCs w:val="28"/>
          <w:u w:val="single"/>
          <w:lang w:eastAsia="en-US"/>
        </w:rPr>
        <w:t>Неэффективное использованием бюджетных средств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 -</w:t>
      </w:r>
      <w:r w:rsidR="006B51AE">
        <w:rPr>
          <w:rFonts w:eastAsiaTheme="minorHAnsi"/>
          <w:b/>
          <w:i/>
          <w:sz w:val="28"/>
          <w:szCs w:val="28"/>
          <w:lang w:eastAsia="en-US"/>
        </w:rPr>
        <w:t>1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 ед. на сумму </w:t>
      </w:r>
      <w:r w:rsidR="006B51AE">
        <w:rPr>
          <w:rFonts w:eastAsiaTheme="minorHAnsi"/>
          <w:b/>
          <w:i/>
          <w:sz w:val="28"/>
          <w:szCs w:val="28"/>
          <w:lang w:eastAsia="en-US"/>
        </w:rPr>
        <w:t>1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>,</w:t>
      </w:r>
      <w:r w:rsidR="006B51AE">
        <w:rPr>
          <w:rFonts w:eastAsiaTheme="minorHAnsi"/>
          <w:b/>
          <w:i/>
          <w:sz w:val="28"/>
          <w:szCs w:val="28"/>
          <w:lang w:eastAsia="en-US"/>
        </w:rPr>
        <w:t>02739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 тыс. рублей, </w:t>
      </w:r>
      <w:r w:rsidRPr="0056073D">
        <w:rPr>
          <w:rFonts w:eastAsiaTheme="minorHAnsi"/>
          <w:sz w:val="28"/>
          <w:szCs w:val="28"/>
          <w:lang w:eastAsia="en-US"/>
        </w:rPr>
        <w:t xml:space="preserve"> связанные оплатой</w:t>
      </w:r>
      <w:r w:rsidRPr="0056073D">
        <w:rPr>
          <w:color w:val="000000"/>
          <w:sz w:val="28"/>
          <w:szCs w:val="28"/>
        </w:rPr>
        <w:t xml:space="preserve"> юридическим лицом пени</w:t>
      </w:r>
      <w:r w:rsidR="00AC28CD">
        <w:rPr>
          <w:color w:val="000000"/>
          <w:sz w:val="28"/>
          <w:szCs w:val="28"/>
        </w:rPr>
        <w:t xml:space="preserve"> по страх</w:t>
      </w:r>
      <w:r w:rsidR="00AC28CD">
        <w:rPr>
          <w:color w:val="000000"/>
          <w:sz w:val="28"/>
          <w:szCs w:val="28"/>
        </w:rPr>
        <w:t>о</w:t>
      </w:r>
      <w:r w:rsidR="00AC28CD">
        <w:rPr>
          <w:color w:val="000000"/>
          <w:sz w:val="28"/>
          <w:szCs w:val="28"/>
        </w:rPr>
        <w:t>вым взносам</w:t>
      </w:r>
      <w:r w:rsidRPr="0056073D">
        <w:rPr>
          <w:color w:val="000000"/>
          <w:sz w:val="28"/>
          <w:szCs w:val="28"/>
        </w:rPr>
        <w:t xml:space="preserve">, штраф </w:t>
      </w:r>
      <w:r w:rsidR="00AC28CD" w:rsidRPr="00434047">
        <w:rPr>
          <w:sz w:val="28"/>
          <w:szCs w:val="28"/>
        </w:rPr>
        <w:t xml:space="preserve">за предоставление </w:t>
      </w:r>
      <w:r w:rsidR="00AC28CD">
        <w:rPr>
          <w:sz w:val="28"/>
          <w:szCs w:val="28"/>
        </w:rPr>
        <w:t xml:space="preserve">недостоверных данных по отчету, </w:t>
      </w:r>
      <w:r w:rsidRPr="0056073D">
        <w:rPr>
          <w:sz w:val="28"/>
          <w:szCs w:val="28"/>
        </w:rPr>
        <w:t>об</w:t>
      </w:r>
      <w:r w:rsidRPr="0056073D">
        <w:rPr>
          <w:sz w:val="28"/>
          <w:szCs w:val="28"/>
        </w:rPr>
        <w:t>у</w:t>
      </w:r>
      <w:r w:rsidRPr="0056073D">
        <w:rPr>
          <w:sz w:val="28"/>
          <w:szCs w:val="28"/>
        </w:rPr>
        <w:t>словленных ненадлежащим исполнением должностным</w:t>
      </w:r>
      <w:r w:rsidR="0040256B">
        <w:rPr>
          <w:sz w:val="28"/>
          <w:szCs w:val="28"/>
        </w:rPr>
        <w:t xml:space="preserve"> лицом должностных обязанностей.</w:t>
      </w:r>
      <w:r w:rsidRPr="0056073D">
        <w:rPr>
          <w:sz w:val="28"/>
          <w:szCs w:val="28"/>
        </w:rPr>
        <w:t xml:space="preserve"> </w:t>
      </w:r>
      <w:proofErr w:type="gramEnd"/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Наличие  многочисленных  нарушений,  допускаемых  при  расходовании средств,  говорит  о  недостатках  системы  управления  и  контроля.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color w:val="000000"/>
          <w:sz w:val="28"/>
          <w:szCs w:val="28"/>
        </w:rPr>
        <w:t>Выявленные проверками нарушения связаны в основном с неправильным применением руководителями учреждений и их финансовыми службами норм действующего законодательства и применяемой нормативно-правовой базы, а также невнимательностью, ослаблением контроля и ответственности исполн</w:t>
      </w:r>
      <w:r w:rsidRPr="0056073D">
        <w:rPr>
          <w:color w:val="000000"/>
          <w:sz w:val="28"/>
          <w:szCs w:val="28"/>
        </w:rPr>
        <w:t>и</w:t>
      </w:r>
      <w:r w:rsidRPr="0056073D">
        <w:rPr>
          <w:color w:val="000000"/>
          <w:sz w:val="28"/>
          <w:szCs w:val="28"/>
        </w:rPr>
        <w:t>телей.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По результатам контрольных мероприятий в отчётном году составле</w:t>
      </w:r>
      <w:r w:rsidR="006B51AE">
        <w:rPr>
          <w:sz w:val="28"/>
          <w:szCs w:val="28"/>
        </w:rPr>
        <w:t>но 7 актов</w:t>
      </w:r>
      <w:r w:rsidRPr="0056073D">
        <w:rPr>
          <w:sz w:val="28"/>
          <w:szCs w:val="28"/>
        </w:rPr>
        <w:t xml:space="preserve">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bCs/>
          <w:sz w:val="28"/>
          <w:szCs w:val="28"/>
          <w:lang w:eastAsia="en-US"/>
        </w:rPr>
        <w:t>2.3. Экспертно-аналитическая деятельность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Перечень проводимых в 202</w:t>
      </w:r>
      <w:r w:rsidR="00841263">
        <w:rPr>
          <w:sz w:val="28"/>
          <w:szCs w:val="28"/>
        </w:rPr>
        <w:t>2</w:t>
      </w:r>
      <w:r w:rsidRPr="0056073D">
        <w:rPr>
          <w:sz w:val="28"/>
          <w:szCs w:val="28"/>
        </w:rPr>
        <w:t xml:space="preserve"> году  экспертно-аналитических меропри</w:t>
      </w:r>
      <w:r w:rsidRPr="0056073D">
        <w:rPr>
          <w:sz w:val="28"/>
          <w:szCs w:val="28"/>
        </w:rPr>
        <w:t>я</w:t>
      </w:r>
      <w:r w:rsidRPr="0056073D">
        <w:rPr>
          <w:sz w:val="28"/>
          <w:szCs w:val="28"/>
        </w:rPr>
        <w:t>тий (за исключением экспертиз муниципальных правовых актов)</w:t>
      </w:r>
      <w:r w:rsidRPr="0056073D">
        <w:t xml:space="preserve"> </w:t>
      </w:r>
      <w:r w:rsidRPr="0056073D">
        <w:rPr>
          <w:sz w:val="28"/>
          <w:szCs w:val="28"/>
        </w:rPr>
        <w:t xml:space="preserve"> и  объектов муниципального (финансового) контроля, объем проверенных бюджет</w:t>
      </w:r>
      <w:r w:rsidR="00B85C6D">
        <w:rPr>
          <w:sz w:val="28"/>
          <w:szCs w:val="28"/>
        </w:rPr>
        <w:t>ных сре</w:t>
      </w:r>
      <w:proofErr w:type="gramStart"/>
      <w:r w:rsidR="00B85C6D">
        <w:rPr>
          <w:sz w:val="28"/>
          <w:szCs w:val="28"/>
        </w:rPr>
        <w:t xml:space="preserve">дств </w:t>
      </w:r>
      <w:r w:rsidRPr="0056073D">
        <w:rPr>
          <w:sz w:val="28"/>
          <w:szCs w:val="28"/>
        </w:rPr>
        <w:t>пр</w:t>
      </w:r>
      <w:proofErr w:type="gramEnd"/>
      <w:r w:rsidRPr="0056073D">
        <w:rPr>
          <w:sz w:val="28"/>
          <w:szCs w:val="28"/>
        </w:rPr>
        <w:t xml:space="preserve">едставлен в Таблице 3. </w:t>
      </w:r>
    </w:p>
    <w:p w:rsidR="0056073D" w:rsidRPr="0056073D" w:rsidRDefault="0056073D" w:rsidP="0056073D">
      <w:pPr>
        <w:spacing w:line="360" w:lineRule="atLeast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56073D">
        <w:rPr>
          <w:sz w:val="28"/>
          <w:szCs w:val="28"/>
        </w:rPr>
        <w:t>Таблица 3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693"/>
        <w:gridCol w:w="5102"/>
        <w:gridCol w:w="1134"/>
      </w:tblGrid>
      <w:tr w:rsidR="0056073D" w:rsidRPr="0056073D" w:rsidTr="0056073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3A69F5">
            <w:pPr>
              <w:pStyle w:val="ad"/>
              <w:spacing w:before="0" w:after="0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3A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</w:t>
            </w:r>
            <w:r w:rsidR="003A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3A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но-аналитического м</w:t>
            </w:r>
            <w:r w:rsidR="003A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3A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Объекты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пров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ренных средств, тыс. руб.</w:t>
            </w:r>
          </w:p>
        </w:tc>
      </w:tr>
      <w:tr w:rsidR="0056073D" w:rsidRPr="0056073D" w:rsidTr="0056073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6073D" w:rsidRPr="0056073D" w:rsidTr="0056073D">
        <w:trPr>
          <w:trHeight w:val="19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</w:p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3A69F5" w:rsidP="00B85C6D">
            <w:pPr>
              <w:ind w:left="141" w:right="14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Внешняя проверка г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довых отчетов учре</w:t>
            </w:r>
            <w:r>
              <w:rPr>
                <w:color w:val="000000"/>
                <w:lang w:eastAsia="en-US"/>
              </w:rPr>
              <w:t>ж</w:t>
            </w:r>
            <w:r>
              <w:rPr>
                <w:color w:val="000000"/>
                <w:lang w:eastAsia="en-US"/>
              </w:rPr>
              <w:t xml:space="preserve">дений </w:t>
            </w:r>
          </w:p>
          <w:p w:rsidR="0056073D" w:rsidRPr="00B85C6D" w:rsidRDefault="0056073D" w:rsidP="00B85C6D">
            <w:pPr>
              <w:pStyle w:val="Defaul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</w:t>
            </w:r>
            <w:r w:rsidR="003A69F5">
              <w:rPr>
                <w:lang w:eastAsia="en-US"/>
              </w:rPr>
              <w:t>МКУ Администрация МО «</w:t>
            </w:r>
            <w:proofErr w:type="spellStart"/>
            <w:r w:rsidR="003A69F5">
              <w:rPr>
                <w:lang w:eastAsia="en-US"/>
              </w:rPr>
              <w:t>Тарбагатайский</w:t>
            </w:r>
            <w:proofErr w:type="spellEnd"/>
            <w:r w:rsidR="003A69F5">
              <w:rPr>
                <w:lang w:eastAsia="en-US"/>
              </w:rPr>
              <w:t xml:space="preserve"> район»</w:t>
            </w:r>
          </w:p>
          <w:p w:rsidR="0056073D" w:rsidRPr="00B85C6D" w:rsidRDefault="0056073D" w:rsidP="00B85C6D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2.</w:t>
            </w:r>
            <w:r w:rsidR="003A69F5">
              <w:rPr>
                <w:lang w:eastAsia="en-US"/>
              </w:rPr>
              <w:t>МКУ Совет депутатов МО «</w:t>
            </w:r>
            <w:proofErr w:type="spellStart"/>
            <w:r w:rsidR="003A69F5">
              <w:rPr>
                <w:lang w:eastAsia="en-US"/>
              </w:rPr>
              <w:t>Тарбагатайский</w:t>
            </w:r>
            <w:proofErr w:type="spellEnd"/>
            <w:r w:rsidR="003A69F5">
              <w:rPr>
                <w:lang w:eastAsia="en-US"/>
              </w:rPr>
              <w:t xml:space="preserve"> район»</w:t>
            </w:r>
          </w:p>
          <w:p w:rsidR="0056073D" w:rsidRDefault="0056073D" w:rsidP="003A69F5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3.</w:t>
            </w:r>
            <w:r w:rsidR="003A69F5">
              <w:rPr>
                <w:lang w:eastAsia="en-US"/>
              </w:rPr>
              <w:t>МКУ ХТО Администрации МО «</w:t>
            </w:r>
            <w:proofErr w:type="spellStart"/>
            <w:r w:rsidR="003A69F5">
              <w:rPr>
                <w:lang w:eastAsia="en-US"/>
              </w:rPr>
              <w:t>Тарбаг</w:t>
            </w:r>
            <w:r w:rsidR="003A69F5">
              <w:rPr>
                <w:lang w:eastAsia="en-US"/>
              </w:rPr>
              <w:t>а</w:t>
            </w:r>
            <w:r w:rsidR="003A69F5">
              <w:rPr>
                <w:lang w:eastAsia="en-US"/>
              </w:rPr>
              <w:t>тайский</w:t>
            </w:r>
            <w:proofErr w:type="spellEnd"/>
            <w:r w:rsidR="003A69F5">
              <w:rPr>
                <w:lang w:eastAsia="en-US"/>
              </w:rPr>
              <w:t xml:space="preserve"> район»</w:t>
            </w:r>
          </w:p>
          <w:p w:rsidR="003A69F5" w:rsidRDefault="003A69F5" w:rsidP="003A69F5">
            <w:pPr>
              <w:ind w:left="141"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4.МКУ Управление образования МО «</w:t>
            </w:r>
            <w:proofErr w:type="spellStart"/>
            <w:r>
              <w:rPr>
                <w:lang w:eastAsia="en-US"/>
              </w:rPr>
              <w:t>Тарб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гатайский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  <w:p w:rsidR="003A69F5" w:rsidRPr="00B85C6D" w:rsidRDefault="003A69F5" w:rsidP="003A69F5">
            <w:pPr>
              <w:ind w:left="141"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5.МКУ Управление культуры МО «</w:t>
            </w:r>
            <w:proofErr w:type="spellStart"/>
            <w:r>
              <w:rPr>
                <w:lang w:eastAsia="en-US"/>
              </w:rPr>
              <w:t>Тарбаг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тайский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3D5420" w:rsidP="003D5420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791131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56073D" w:rsidRPr="0056073D" w:rsidTr="0056073D">
        <w:trPr>
          <w:trHeight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3A69F5" w:rsidP="00B85C6D">
            <w:pPr>
              <w:ind w:left="141" w:right="14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Внешняя проверка г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довых отчетов сел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ских поселений</w:t>
            </w:r>
          </w:p>
          <w:p w:rsidR="0056073D" w:rsidRPr="00B85C6D" w:rsidRDefault="0056073D" w:rsidP="00B85C6D">
            <w:pPr>
              <w:pStyle w:val="Defaul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12" w:rsidRPr="00B85C6D" w:rsidRDefault="0056073D" w:rsidP="00F62B12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1. </w:t>
            </w:r>
            <w:r w:rsidR="00F62B12">
              <w:rPr>
                <w:lang w:eastAsia="en-US"/>
              </w:rPr>
              <w:t xml:space="preserve">МО СП </w:t>
            </w:r>
            <w:proofErr w:type="spellStart"/>
            <w:r w:rsidR="00F62B12">
              <w:rPr>
                <w:lang w:eastAsia="en-US"/>
              </w:rPr>
              <w:t>Тарбагатайского</w:t>
            </w:r>
            <w:proofErr w:type="spellEnd"/>
            <w:r w:rsidR="00F62B12">
              <w:rPr>
                <w:lang w:eastAsia="en-US"/>
              </w:rPr>
              <w:t xml:space="preserve"> района (10 сел</w:t>
            </w:r>
            <w:r w:rsidR="00F62B12">
              <w:rPr>
                <w:lang w:eastAsia="en-US"/>
              </w:rPr>
              <w:t>ь</w:t>
            </w:r>
            <w:r w:rsidR="00F62B12">
              <w:rPr>
                <w:lang w:eastAsia="en-US"/>
              </w:rPr>
              <w:t>ских поселений)</w:t>
            </w:r>
          </w:p>
          <w:p w:rsidR="00F62B12" w:rsidRPr="00B85C6D" w:rsidRDefault="00F62B12" w:rsidP="00F62B12">
            <w:pPr>
              <w:ind w:left="142" w:right="142"/>
              <w:jc w:val="both"/>
              <w:rPr>
                <w:lang w:eastAsia="en-US"/>
              </w:rPr>
            </w:pPr>
          </w:p>
          <w:p w:rsidR="0056073D" w:rsidRPr="00B85C6D" w:rsidRDefault="0056073D" w:rsidP="00F62B12">
            <w:pPr>
              <w:ind w:left="142" w:right="142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56073D" w:rsidRPr="0056073D" w:rsidTr="0056073D">
        <w:trPr>
          <w:trHeight w:val="13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3A69F5" w:rsidP="00B85C6D">
            <w:pPr>
              <w:ind w:left="141" w:right="14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Заключение на проект решения Совета деп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татов МО «</w:t>
            </w:r>
            <w:proofErr w:type="spellStart"/>
            <w:r>
              <w:rPr>
                <w:color w:val="000000"/>
                <w:lang w:eastAsia="en-US"/>
              </w:rPr>
              <w:t>Тарбаг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тайский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«О бюджете МО «</w:t>
            </w:r>
            <w:proofErr w:type="spellStart"/>
            <w:r>
              <w:rPr>
                <w:color w:val="000000"/>
                <w:lang w:eastAsia="en-US"/>
              </w:rPr>
              <w:t>Тарб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гатайский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на очередной финанс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вый год и плановый период»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5" w:rsidRPr="00B85C6D" w:rsidRDefault="0056073D" w:rsidP="003A69F5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1. </w:t>
            </w:r>
            <w:r w:rsidR="003A69F5">
              <w:rPr>
                <w:lang w:eastAsia="en-US"/>
              </w:rPr>
              <w:t>МКУ Администрация МО «</w:t>
            </w:r>
            <w:proofErr w:type="spellStart"/>
            <w:r w:rsidR="003A69F5">
              <w:rPr>
                <w:lang w:eastAsia="en-US"/>
              </w:rPr>
              <w:t>Тарбагатайский</w:t>
            </w:r>
            <w:proofErr w:type="spellEnd"/>
            <w:r w:rsidR="003A69F5">
              <w:rPr>
                <w:lang w:eastAsia="en-US"/>
              </w:rPr>
              <w:t xml:space="preserve"> район»</w:t>
            </w:r>
          </w:p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</w:p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6E50A0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937818</w:t>
            </w:r>
            <w:r w:rsidR="0056073D"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073D" w:rsidRPr="0056073D" w:rsidTr="0056073D">
        <w:trPr>
          <w:trHeight w:val="13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4</w:t>
            </w:r>
          </w:p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</w:p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3A69F5" w:rsidP="00B85C6D">
            <w:pPr>
              <w:ind w:left="141" w:right="14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Заключение на проект решения Совета деп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татов сельских посел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ний МО «</w:t>
            </w:r>
            <w:proofErr w:type="spellStart"/>
            <w:r>
              <w:rPr>
                <w:color w:val="000000"/>
                <w:lang w:eastAsia="en-US"/>
              </w:rPr>
              <w:t>Тарбагата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lang w:eastAsia="en-US"/>
              </w:rPr>
              <w:t>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«О прое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те бюджета сельских поселений  МО «</w:t>
            </w:r>
            <w:proofErr w:type="spellStart"/>
            <w:r>
              <w:rPr>
                <w:color w:val="000000"/>
                <w:lang w:eastAsia="en-US"/>
              </w:rPr>
              <w:t>Та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багатайский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на очередной финанс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вый год и плановый период»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5" w:rsidRPr="00B85C6D" w:rsidRDefault="0056073D" w:rsidP="003A69F5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1. </w:t>
            </w:r>
            <w:r w:rsidR="00F62B12">
              <w:rPr>
                <w:lang w:eastAsia="en-US"/>
              </w:rPr>
              <w:t xml:space="preserve">МО СП </w:t>
            </w:r>
            <w:proofErr w:type="spellStart"/>
            <w:r w:rsidR="00F62B12">
              <w:rPr>
                <w:lang w:eastAsia="en-US"/>
              </w:rPr>
              <w:t>Тарбагатайского</w:t>
            </w:r>
            <w:proofErr w:type="spellEnd"/>
            <w:r w:rsidR="00F62B12">
              <w:rPr>
                <w:lang w:eastAsia="en-US"/>
              </w:rPr>
              <w:t xml:space="preserve"> района (10 сел</w:t>
            </w:r>
            <w:r w:rsidR="00F62B12">
              <w:rPr>
                <w:lang w:eastAsia="en-US"/>
              </w:rPr>
              <w:t>ь</w:t>
            </w:r>
            <w:r w:rsidR="00F62B12">
              <w:rPr>
                <w:lang w:eastAsia="en-US"/>
              </w:rPr>
              <w:t>ских поселений)</w:t>
            </w:r>
          </w:p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786,9</w:t>
            </w:r>
          </w:p>
        </w:tc>
        <w:bookmarkStart w:id="0" w:name="_GoBack"/>
        <w:bookmarkEnd w:id="0"/>
      </w:tr>
      <w:tr w:rsidR="0056073D" w:rsidRPr="0056073D" w:rsidTr="0056073D">
        <w:trPr>
          <w:trHeight w:val="331"/>
        </w:trPr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12011,7</w:t>
            </w:r>
          </w:p>
        </w:tc>
      </w:tr>
    </w:tbl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Всего в Контрольно-счётн</w:t>
      </w:r>
      <w:r w:rsidR="00AF1069">
        <w:rPr>
          <w:rFonts w:eastAsiaTheme="minorHAnsi"/>
          <w:sz w:val="28"/>
          <w:szCs w:val="28"/>
          <w:lang w:eastAsia="en-US"/>
        </w:rPr>
        <w:t>ый</w:t>
      </w:r>
      <w:r w:rsidRPr="0056073D">
        <w:rPr>
          <w:rFonts w:eastAsiaTheme="minorHAnsi"/>
          <w:sz w:val="28"/>
          <w:szCs w:val="28"/>
          <w:lang w:eastAsia="en-US"/>
        </w:rPr>
        <w:t xml:space="preserve"> </w:t>
      </w:r>
      <w:r w:rsidR="00AF1069">
        <w:rPr>
          <w:rFonts w:eastAsiaTheme="minorHAnsi"/>
          <w:sz w:val="28"/>
          <w:szCs w:val="28"/>
          <w:lang w:eastAsia="en-US"/>
        </w:rPr>
        <w:t>орган</w:t>
      </w:r>
      <w:r w:rsidRPr="0056073D">
        <w:rPr>
          <w:rFonts w:eastAsiaTheme="minorHAnsi"/>
          <w:sz w:val="28"/>
          <w:szCs w:val="28"/>
          <w:lang w:eastAsia="en-US"/>
        </w:rPr>
        <w:t xml:space="preserve">  на экспертизу поступило 2</w:t>
      </w:r>
      <w:r w:rsidR="00F62B12">
        <w:rPr>
          <w:rFonts w:eastAsiaTheme="minorHAnsi"/>
          <w:sz w:val="28"/>
          <w:szCs w:val="28"/>
          <w:lang w:eastAsia="en-US"/>
        </w:rPr>
        <w:t>7</w:t>
      </w:r>
      <w:r w:rsidRPr="0056073D">
        <w:rPr>
          <w:rFonts w:eastAsiaTheme="minorHAnsi"/>
          <w:sz w:val="28"/>
          <w:szCs w:val="28"/>
          <w:lang w:eastAsia="en-US"/>
        </w:rPr>
        <w:t xml:space="preserve">  прое</w:t>
      </w:r>
      <w:r w:rsidRPr="0056073D">
        <w:rPr>
          <w:rFonts w:eastAsiaTheme="minorHAnsi"/>
          <w:sz w:val="28"/>
          <w:szCs w:val="28"/>
          <w:lang w:eastAsia="en-US"/>
        </w:rPr>
        <w:t>к</w:t>
      </w:r>
      <w:r w:rsidR="00F62B12">
        <w:rPr>
          <w:rFonts w:eastAsiaTheme="minorHAnsi"/>
          <w:sz w:val="28"/>
          <w:szCs w:val="28"/>
          <w:lang w:eastAsia="en-US"/>
        </w:rPr>
        <w:t>тов решений</w:t>
      </w:r>
      <w:r w:rsidRPr="0056073D">
        <w:rPr>
          <w:rFonts w:eastAsiaTheme="minorHAnsi"/>
          <w:sz w:val="28"/>
          <w:szCs w:val="28"/>
          <w:lang w:eastAsia="en-US"/>
        </w:rPr>
        <w:t xml:space="preserve">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Вопросы, рассматриваемые в проектах, касались: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- утверждения (внесения изменений) бюджетов и исполнения бюджетов муниципального района, </w:t>
      </w:r>
      <w:r w:rsidR="00F62B12">
        <w:rPr>
          <w:rFonts w:eastAsiaTheme="minorHAnsi"/>
          <w:sz w:val="28"/>
          <w:szCs w:val="28"/>
          <w:lang w:eastAsia="en-US"/>
        </w:rPr>
        <w:t xml:space="preserve"> сельских поселений</w:t>
      </w:r>
      <w:r w:rsidRPr="0056073D">
        <w:rPr>
          <w:rFonts w:eastAsiaTheme="minorHAnsi"/>
          <w:sz w:val="28"/>
          <w:szCs w:val="28"/>
          <w:lang w:eastAsia="en-US"/>
        </w:rPr>
        <w:t>;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t>По итогам рассмотрения представленных на экспертизу проектов муниципальных правовых актов подготовлено 2</w:t>
      </w:r>
      <w:r w:rsidR="00F62B12">
        <w:rPr>
          <w:rFonts w:eastAsiaTheme="minorHAnsi"/>
          <w:b/>
          <w:sz w:val="28"/>
          <w:szCs w:val="28"/>
          <w:lang w:eastAsia="en-US"/>
        </w:rPr>
        <w:t>7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 заключений.</w:t>
      </w:r>
    </w:p>
    <w:p w:rsidR="00E92ED1" w:rsidRDefault="00E92ED1" w:rsidP="00E92ED1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</w:p>
    <w:p w:rsidR="00E92ED1" w:rsidRDefault="00E92ED1" w:rsidP="00E92ED1">
      <w:pPr>
        <w:adjustRightInd w:val="0"/>
        <w:spacing w:line="360" w:lineRule="atLeast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56073D">
        <w:rPr>
          <w:rFonts w:eastAsiaTheme="minorHAnsi"/>
          <w:b/>
          <w:bCs/>
          <w:sz w:val="28"/>
          <w:szCs w:val="28"/>
          <w:lang w:eastAsia="en-US"/>
        </w:rPr>
        <w:t xml:space="preserve">2.4. </w:t>
      </w:r>
      <w:r>
        <w:rPr>
          <w:rFonts w:eastAsiaTheme="minorHAnsi"/>
          <w:b/>
          <w:bCs/>
          <w:sz w:val="28"/>
          <w:szCs w:val="28"/>
          <w:lang w:eastAsia="en-US"/>
        </w:rPr>
        <w:t>Прочие  мероприятия</w:t>
      </w:r>
    </w:p>
    <w:p w:rsidR="00E92ED1" w:rsidRPr="00E92ED1" w:rsidRDefault="00E92ED1" w:rsidP="00E92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ED1">
        <w:rPr>
          <w:sz w:val="28"/>
          <w:szCs w:val="28"/>
        </w:rPr>
        <w:t>В ноябре 2022 года КСО МО «</w:t>
      </w:r>
      <w:proofErr w:type="spellStart"/>
      <w:r w:rsidRPr="00E92ED1">
        <w:rPr>
          <w:sz w:val="28"/>
          <w:szCs w:val="28"/>
        </w:rPr>
        <w:t>Тарбагатайский</w:t>
      </w:r>
      <w:proofErr w:type="spellEnd"/>
      <w:r w:rsidRPr="00E92ED1">
        <w:rPr>
          <w:sz w:val="28"/>
          <w:szCs w:val="28"/>
        </w:rPr>
        <w:t xml:space="preserve"> район» по письму Прок</w:t>
      </w:r>
      <w:r w:rsidRPr="00E92ED1">
        <w:rPr>
          <w:sz w:val="28"/>
          <w:szCs w:val="28"/>
        </w:rPr>
        <w:t>у</w:t>
      </w:r>
      <w:r w:rsidRPr="00E92ED1">
        <w:rPr>
          <w:sz w:val="28"/>
          <w:szCs w:val="28"/>
        </w:rPr>
        <w:t xml:space="preserve">ратуры </w:t>
      </w:r>
      <w:proofErr w:type="spellStart"/>
      <w:r w:rsidRPr="00E92ED1">
        <w:rPr>
          <w:sz w:val="28"/>
          <w:szCs w:val="28"/>
        </w:rPr>
        <w:t>Тарбагатайского</w:t>
      </w:r>
      <w:proofErr w:type="spellEnd"/>
      <w:r w:rsidRPr="00E92ED1">
        <w:rPr>
          <w:sz w:val="28"/>
          <w:szCs w:val="28"/>
        </w:rPr>
        <w:t xml:space="preserve"> района от 27.10.2022 г. №02-07-2022  рассмотрел о</w:t>
      </w:r>
      <w:r w:rsidRPr="00E92ED1">
        <w:rPr>
          <w:sz w:val="28"/>
          <w:szCs w:val="28"/>
        </w:rPr>
        <w:t>б</w:t>
      </w:r>
      <w:r w:rsidRPr="00E92ED1">
        <w:rPr>
          <w:sz w:val="28"/>
          <w:szCs w:val="28"/>
        </w:rPr>
        <w:t>ращение специалиста ВУС Администрации МО СП «</w:t>
      </w:r>
      <w:proofErr w:type="spellStart"/>
      <w:r w:rsidRPr="00E92ED1">
        <w:rPr>
          <w:sz w:val="28"/>
          <w:szCs w:val="28"/>
        </w:rPr>
        <w:t>Тарбагатайское</w:t>
      </w:r>
      <w:proofErr w:type="spellEnd"/>
      <w:r w:rsidRPr="00E92ED1">
        <w:rPr>
          <w:sz w:val="28"/>
          <w:szCs w:val="28"/>
        </w:rPr>
        <w:t>» Гордие</w:t>
      </w:r>
      <w:r w:rsidRPr="00E92ED1">
        <w:rPr>
          <w:sz w:val="28"/>
          <w:szCs w:val="28"/>
        </w:rPr>
        <w:t>н</w:t>
      </w:r>
      <w:r w:rsidRPr="00E92ED1">
        <w:rPr>
          <w:sz w:val="28"/>
          <w:szCs w:val="28"/>
        </w:rPr>
        <w:t>ко Г.К. по вопросу нарушений главой  МО СП «</w:t>
      </w:r>
      <w:proofErr w:type="spellStart"/>
      <w:r w:rsidRPr="00E92ED1">
        <w:rPr>
          <w:sz w:val="28"/>
          <w:szCs w:val="28"/>
        </w:rPr>
        <w:t>Тарбагатайское</w:t>
      </w:r>
      <w:proofErr w:type="spellEnd"/>
      <w:r w:rsidRPr="00E92ED1">
        <w:rPr>
          <w:sz w:val="28"/>
          <w:szCs w:val="28"/>
        </w:rPr>
        <w:t>» действующего законодательства.</w:t>
      </w:r>
    </w:p>
    <w:p w:rsidR="00E92ED1" w:rsidRPr="00E92ED1" w:rsidRDefault="00E92ED1" w:rsidP="00E92ED1">
      <w:pPr>
        <w:jc w:val="both"/>
        <w:rPr>
          <w:sz w:val="28"/>
          <w:szCs w:val="28"/>
        </w:rPr>
      </w:pPr>
      <w:r w:rsidRPr="00E92ED1">
        <w:rPr>
          <w:sz w:val="28"/>
          <w:szCs w:val="28"/>
        </w:rPr>
        <w:t xml:space="preserve">       В результате рассмотрения нарушений бюджетного законодательства не выявлено. </w:t>
      </w:r>
    </w:p>
    <w:p w:rsidR="00E92ED1" w:rsidRPr="00E92ED1" w:rsidRDefault="00E92ED1" w:rsidP="00E92ED1">
      <w:pPr>
        <w:jc w:val="both"/>
        <w:rPr>
          <w:sz w:val="28"/>
          <w:szCs w:val="28"/>
        </w:rPr>
      </w:pPr>
      <w:r w:rsidRPr="00E92ED1">
        <w:rPr>
          <w:sz w:val="28"/>
          <w:szCs w:val="28"/>
        </w:rPr>
        <w:t>КСО МО «</w:t>
      </w:r>
      <w:proofErr w:type="spellStart"/>
      <w:r w:rsidRPr="00E92ED1">
        <w:rPr>
          <w:sz w:val="28"/>
          <w:szCs w:val="28"/>
        </w:rPr>
        <w:t>Тарбагатайский</w:t>
      </w:r>
      <w:proofErr w:type="spellEnd"/>
      <w:r w:rsidRPr="00E92ED1">
        <w:rPr>
          <w:sz w:val="28"/>
          <w:szCs w:val="28"/>
        </w:rPr>
        <w:t xml:space="preserve"> район» был дан ответ на обращение  (от 21.11.2022 г. №62).</w:t>
      </w:r>
    </w:p>
    <w:p w:rsidR="00E92ED1" w:rsidRPr="00E92ED1" w:rsidRDefault="00E92ED1" w:rsidP="00E92ED1">
      <w:pPr>
        <w:jc w:val="both"/>
        <w:rPr>
          <w:sz w:val="28"/>
          <w:szCs w:val="28"/>
        </w:rPr>
      </w:pPr>
      <w:r w:rsidRPr="00E92ED1">
        <w:rPr>
          <w:sz w:val="28"/>
          <w:szCs w:val="28"/>
        </w:rPr>
        <w:lastRenderedPageBreak/>
        <w:t xml:space="preserve">        В декабре  2022 года по письму Прокуратуры </w:t>
      </w:r>
      <w:proofErr w:type="spellStart"/>
      <w:r w:rsidRPr="00E92ED1">
        <w:rPr>
          <w:sz w:val="28"/>
          <w:szCs w:val="28"/>
        </w:rPr>
        <w:t>Тарбагатайского</w:t>
      </w:r>
      <w:proofErr w:type="spellEnd"/>
      <w:r w:rsidRPr="00E92ED1">
        <w:rPr>
          <w:sz w:val="28"/>
          <w:szCs w:val="28"/>
        </w:rPr>
        <w:t xml:space="preserve"> района от 28.11.2022 г. №894ж-2022 рассмотрел обращение </w:t>
      </w:r>
      <w:proofErr w:type="spellStart"/>
      <w:r w:rsidRPr="00E92ED1">
        <w:rPr>
          <w:sz w:val="28"/>
          <w:szCs w:val="28"/>
        </w:rPr>
        <w:t>Екимовской</w:t>
      </w:r>
      <w:proofErr w:type="spellEnd"/>
      <w:r w:rsidRPr="00E92ED1">
        <w:rPr>
          <w:sz w:val="28"/>
          <w:szCs w:val="28"/>
        </w:rPr>
        <w:t xml:space="preserve"> О.А. по собл</w:t>
      </w:r>
      <w:r w:rsidRPr="00E92ED1">
        <w:rPr>
          <w:sz w:val="28"/>
          <w:szCs w:val="28"/>
        </w:rPr>
        <w:t>ю</w:t>
      </w:r>
      <w:r w:rsidRPr="00E92ED1">
        <w:rPr>
          <w:sz w:val="28"/>
          <w:szCs w:val="28"/>
        </w:rPr>
        <w:t>дению норм действующего законодательства в области осуществления закупок для государственных и муниципальных нужд в отношении МКУ «Комитет сельского хозяйства и развития территорий МО «</w:t>
      </w:r>
      <w:proofErr w:type="spellStart"/>
      <w:r w:rsidRPr="00E92ED1">
        <w:rPr>
          <w:sz w:val="28"/>
          <w:szCs w:val="28"/>
        </w:rPr>
        <w:t>Тарбагатайский</w:t>
      </w:r>
      <w:proofErr w:type="spellEnd"/>
      <w:r w:rsidRPr="00E92ED1">
        <w:rPr>
          <w:sz w:val="28"/>
          <w:szCs w:val="28"/>
        </w:rPr>
        <w:t xml:space="preserve"> район».</w:t>
      </w:r>
    </w:p>
    <w:p w:rsidR="00E92ED1" w:rsidRPr="00E92ED1" w:rsidRDefault="00E92ED1" w:rsidP="00E92ED1">
      <w:pPr>
        <w:jc w:val="both"/>
        <w:rPr>
          <w:sz w:val="28"/>
          <w:szCs w:val="28"/>
        </w:rPr>
      </w:pPr>
      <w:r w:rsidRPr="00E92ED1">
        <w:rPr>
          <w:sz w:val="28"/>
          <w:szCs w:val="28"/>
        </w:rPr>
        <w:t xml:space="preserve">      В результате рассмотрения нарушений не выявлено. КСО МО «</w:t>
      </w:r>
      <w:proofErr w:type="spellStart"/>
      <w:r w:rsidRPr="00E92ED1">
        <w:rPr>
          <w:sz w:val="28"/>
          <w:szCs w:val="28"/>
        </w:rPr>
        <w:t>Тарбагата</w:t>
      </w:r>
      <w:r w:rsidRPr="00E92ED1">
        <w:rPr>
          <w:sz w:val="28"/>
          <w:szCs w:val="28"/>
        </w:rPr>
        <w:t>й</w:t>
      </w:r>
      <w:r w:rsidRPr="00E92ED1">
        <w:rPr>
          <w:sz w:val="28"/>
          <w:szCs w:val="28"/>
        </w:rPr>
        <w:t>ский</w:t>
      </w:r>
      <w:proofErr w:type="spellEnd"/>
      <w:r w:rsidRPr="00E92ED1">
        <w:rPr>
          <w:sz w:val="28"/>
          <w:szCs w:val="28"/>
        </w:rPr>
        <w:t xml:space="preserve"> район» был дан ответ на обращение (от 12.12.2022 г. №75).</w:t>
      </w:r>
    </w:p>
    <w:p w:rsidR="0056073D" w:rsidRPr="0056073D" w:rsidRDefault="0056073D" w:rsidP="00B85C6D">
      <w:pPr>
        <w:spacing w:line="360" w:lineRule="atLeast"/>
        <w:ind w:left="1069" w:firstLine="709"/>
        <w:jc w:val="both"/>
        <w:rPr>
          <w:sz w:val="28"/>
          <w:szCs w:val="28"/>
        </w:rPr>
      </w:pPr>
    </w:p>
    <w:p w:rsidR="0056073D" w:rsidRPr="0056073D" w:rsidRDefault="0056073D" w:rsidP="00B85C6D">
      <w:pPr>
        <w:adjustRightInd w:val="0"/>
        <w:spacing w:line="240" w:lineRule="exact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6073D">
        <w:rPr>
          <w:rFonts w:eastAsiaTheme="minorHAnsi"/>
          <w:b/>
          <w:bCs/>
          <w:sz w:val="28"/>
          <w:szCs w:val="28"/>
          <w:lang w:eastAsia="en-US"/>
        </w:rPr>
        <w:t>2.</w:t>
      </w:r>
      <w:r w:rsidR="00E92ED1">
        <w:rPr>
          <w:rFonts w:eastAsiaTheme="minorHAnsi"/>
          <w:b/>
          <w:bCs/>
          <w:sz w:val="28"/>
          <w:szCs w:val="28"/>
          <w:lang w:eastAsia="en-US"/>
        </w:rPr>
        <w:t>5</w:t>
      </w:r>
      <w:r w:rsidRPr="0056073D">
        <w:rPr>
          <w:rFonts w:eastAsiaTheme="minorHAnsi"/>
          <w:b/>
          <w:bCs/>
          <w:sz w:val="28"/>
          <w:szCs w:val="28"/>
          <w:lang w:eastAsia="en-US"/>
        </w:rPr>
        <w:t>. Реализация результатов контрольных и экспертно-аналитических</w:t>
      </w:r>
      <w:r w:rsidR="00B85C6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6073D">
        <w:rPr>
          <w:rFonts w:eastAsiaTheme="minorHAnsi"/>
          <w:b/>
          <w:bCs/>
          <w:sz w:val="28"/>
          <w:szCs w:val="28"/>
          <w:lang w:eastAsia="en-US"/>
        </w:rPr>
        <w:t>мероприятий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073D">
        <w:rPr>
          <w:rFonts w:eastAsia="Calibri"/>
          <w:sz w:val="28"/>
          <w:szCs w:val="28"/>
          <w:lang w:eastAsia="en-US"/>
        </w:rPr>
        <w:t>К негативным моментам  можно отнести следующее: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073D">
        <w:rPr>
          <w:rFonts w:eastAsia="Calibri"/>
          <w:sz w:val="28"/>
          <w:szCs w:val="28"/>
          <w:lang w:eastAsia="en-US"/>
        </w:rPr>
        <w:t>-повторность нарушений, что указывает на отсутствие продуманной си</w:t>
      </w:r>
      <w:r w:rsidRPr="0056073D">
        <w:rPr>
          <w:rFonts w:eastAsia="Calibri"/>
          <w:sz w:val="28"/>
          <w:szCs w:val="28"/>
          <w:lang w:eastAsia="en-US"/>
        </w:rPr>
        <w:t>с</w:t>
      </w:r>
      <w:r w:rsidRPr="0056073D">
        <w:rPr>
          <w:rFonts w:eastAsia="Calibri"/>
          <w:sz w:val="28"/>
          <w:szCs w:val="28"/>
          <w:lang w:eastAsia="en-US"/>
        </w:rPr>
        <w:t>темы мероприятий, направленных на исправление недочётов и недопущение аналогичных ошибок в будущем;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  <w:highlight w:val="red"/>
        </w:rPr>
      </w:pPr>
      <w:r w:rsidRPr="0056073D">
        <w:rPr>
          <w:rFonts w:eastAsia="Calibri"/>
          <w:sz w:val="28"/>
          <w:szCs w:val="28"/>
          <w:lang w:eastAsia="en-US"/>
        </w:rPr>
        <w:t>-объектами контроля проводится неполноценная работа по установлению причин и условий, приведших (способствовавших) к нарушениям.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rFonts w:eastAsia="Calibri"/>
          <w:sz w:val="28"/>
          <w:szCs w:val="28"/>
          <w:lang w:eastAsia="en-US"/>
        </w:rPr>
        <w:t>За ненадлежащие исполнение ответственными должностными лицами должностных обязанностей к дисциплинарной ответственности в 202</w:t>
      </w:r>
      <w:r w:rsidR="00471686">
        <w:rPr>
          <w:rFonts w:eastAsia="Calibri"/>
          <w:sz w:val="28"/>
          <w:szCs w:val="28"/>
          <w:lang w:eastAsia="en-US"/>
        </w:rPr>
        <w:t>2</w:t>
      </w:r>
      <w:r w:rsidRPr="0056073D">
        <w:rPr>
          <w:rFonts w:eastAsia="Calibri"/>
          <w:sz w:val="28"/>
          <w:szCs w:val="28"/>
          <w:lang w:eastAsia="en-US"/>
        </w:rPr>
        <w:t xml:space="preserve"> году привлечено </w:t>
      </w:r>
      <w:r w:rsidR="00471686">
        <w:rPr>
          <w:rFonts w:eastAsia="Calibri"/>
          <w:sz w:val="28"/>
          <w:szCs w:val="28"/>
          <w:lang w:eastAsia="en-US"/>
        </w:rPr>
        <w:t>3</w:t>
      </w:r>
      <w:r w:rsidRPr="0056073D">
        <w:rPr>
          <w:sz w:val="28"/>
          <w:szCs w:val="28"/>
        </w:rPr>
        <w:t xml:space="preserve"> должностных лица.</w:t>
      </w:r>
    </w:p>
    <w:p w:rsidR="0056073D" w:rsidRPr="0056073D" w:rsidRDefault="0056073D" w:rsidP="00B85C6D">
      <w:pPr>
        <w:pStyle w:val="a3"/>
        <w:spacing w:line="360" w:lineRule="atLeast"/>
        <w:ind w:firstLine="709"/>
        <w:rPr>
          <w:color w:val="000000"/>
          <w:sz w:val="28"/>
          <w:szCs w:val="28"/>
        </w:rPr>
      </w:pPr>
      <w:r w:rsidRPr="0056073D">
        <w:rPr>
          <w:color w:val="000000"/>
          <w:sz w:val="28"/>
          <w:szCs w:val="28"/>
        </w:rPr>
        <w:t>В 202</w:t>
      </w:r>
      <w:r w:rsidR="00FD7014">
        <w:rPr>
          <w:color w:val="000000"/>
          <w:sz w:val="28"/>
          <w:szCs w:val="28"/>
        </w:rPr>
        <w:t>2</w:t>
      </w:r>
      <w:r w:rsidRPr="0056073D">
        <w:rPr>
          <w:color w:val="000000"/>
          <w:sz w:val="28"/>
          <w:szCs w:val="28"/>
        </w:rPr>
        <w:t xml:space="preserve"> году Контрольно-счётн</w:t>
      </w:r>
      <w:r w:rsidR="00FD7014">
        <w:rPr>
          <w:color w:val="000000"/>
          <w:sz w:val="28"/>
          <w:szCs w:val="28"/>
        </w:rPr>
        <w:t>ым</w:t>
      </w:r>
      <w:r w:rsidRPr="0056073D">
        <w:rPr>
          <w:color w:val="000000"/>
          <w:sz w:val="28"/>
          <w:szCs w:val="28"/>
        </w:rPr>
        <w:t xml:space="preserve"> </w:t>
      </w:r>
      <w:r w:rsidR="00FD7014">
        <w:rPr>
          <w:color w:val="000000"/>
          <w:sz w:val="28"/>
          <w:szCs w:val="28"/>
        </w:rPr>
        <w:t>органом</w:t>
      </w:r>
      <w:r w:rsidRPr="0056073D">
        <w:rPr>
          <w:color w:val="000000"/>
          <w:sz w:val="28"/>
          <w:szCs w:val="28"/>
        </w:rPr>
        <w:t xml:space="preserve"> напр</w:t>
      </w:r>
      <w:r w:rsidR="00B85C6D">
        <w:rPr>
          <w:color w:val="000000"/>
          <w:sz w:val="28"/>
          <w:szCs w:val="28"/>
        </w:rPr>
        <w:t xml:space="preserve">авлены </w:t>
      </w:r>
      <w:r w:rsidR="00FD7014">
        <w:rPr>
          <w:color w:val="000000"/>
          <w:sz w:val="28"/>
          <w:szCs w:val="28"/>
        </w:rPr>
        <w:t>7 отчетов</w:t>
      </w:r>
      <w:r w:rsidR="00B85C6D">
        <w:rPr>
          <w:color w:val="000000"/>
          <w:sz w:val="28"/>
          <w:szCs w:val="28"/>
        </w:rPr>
        <w:t xml:space="preserve"> по р</w:t>
      </w:r>
      <w:r w:rsidR="00B85C6D">
        <w:rPr>
          <w:color w:val="000000"/>
          <w:sz w:val="28"/>
          <w:szCs w:val="28"/>
        </w:rPr>
        <w:t>е</w:t>
      </w:r>
      <w:r w:rsidR="00B85C6D">
        <w:rPr>
          <w:color w:val="000000"/>
          <w:sz w:val="28"/>
          <w:szCs w:val="28"/>
        </w:rPr>
        <w:t xml:space="preserve">зультатам </w:t>
      </w:r>
      <w:r w:rsidRPr="0056073D">
        <w:rPr>
          <w:color w:val="000000"/>
          <w:sz w:val="28"/>
          <w:szCs w:val="28"/>
        </w:rPr>
        <w:t xml:space="preserve">проведенных контрольных мероприятий в </w:t>
      </w:r>
      <w:r w:rsidR="00FD7014">
        <w:rPr>
          <w:color w:val="000000"/>
          <w:sz w:val="28"/>
          <w:szCs w:val="28"/>
        </w:rPr>
        <w:t>Совет депутатов МО «</w:t>
      </w:r>
      <w:proofErr w:type="spellStart"/>
      <w:r w:rsidR="00FD7014">
        <w:rPr>
          <w:color w:val="000000"/>
          <w:sz w:val="28"/>
          <w:szCs w:val="28"/>
        </w:rPr>
        <w:t>Тарбагатайский</w:t>
      </w:r>
      <w:proofErr w:type="spellEnd"/>
      <w:r w:rsidR="00FD7014">
        <w:rPr>
          <w:color w:val="000000"/>
          <w:sz w:val="28"/>
          <w:szCs w:val="28"/>
        </w:rPr>
        <w:t xml:space="preserve"> район», </w:t>
      </w:r>
      <w:r w:rsidRPr="0056073D">
        <w:rPr>
          <w:color w:val="000000"/>
          <w:sz w:val="28"/>
          <w:szCs w:val="28"/>
        </w:rPr>
        <w:t xml:space="preserve"> Главе </w:t>
      </w:r>
      <w:r w:rsidR="00FD7014">
        <w:rPr>
          <w:color w:val="000000"/>
          <w:sz w:val="28"/>
          <w:szCs w:val="28"/>
        </w:rPr>
        <w:t>МО «</w:t>
      </w:r>
      <w:proofErr w:type="spellStart"/>
      <w:r w:rsidR="00FD7014">
        <w:rPr>
          <w:color w:val="000000"/>
          <w:sz w:val="28"/>
          <w:szCs w:val="28"/>
        </w:rPr>
        <w:t>Тарбагатайский</w:t>
      </w:r>
      <w:proofErr w:type="spellEnd"/>
      <w:r w:rsidR="00FD7014">
        <w:rPr>
          <w:color w:val="000000"/>
          <w:sz w:val="28"/>
          <w:szCs w:val="28"/>
        </w:rPr>
        <w:t xml:space="preserve"> район» и в Прокуратуру </w:t>
      </w:r>
      <w:proofErr w:type="spellStart"/>
      <w:r w:rsidR="00FD7014">
        <w:rPr>
          <w:color w:val="000000"/>
          <w:sz w:val="28"/>
          <w:szCs w:val="28"/>
        </w:rPr>
        <w:t>Тарбагатайского</w:t>
      </w:r>
      <w:proofErr w:type="spellEnd"/>
      <w:r w:rsidR="00FD7014">
        <w:rPr>
          <w:color w:val="000000"/>
          <w:sz w:val="28"/>
          <w:szCs w:val="28"/>
        </w:rPr>
        <w:t xml:space="preserve"> района</w:t>
      </w:r>
      <w:r w:rsidRPr="0056073D">
        <w:rPr>
          <w:color w:val="000000"/>
          <w:sz w:val="28"/>
          <w:szCs w:val="28"/>
        </w:rPr>
        <w:t>.</w:t>
      </w:r>
    </w:p>
    <w:p w:rsidR="00945795" w:rsidRDefault="0056073D" w:rsidP="00B85C6D">
      <w:pPr>
        <w:pStyle w:val="a3"/>
        <w:spacing w:line="360" w:lineRule="atLeast"/>
        <w:ind w:firstLine="709"/>
        <w:rPr>
          <w:color w:val="000000"/>
          <w:sz w:val="28"/>
          <w:szCs w:val="28"/>
        </w:rPr>
      </w:pPr>
      <w:r w:rsidRPr="0056073D">
        <w:rPr>
          <w:color w:val="000000"/>
          <w:sz w:val="28"/>
          <w:szCs w:val="28"/>
        </w:rPr>
        <w:t xml:space="preserve">Главе </w:t>
      </w:r>
      <w:r w:rsidR="00945795">
        <w:rPr>
          <w:color w:val="000000"/>
          <w:sz w:val="28"/>
          <w:szCs w:val="28"/>
        </w:rPr>
        <w:t>МО «</w:t>
      </w:r>
      <w:proofErr w:type="spellStart"/>
      <w:r w:rsidR="00945795">
        <w:rPr>
          <w:color w:val="000000"/>
          <w:sz w:val="28"/>
          <w:szCs w:val="28"/>
        </w:rPr>
        <w:t>Тарбагатайский</w:t>
      </w:r>
      <w:proofErr w:type="spellEnd"/>
      <w:r w:rsidR="00945795">
        <w:rPr>
          <w:color w:val="000000"/>
          <w:sz w:val="28"/>
          <w:szCs w:val="28"/>
        </w:rPr>
        <w:t xml:space="preserve"> район» </w:t>
      </w:r>
      <w:r w:rsidRPr="0056073D">
        <w:rPr>
          <w:color w:val="000000"/>
          <w:sz w:val="28"/>
          <w:szCs w:val="28"/>
        </w:rPr>
        <w:t xml:space="preserve"> направлено </w:t>
      </w:r>
      <w:r w:rsidR="00945795">
        <w:rPr>
          <w:color w:val="000000"/>
          <w:sz w:val="28"/>
          <w:szCs w:val="28"/>
        </w:rPr>
        <w:t>2</w:t>
      </w:r>
      <w:r w:rsidRPr="0056073D">
        <w:rPr>
          <w:color w:val="000000"/>
          <w:sz w:val="28"/>
          <w:szCs w:val="28"/>
        </w:rPr>
        <w:t xml:space="preserve"> </w:t>
      </w:r>
      <w:r w:rsidR="004C79D9">
        <w:rPr>
          <w:color w:val="000000"/>
          <w:sz w:val="28"/>
          <w:szCs w:val="28"/>
        </w:rPr>
        <w:t>информационных письма</w:t>
      </w:r>
      <w:r w:rsidR="00945795">
        <w:rPr>
          <w:color w:val="000000"/>
          <w:sz w:val="28"/>
          <w:szCs w:val="28"/>
        </w:rPr>
        <w:t>:</w:t>
      </w:r>
    </w:p>
    <w:p w:rsidR="00B86E49" w:rsidRDefault="00945795" w:rsidP="00B85C6D">
      <w:pPr>
        <w:pStyle w:val="a3"/>
        <w:spacing w:line="36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приведении в соответствие с новой редакцией статьи 69.2 БК РФ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рядка формирования муниципального задания в отношении муниципальных учреждений МО «</w:t>
      </w:r>
      <w:proofErr w:type="spellStart"/>
      <w:r>
        <w:rPr>
          <w:color w:val="000000"/>
          <w:sz w:val="28"/>
          <w:szCs w:val="28"/>
        </w:rPr>
        <w:t>Тарбагатайский</w:t>
      </w:r>
      <w:proofErr w:type="spellEnd"/>
      <w:r>
        <w:rPr>
          <w:color w:val="000000"/>
          <w:sz w:val="28"/>
          <w:szCs w:val="28"/>
        </w:rPr>
        <w:t xml:space="preserve"> район» и разработки Порядка составления </w:t>
      </w:r>
      <w:r w:rsidR="00B86E49">
        <w:rPr>
          <w:color w:val="000000"/>
          <w:sz w:val="28"/>
          <w:szCs w:val="28"/>
        </w:rPr>
        <w:t>и утверждения плана финансово-хозяйственной деятельности муниципальных бюджетных (автономных) учреждений.</w:t>
      </w:r>
    </w:p>
    <w:p w:rsidR="0056073D" w:rsidRPr="0056073D" w:rsidRDefault="00B86E49" w:rsidP="00B85C6D">
      <w:pPr>
        <w:pStyle w:val="a3"/>
        <w:spacing w:line="36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направлении в КСО МО «</w:t>
      </w:r>
      <w:proofErr w:type="spellStart"/>
      <w:r>
        <w:rPr>
          <w:color w:val="000000"/>
          <w:sz w:val="28"/>
          <w:szCs w:val="28"/>
        </w:rPr>
        <w:t>Тарбагатайский</w:t>
      </w:r>
      <w:proofErr w:type="spellEnd"/>
      <w:r>
        <w:rPr>
          <w:color w:val="000000"/>
          <w:sz w:val="28"/>
          <w:szCs w:val="28"/>
        </w:rPr>
        <w:t xml:space="preserve"> район» отчетов об исполн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местного бюджета за 1 квартал, полугодие и 9 месяцев в соответствии со ст. 264.2 БК РФ.</w:t>
      </w:r>
      <w:r w:rsidR="0056073D" w:rsidRPr="0056073D">
        <w:rPr>
          <w:color w:val="000000"/>
          <w:sz w:val="28"/>
          <w:szCs w:val="28"/>
        </w:rPr>
        <w:t xml:space="preserve"> 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3D">
        <w:rPr>
          <w:rFonts w:ascii="Times New Roman" w:hAnsi="Times New Roman" w:cs="Times New Roman"/>
          <w:b/>
          <w:bCs/>
          <w:sz w:val="28"/>
          <w:szCs w:val="28"/>
        </w:rPr>
        <w:t>3. Обеспечение деятельности Контрольно-счётно</w:t>
      </w:r>
      <w:r w:rsidR="00E92ED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2ED1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6073D">
        <w:rPr>
          <w:color w:val="000000"/>
          <w:sz w:val="28"/>
          <w:szCs w:val="28"/>
        </w:rPr>
        <w:t>В течение 202</w:t>
      </w:r>
      <w:r w:rsidR="0052759C">
        <w:rPr>
          <w:color w:val="000000"/>
          <w:sz w:val="28"/>
          <w:szCs w:val="28"/>
        </w:rPr>
        <w:t>2</w:t>
      </w:r>
      <w:r w:rsidRPr="0056073D">
        <w:rPr>
          <w:color w:val="000000"/>
          <w:sz w:val="28"/>
          <w:szCs w:val="28"/>
        </w:rPr>
        <w:t xml:space="preserve"> года была продолжена работа по совершенствованию нормативных актов, регламентирующих деятельность Контрольно-счётно</w:t>
      </w:r>
      <w:r w:rsidR="00BA794A">
        <w:rPr>
          <w:color w:val="000000"/>
          <w:sz w:val="28"/>
          <w:szCs w:val="28"/>
        </w:rPr>
        <w:t>го</w:t>
      </w:r>
      <w:r w:rsidRPr="0056073D">
        <w:rPr>
          <w:color w:val="000000"/>
          <w:sz w:val="28"/>
          <w:szCs w:val="28"/>
        </w:rPr>
        <w:t xml:space="preserve"> </w:t>
      </w:r>
      <w:r w:rsidR="00BA794A">
        <w:rPr>
          <w:color w:val="000000"/>
          <w:sz w:val="28"/>
          <w:szCs w:val="28"/>
        </w:rPr>
        <w:t>о</w:t>
      </w:r>
      <w:r w:rsidR="00BA794A">
        <w:rPr>
          <w:color w:val="000000"/>
          <w:sz w:val="28"/>
          <w:szCs w:val="28"/>
        </w:rPr>
        <w:t>р</w:t>
      </w:r>
      <w:r w:rsidR="00BA794A">
        <w:rPr>
          <w:color w:val="000000"/>
          <w:sz w:val="28"/>
          <w:szCs w:val="28"/>
        </w:rPr>
        <w:t>гана</w:t>
      </w:r>
      <w:r w:rsidRPr="0056073D">
        <w:rPr>
          <w:color w:val="000000"/>
          <w:sz w:val="28"/>
          <w:szCs w:val="28"/>
        </w:rPr>
        <w:t xml:space="preserve">. 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 xml:space="preserve">В настоящее время методическая база </w:t>
      </w:r>
      <w:r w:rsidRPr="0056073D">
        <w:rPr>
          <w:color w:val="000000"/>
          <w:sz w:val="28"/>
          <w:szCs w:val="28"/>
        </w:rPr>
        <w:t>Контрольно-счётно</w:t>
      </w:r>
      <w:r w:rsidR="00BA794A">
        <w:rPr>
          <w:color w:val="000000"/>
          <w:sz w:val="28"/>
          <w:szCs w:val="28"/>
        </w:rPr>
        <w:t>го органа</w:t>
      </w:r>
      <w:r w:rsidRPr="0056073D">
        <w:rPr>
          <w:sz w:val="28"/>
          <w:szCs w:val="28"/>
        </w:rPr>
        <w:t xml:space="preserve"> с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стоит из  муниципальных актов, регламентирующих порядок осуществления Контрольно-счётн</w:t>
      </w:r>
      <w:r w:rsidR="00BA794A">
        <w:rPr>
          <w:sz w:val="28"/>
          <w:szCs w:val="28"/>
        </w:rPr>
        <w:t>ым органом</w:t>
      </w:r>
      <w:r w:rsidRPr="0056073D">
        <w:rPr>
          <w:sz w:val="28"/>
          <w:szCs w:val="28"/>
        </w:rPr>
        <w:t xml:space="preserve">  внешнего муниципального финансового контр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ля (стандартов внешнего муниципального финансового контроля,  стандартов организации деятельности Контрольно-счётно</w:t>
      </w:r>
      <w:r w:rsidR="003E2886">
        <w:rPr>
          <w:sz w:val="28"/>
          <w:szCs w:val="28"/>
        </w:rPr>
        <w:t>го</w:t>
      </w:r>
      <w:r w:rsidRPr="0056073D">
        <w:rPr>
          <w:sz w:val="28"/>
          <w:szCs w:val="28"/>
        </w:rPr>
        <w:t xml:space="preserve"> </w:t>
      </w:r>
      <w:r w:rsidR="003E2886">
        <w:rPr>
          <w:sz w:val="28"/>
          <w:szCs w:val="28"/>
        </w:rPr>
        <w:t>органа</w:t>
      </w:r>
      <w:r w:rsidRPr="0056073D">
        <w:rPr>
          <w:sz w:val="28"/>
          <w:szCs w:val="28"/>
        </w:rPr>
        <w:t>, методических рек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lastRenderedPageBreak/>
        <w:t>мендаций и соглашений). В 202</w:t>
      </w:r>
      <w:r w:rsidR="00BA794A">
        <w:rPr>
          <w:sz w:val="28"/>
          <w:szCs w:val="28"/>
        </w:rPr>
        <w:t>3</w:t>
      </w:r>
      <w:r w:rsidRPr="0056073D">
        <w:rPr>
          <w:sz w:val="28"/>
          <w:szCs w:val="28"/>
        </w:rPr>
        <w:t xml:space="preserve"> году деятельность Контрольно-счётно</w:t>
      </w:r>
      <w:r w:rsidR="003E2886">
        <w:rPr>
          <w:sz w:val="28"/>
          <w:szCs w:val="28"/>
        </w:rPr>
        <w:t>го</w:t>
      </w:r>
      <w:r w:rsidRPr="0056073D">
        <w:rPr>
          <w:sz w:val="28"/>
          <w:szCs w:val="28"/>
        </w:rPr>
        <w:t xml:space="preserve"> </w:t>
      </w:r>
      <w:r w:rsidR="003E2886">
        <w:rPr>
          <w:sz w:val="28"/>
          <w:szCs w:val="28"/>
        </w:rPr>
        <w:t>орг</w:t>
      </w:r>
      <w:r w:rsidR="003E2886">
        <w:rPr>
          <w:sz w:val="28"/>
          <w:szCs w:val="28"/>
        </w:rPr>
        <w:t>а</w:t>
      </w:r>
      <w:r w:rsidR="003E2886">
        <w:rPr>
          <w:sz w:val="28"/>
          <w:szCs w:val="28"/>
        </w:rPr>
        <w:t>на</w:t>
      </w:r>
      <w:r w:rsidRPr="0056073D">
        <w:rPr>
          <w:sz w:val="28"/>
          <w:szCs w:val="28"/>
        </w:rPr>
        <w:t xml:space="preserve"> при необходимости будет  совершенствоваться локальной нормативной пр</w:t>
      </w:r>
      <w:r w:rsidRPr="0056073D">
        <w:rPr>
          <w:sz w:val="28"/>
          <w:szCs w:val="28"/>
        </w:rPr>
        <w:t>а</w:t>
      </w:r>
      <w:r w:rsidRPr="0056073D">
        <w:rPr>
          <w:sz w:val="28"/>
          <w:szCs w:val="28"/>
        </w:rPr>
        <w:t>вовой базой.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bCs/>
          <w:color w:val="000E3C"/>
          <w:sz w:val="28"/>
          <w:szCs w:val="28"/>
          <w:highlight w:val="green"/>
        </w:rPr>
      </w:pPr>
      <w:r w:rsidRPr="0056073D">
        <w:rPr>
          <w:rFonts w:eastAsia="Calibri"/>
          <w:sz w:val="28"/>
          <w:szCs w:val="28"/>
          <w:lang w:eastAsia="en-US"/>
        </w:rPr>
        <w:t>Председатель Контрольно-счётно</w:t>
      </w:r>
      <w:r w:rsidR="00776A19">
        <w:rPr>
          <w:rFonts w:eastAsia="Calibri"/>
          <w:sz w:val="28"/>
          <w:szCs w:val="28"/>
          <w:lang w:eastAsia="en-US"/>
        </w:rPr>
        <w:t>го</w:t>
      </w:r>
      <w:r w:rsidRPr="0056073D">
        <w:rPr>
          <w:rFonts w:eastAsia="Calibri"/>
          <w:sz w:val="28"/>
          <w:szCs w:val="28"/>
          <w:lang w:eastAsia="en-US"/>
        </w:rPr>
        <w:t xml:space="preserve"> </w:t>
      </w:r>
      <w:r w:rsidR="00776A19">
        <w:rPr>
          <w:rFonts w:eastAsia="Calibri"/>
          <w:sz w:val="28"/>
          <w:szCs w:val="28"/>
          <w:lang w:eastAsia="en-US"/>
        </w:rPr>
        <w:t>органа</w:t>
      </w:r>
      <w:r w:rsidRPr="0056073D">
        <w:rPr>
          <w:rFonts w:eastAsia="Calibri"/>
          <w:sz w:val="28"/>
          <w:szCs w:val="28"/>
          <w:lang w:eastAsia="en-US"/>
        </w:rPr>
        <w:t xml:space="preserve">  в</w:t>
      </w:r>
      <w:r w:rsidRPr="0056073D">
        <w:rPr>
          <w:color w:val="000000"/>
          <w:sz w:val="28"/>
          <w:szCs w:val="28"/>
        </w:rPr>
        <w:t xml:space="preserve"> течение 202</w:t>
      </w:r>
      <w:r w:rsidR="00776A19">
        <w:rPr>
          <w:color w:val="000000"/>
          <w:sz w:val="28"/>
          <w:szCs w:val="28"/>
        </w:rPr>
        <w:t>2</w:t>
      </w:r>
      <w:r w:rsidRPr="0056073D">
        <w:rPr>
          <w:color w:val="000000"/>
          <w:sz w:val="28"/>
          <w:szCs w:val="28"/>
        </w:rPr>
        <w:t xml:space="preserve"> года </w:t>
      </w:r>
      <w:r w:rsidRPr="0056073D">
        <w:rPr>
          <w:rFonts w:eastAsia="Calibri"/>
          <w:sz w:val="28"/>
          <w:szCs w:val="28"/>
          <w:lang w:eastAsia="en-US"/>
        </w:rPr>
        <w:t>участв</w:t>
      </w:r>
      <w:r w:rsidRPr="0056073D">
        <w:rPr>
          <w:rFonts w:eastAsia="Calibri"/>
          <w:sz w:val="28"/>
          <w:szCs w:val="28"/>
          <w:lang w:eastAsia="en-US"/>
        </w:rPr>
        <w:t>о</w:t>
      </w:r>
      <w:r w:rsidRPr="0056073D">
        <w:rPr>
          <w:rFonts w:eastAsia="Calibri"/>
          <w:sz w:val="28"/>
          <w:szCs w:val="28"/>
          <w:lang w:eastAsia="en-US"/>
        </w:rPr>
        <w:t xml:space="preserve">вала в заседаниях  Совета депутатов </w:t>
      </w:r>
      <w:r w:rsidR="00985BB6">
        <w:rPr>
          <w:rFonts w:eastAsia="Calibri"/>
          <w:sz w:val="28"/>
          <w:szCs w:val="28"/>
          <w:lang w:eastAsia="en-US"/>
        </w:rPr>
        <w:t>МО «</w:t>
      </w:r>
      <w:proofErr w:type="spellStart"/>
      <w:r w:rsidR="00985BB6">
        <w:rPr>
          <w:rFonts w:eastAsia="Calibri"/>
          <w:sz w:val="28"/>
          <w:szCs w:val="28"/>
          <w:lang w:eastAsia="en-US"/>
        </w:rPr>
        <w:t>Тарбагатайский</w:t>
      </w:r>
      <w:proofErr w:type="spellEnd"/>
      <w:r w:rsidR="00985BB6">
        <w:rPr>
          <w:rFonts w:eastAsia="Calibri"/>
          <w:sz w:val="28"/>
          <w:szCs w:val="28"/>
          <w:lang w:eastAsia="en-US"/>
        </w:rPr>
        <w:t xml:space="preserve"> район»</w:t>
      </w:r>
      <w:r w:rsidRPr="0056073D">
        <w:rPr>
          <w:rFonts w:eastAsia="Calibri"/>
          <w:sz w:val="28"/>
          <w:szCs w:val="28"/>
          <w:lang w:eastAsia="en-US"/>
        </w:rPr>
        <w:t>, также пр</w:t>
      </w:r>
      <w:r w:rsidRPr="0056073D">
        <w:rPr>
          <w:rFonts w:eastAsia="Calibri"/>
          <w:sz w:val="28"/>
          <w:szCs w:val="28"/>
          <w:lang w:eastAsia="en-US"/>
        </w:rPr>
        <w:t>и</w:t>
      </w:r>
      <w:r w:rsidRPr="0056073D">
        <w:rPr>
          <w:rFonts w:eastAsia="Calibri"/>
          <w:sz w:val="28"/>
          <w:szCs w:val="28"/>
          <w:lang w:eastAsia="en-US"/>
        </w:rPr>
        <w:t xml:space="preserve">нимала участие </w:t>
      </w:r>
      <w:r w:rsidRPr="0056073D">
        <w:rPr>
          <w:sz w:val="28"/>
          <w:szCs w:val="28"/>
        </w:rPr>
        <w:t xml:space="preserve">в ежегодном заседании Совета контрольно-счётных органов при Счетной палате </w:t>
      </w:r>
      <w:r w:rsidR="00985BB6">
        <w:rPr>
          <w:sz w:val="28"/>
          <w:szCs w:val="28"/>
        </w:rPr>
        <w:t>Республики Бурятия</w:t>
      </w:r>
      <w:r w:rsidRPr="0056073D">
        <w:rPr>
          <w:sz w:val="28"/>
          <w:szCs w:val="28"/>
        </w:rPr>
        <w:t>.</w:t>
      </w:r>
    </w:p>
    <w:p w:rsidR="0056073D" w:rsidRPr="0056073D" w:rsidRDefault="003E2886" w:rsidP="00B85C6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Контрольно-счётным </w:t>
      </w:r>
      <w:r w:rsidR="0056073D" w:rsidRPr="0056073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="0056073D" w:rsidRPr="0056073D">
        <w:rPr>
          <w:sz w:val="28"/>
          <w:szCs w:val="28"/>
        </w:rPr>
        <w:t xml:space="preserve"> в отчётном периоде осуществлялась пр</w:t>
      </w:r>
      <w:r w:rsidR="0056073D" w:rsidRPr="0056073D">
        <w:rPr>
          <w:sz w:val="28"/>
          <w:szCs w:val="28"/>
        </w:rPr>
        <w:t>а</w:t>
      </w:r>
      <w:r w:rsidR="0056073D" w:rsidRPr="0056073D">
        <w:rPr>
          <w:sz w:val="28"/>
          <w:szCs w:val="28"/>
        </w:rPr>
        <w:t xml:space="preserve">вотворческая инициатива по вопросам </w:t>
      </w:r>
      <w:r w:rsidR="004D6C2E">
        <w:rPr>
          <w:sz w:val="28"/>
          <w:szCs w:val="28"/>
        </w:rPr>
        <w:t>своей деятельности. Подготовлен</w:t>
      </w:r>
      <w:r w:rsidR="0056073D" w:rsidRPr="0056073D">
        <w:rPr>
          <w:sz w:val="28"/>
          <w:szCs w:val="28"/>
        </w:rPr>
        <w:t xml:space="preserve">  пр</w:t>
      </w:r>
      <w:r w:rsidR="0056073D" w:rsidRPr="0056073D">
        <w:rPr>
          <w:sz w:val="28"/>
          <w:szCs w:val="28"/>
        </w:rPr>
        <w:t>о</w:t>
      </w:r>
      <w:r w:rsidR="0056073D" w:rsidRPr="0056073D">
        <w:rPr>
          <w:sz w:val="28"/>
          <w:szCs w:val="28"/>
        </w:rPr>
        <w:t>ек</w:t>
      </w:r>
      <w:r w:rsidR="004D6C2E">
        <w:rPr>
          <w:sz w:val="28"/>
          <w:szCs w:val="28"/>
        </w:rPr>
        <w:t>т</w:t>
      </w:r>
      <w:r w:rsidR="0056073D" w:rsidRPr="0056073D">
        <w:rPr>
          <w:sz w:val="28"/>
          <w:szCs w:val="28"/>
        </w:rPr>
        <w:t xml:space="preserve"> решени</w:t>
      </w:r>
      <w:r w:rsidR="004D6C2E">
        <w:rPr>
          <w:sz w:val="28"/>
          <w:szCs w:val="28"/>
        </w:rPr>
        <w:t>я</w:t>
      </w:r>
      <w:r w:rsidR="0056073D" w:rsidRPr="0056073D">
        <w:rPr>
          <w:sz w:val="28"/>
          <w:szCs w:val="28"/>
        </w:rPr>
        <w:t xml:space="preserve"> </w:t>
      </w:r>
      <w:r w:rsidR="004D6C2E">
        <w:rPr>
          <w:sz w:val="28"/>
          <w:szCs w:val="28"/>
        </w:rPr>
        <w:t>Совета депутатов МО «</w:t>
      </w:r>
      <w:proofErr w:type="spellStart"/>
      <w:r w:rsidR="004D6C2E">
        <w:rPr>
          <w:sz w:val="28"/>
          <w:szCs w:val="28"/>
        </w:rPr>
        <w:t>Тарбагатайский</w:t>
      </w:r>
      <w:proofErr w:type="spellEnd"/>
      <w:r w:rsidR="004D6C2E">
        <w:rPr>
          <w:sz w:val="28"/>
          <w:szCs w:val="28"/>
        </w:rPr>
        <w:t xml:space="preserve"> район»</w:t>
      </w:r>
      <w:r w:rsidR="0056073D" w:rsidRPr="0056073D">
        <w:rPr>
          <w:sz w:val="28"/>
          <w:szCs w:val="28"/>
        </w:rPr>
        <w:t xml:space="preserve">  по принятию по</w:t>
      </w:r>
      <w:r w:rsidR="0056073D" w:rsidRPr="0056073D">
        <w:rPr>
          <w:sz w:val="28"/>
          <w:szCs w:val="28"/>
        </w:rPr>
        <w:t>л</w:t>
      </w:r>
      <w:r w:rsidR="0056073D" w:rsidRPr="0056073D">
        <w:rPr>
          <w:sz w:val="28"/>
          <w:szCs w:val="28"/>
        </w:rPr>
        <w:t xml:space="preserve">номочий по осуществлению внешнего муниципального финансового контроля </w:t>
      </w:r>
      <w:r w:rsidR="004D6C2E">
        <w:rPr>
          <w:sz w:val="28"/>
          <w:szCs w:val="28"/>
        </w:rPr>
        <w:t xml:space="preserve">сельских </w:t>
      </w:r>
      <w:r w:rsidR="0056073D" w:rsidRPr="0056073D">
        <w:rPr>
          <w:sz w:val="28"/>
          <w:szCs w:val="28"/>
        </w:rPr>
        <w:t xml:space="preserve">поселений входящих в состав </w:t>
      </w:r>
      <w:r w:rsidR="004D6C2E">
        <w:rPr>
          <w:sz w:val="28"/>
          <w:szCs w:val="28"/>
        </w:rPr>
        <w:t>МО «</w:t>
      </w:r>
      <w:proofErr w:type="spellStart"/>
      <w:r w:rsidR="004D6C2E">
        <w:rPr>
          <w:sz w:val="28"/>
          <w:szCs w:val="28"/>
        </w:rPr>
        <w:t>Тарбагатайский</w:t>
      </w:r>
      <w:proofErr w:type="spellEnd"/>
      <w:r w:rsidR="004D6C2E">
        <w:rPr>
          <w:sz w:val="28"/>
          <w:szCs w:val="28"/>
        </w:rPr>
        <w:t xml:space="preserve"> район»</w:t>
      </w:r>
      <w:r w:rsidR="0056073D" w:rsidRPr="0056073D">
        <w:rPr>
          <w:sz w:val="28"/>
          <w:szCs w:val="28"/>
        </w:rPr>
        <w:t xml:space="preserve">. 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left="-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3D">
        <w:rPr>
          <w:rFonts w:ascii="Times New Roman" w:hAnsi="Times New Roman" w:cs="Times New Roman"/>
          <w:b/>
          <w:sz w:val="28"/>
          <w:szCs w:val="28"/>
        </w:rPr>
        <w:t xml:space="preserve">4. Гласность в деятельности 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>Контрольно-счётной палаты</w:t>
      </w:r>
    </w:p>
    <w:p w:rsidR="0056073D" w:rsidRPr="0056073D" w:rsidRDefault="0056073D" w:rsidP="000F08C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6073D">
        <w:rPr>
          <w:sz w:val="28"/>
          <w:szCs w:val="28"/>
        </w:rPr>
        <w:t>В соответствии с Федеральным законом от 07 февраля 2011 года № 6-ФЗ и Федеральным законом от 09 февраля 2009 года № 8-ФЗ "Об обеспечении до</w:t>
      </w:r>
      <w:r w:rsidRPr="0056073D">
        <w:rPr>
          <w:sz w:val="28"/>
          <w:szCs w:val="28"/>
        </w:rPr>
        <w:t>с</w:t>
      </w:r>
      <w:r w:rsidRPr="0056073D">
        <w:rPr>
          <w:sz w:val="28"/>
          <w:szCs w:val="28"/>
        </w:rPr>
        <w:t>тупа к информации о деятельности государственных органов и органов местн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го самоуправления" в 202</w:t>
      </w:r>
      <w:r w:rsidR="003C227C">
        <w:rPr>
          <w:sz w:val="28"/>
          <w:szCs w:val="28"/>
        </w:rPr>
        <w:t>2</w:t>
      </w:r>
      <w:r w:rsidRPr="0056073D">
        <w:rPr>
          <w:sz w:val="28"/>
          <w:szCs w:val="28"/>
        </w:rPr>
        <w:t xml:space="preserve"> году вся информация о деятельности Контрольно-счётно</w:t>
      </w:r>
      <w:r w:rsidR="003C227C">
        <w:rPr>
          <w:sz w:val="28"/>
          <w:szCs w:val="28"/>
        </w:rPr>
        <w:t>го</w:t>
      </w:r>
      <w:r w:rsidRPr="0056073D">
        <w:rPr>
          <w:sz w:val="28"/>
          <w:szCs w:val="28"/>
        </w:rPr>
        <w:t xml:space="preserve"> </w:t>
      </w:r>
      <w:r w:rsidR="003C227C">
        <w:rPr>
          <w:sz w:val="28"/>
          <w:szCs w:val="28"/>
        </w:rPr>
        <w:t>органа</w:t>
      </w:r>
      <w:r w:rsidRPr="0056073D">
        <w:rPr>
          <w:sz w:val="28"/>
          <w:szCs w:val="28"/>
        </w:rPr>
        <w:t xml:space="preserve"> размещалась на сайте Администрации </w:t>
      </w:r>
      <w:r w:rsidR="003C227C">
        <w:rPr>
          <w:sz w:val="28"/>
          <w:szCs w:val="28"/>
        </w:rPr>
        <w:t>МО «</w:t>
      </w:r>
      <w:proofErr w:type="spellStart"/>
      <w:r w:rsidR="003C227C">
        <w:rPr>
          <w:sz w:val="28"/>
          <w:szCs w:val="28"/>
        </w:rPr>
        <w:t>Тарбагатайский</w:t>
      </w:r>
      <w:proofErr w:type="spellEnd"/>
      <w:r w:rsidR="003C227C">
        <w:rPr>
          <w:sz w:val="28"/>
          <w:szCs w:val="28"/>
        </w:rPr>
        <w:t xml:space="preserve"> район»</w:t>
      </w:r>
      <w:r w:rsidRPr="0056073D">
        <w:rPr>
          <w:sz w:val="28"/>
          <w:szCs w:val="28"/>
        </w:rPr>
        <w:t xml:space="preserve"> (</w:t>
      </w:r>
      <w:proofErr w:type="spellStart"/>
      <w:r w:rsidR="003C227C">
        <w:rPr>
          <w:sz w:val="28"/>
          <w:szCs w:val="28"/>
          <w:lang w:val="en-US"/>
        </w:rPr>
        <w:t>egov</w:t>
      </w:r>
      <w:proofErr w:type="spellEnd"/>
      <w:r w:rsidR="003C227C" w:rsidRPr="003C227C">
        <w:rPr>
          <w:sz w:val="28"/>
          <w:szCs w:val="28"/>
        </w:rPr>
        <w:t>.</w:t>
      </w:r>
      <w:proofErr w:type="spellStart"/>
      <w:r w:rsidR="003C227C">
        <w:rPr>
          <w:sz w:val="28"/>
          <w:szCs w:val="28"/>
          <w:lang w:val="en-US"/>
        </w:rPr>
        <w:t>buryatia</w:t>
      </w:r>
      <w:proofErr w:type="spellEnd"/>
      <w:r w:rsidR="003C227C" w:rsidRPr="003C227C">
        <w:rPr>
          <w:sz w:val="28"/>
          <w:szCs w:val="28"/>
        </w:rPr>
        <w:t>.</w:t>
      </w:r>
      <w:proofErr w:type="spellStart"/>
      <w:r w:rsidR="003C227C">
        <w:rPr>
          <w:sz w:val="28"/>
          <w:szCs w:val="28"/>
          <w:lang w:val="en-US"/>
        </w:rPr>
        <w:t>ru</w:t>
      </w:r>
      <w:proofErr w:type="spellEnd"/>
      <w:r w:rsidR="003C227C" w:rsidRPr="003C227C">
        <w:rPr>
          <w:sz w:val="28"/>
          <w:szCs w:val="28"/>
        </w:rPr>
        <w:t>/</w:t>
      </w:r>
      <w:proofErr w:type="spellStart"/>
      <w:r w:rsidR="003C227C">
        <w:rPr>
          <w:sz w:val="28"/>
          <w:szCs w:val="28"/>
          <w:lang w:val="en-US"/>
        </w:rPr>
        <w:t>tarbagatay</w:t>
      </w:r>
      <w:proofErr w:type="spellEnd"/>
      <w:r w:rsidRPr="0056073D">
        <w:rPr>
          <w:sz w:val="28"/>
          <w:szCs w:val="28"/>
        </w:rPr>
        <w:t>).</w:t>
      </w:r>
      <w:proofErr w:type="gramEnd"/>
      <w:r w:rsidRPr="0056073D">
        <w:rPr>
          <w:sz w:val="28"/>
          <w:szCs w:val="28"/>
        </w:rPr>
        <w:t xml:space="preserve"> </w:t>
      </w:r>
      <w:r w:rsidR="00CC4521">
        <w:rPr>
          <w:sz w:val="28"/>
          <w:szCs w:val="28"/>
        </w:rPr>
        <w:t xml:space="preserve">Ежеквартально размещается информация </w:t>
      </w:r>
      <w:r w:rsidRPr="0056073D">
        <w:rPr>
          <w:rFonts w:eastAsia="Calibri"/>
          <w:sz w:val="28"/>
          <w:szCs w:val="28"/>
          <w:lang w:eastAsia="en-US"/>
        </w:rPr>
        <w:t xml:space="preserve"> о проведенных контрольных и экспортно-аналитических мероприятиях, о выя</w:t>
      </w:r>
      <w:r w:rsidRPr="0056073D">
        <w:rPr>
          <w:rFonts w:eastAsia="Calibri"/>
          <w:sz w:val="28"/>
          <w:szCs w:val="28"/>
          <w:lang w:eastAsia="en-US"/>
        </w:rPr>
        <w:t>в</w:t>
      </w:r>
      <w:r w:rsidRPr="0056073D">
        <w:rPr>
          <w:rFonts w:eastAsia="Calibri"/>
          <w:sz w:val="28"/>
          <w:szCs w:val="28"/>
          <w:lang w:eastAsia="en-US"/>
        </w:rPr>
        <w:t>ленных при их проведении нарушени</w:t>
      </w:r>
      <w:r w:rsidR="00CC4521">
        <w:rPr>
          <w:rFonts w:eastAsia="Calibri"/>
          <w:sz w:val="28"/>
          <w:szCs w:val="28"/>
          <w:lang w:eastAsia="en-US"/>
        </w:rPr>
        <w:t>ях</w:t>
      </w:r>
      <w:r w:rsidRPr="0056073D">
        <w:rPr>
          <w:rFonts w:eastAsia="Calibri"/>
          <w:sz w:val="28"/>
          <w:szCs w:val="28"/>
          <w:lang w:eastAsia="en-US"/>
        </w:rPr>
        <w:t>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Количество выходных документов по результатам контрольной и эк</w:t>
      </w:r>
      <w:r w:rsidRPr="0056073D">
        <w:rPr>
          <w:rFonts w:eastAsiaTheme="minorHAnsi"/>
          <w:sz w:val="28"/>
          <w:szCs w:val="28"/>
          <w:lang w:eastAsia="en-US"/>
        </w:rPr>
        <w:t>с</w:t>
      </w:r>
      <w:r w:rsidRPr="0056073D">
        <w:rPr>
          <w:rFonts w:eastAsiaTheme="minorHAnsi"/>
          <w:sz w:val="28"/>
          <w:szCs w:val="28"/>
          <w:lang w:eastAsia="en-US"/>
        </w:rPr>
        <w:t xml:space="preserve">пертно-аналитической деятельности в отчётном году составило  - </w:t>
      </w:r>
      <w:r w:rsidR="00C264B3">
        <w:rPr>
          <w:rFonts w:eastAsiaTheme="minorHAnsi"/>
          <w:sz w:val="28"/>
          <w:szCs w:val="28"/>
          <w:lang w:eastAsia="en-US"/>
        </w:rPr>
        <w:t>41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 ед.,</w:t>
      </w:r>
      <w:r w:rsidRPr="0056073D">
        <w:rPr>
          <w:rFonts w:eastAsiaTheme="minorHAnsi"/>
          <w:sz w:val="28"/>
          <w:szCs w:val="28"/>
          <w:lang w:eastAsia="en-US"/>
        </w:rPr>
        <w:t xml:space="preserve"> в том числе: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-</w:t>
      </w:r>
      <w:r w:rsidR="00120C49">
        <w:rPr>
          <w:rFonts w:eastAsiaTheme="minorHAnsi"/>
          <w:sz w:val="28"/>
          <w:szCs w:val="28"/>
          <w:lang w:eastAsia="en-US"/>
        </w:rPr>
        <w:t xml:space="preserve"> </w:t>
      </w:r>
      <w:r w:rsidRPr="0056073D">
        <w:rPr>
          <w:rFonts w:eastAsiaTheme="minorHAnsi"/>
          <w:sz w:val="28"/>
          <w:szCs w:val="28"/>
          <w:lang w:eastAsia="en-US"/>
        </w:rPr>
        <w:t>Акты проверок – 7 ед.,</w:t>
      </w:r>
    </w:p>
    <w:p w:rsidR="0056073D" w:rsidRDefault="00CC4521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20C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Заключения </w:t>
      </w:r>
      <w:r w:rsidR="00120C49">
        <w:rPr>
          <w:rFonts w:eastAsiaTheme="minorHAnsi"/>
          <w:sz w:val="28"/>
          <w:szCs w:val="28"/>
          <w:lang w:eastAsia="en-US"/>
        </w:rPr>
        <w:t xml:space="preserve">на проекты решений об исполнении бюджета </w:t>
      </w:r>
      <w:r w:rsidR="0056073D" w:rsidRPr="0056073D">
        <w:rPr>
          <w:sz w:val="28"/>
          <w:szCs w:val="28"/>
        </w:rPr>
        <w:t xml:space="preserve">- </w:t>
      </w:r>
      <w:r>
        <w:rPr>
          <w:sz w:val="28"/>
          <w:szCs w:val="28"/>
        </w:rPr>
        <w:t>11</w:t>
      </w:r>
      <w:r w:rsidR="0056073D" w:rsidRPr="0056073D">
        <w:rPr>
          <w:sz w:val="28"/>
          <w:szCs w:val="28"/>
        </w:rPr>
        <w:t xml:space="preserve"> ед.,</w:t>
      </w:r>
    </w:p>
    <w:p w:rsidR="00120C49" w:rsidRDefault="00120C49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Заключения на проекты решений о бюджете – 11 ед.,</w:t>
      </w:r>
    </w:p>
    <w:p w:rsidR="00120C49" w:rsidRPr="0056073D" w:rsidRDefault="00120C49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Заключения на проекты о внесении изменений в решение о бюджете – 5 ед.</w:t>
      </w:r>
    </w:p>
    <w:p w:rsid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- Отчёты  о результатах контрольных мероприятий – </w:t>
      </w:r>
      <w:r w:rsidR="003C227C" w:rsidRPr="003C227C">
        <w:rPr>
          <w:rFonts w:eastAsiaTheme="minorHAnsi"/>
          <w:sz w:val="28"/>
          <w:szCs w:val="28"/>
          <w:lang w:eastAsia="en-US"/>
        </w:rPr>
        <w:t>7</w:t>
      </w:r>
      <w:r w:rsidR="00CC4521">
        <w:rPr>
          <w:rFonts w:eastAsiaTheme="minorHAnsi"/>
          <w:sz w:val="28"/>
          <w:szCs w:val="28"/>
          <w:lang w:eastAsia="en-US"/>
        </w:rPr>
        <w:t xml:space="preserve"> ед.</w:t>
      </w:r>
    </w:p>
    <w:p w:rsidR="00CC4521" w:rsidRDefault="00CC4521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3D">
        <w:rPr>
          <w:rFonts w:ascii="Times New Roman" w:hAnsi="Times New Roman" w:cs="Times New Roman"/>
          <w:b/>
          <w:sz w:val="28"/>
          <w:szCs w:val="28"/>
        </w:rPr>
        <w:t xml:space="preserve">5. Финансовое обеспечение деятельности </w:t>
      </w:r>
      <w:proofErr w:type="gramStart"/>
      <w:r w:rsidRPr="0056073D">
        <w:rPr>
          <w:rFonts w:ascii="Times New Roman" w:hAnsi="Times New Roman" w:cs="Times New Roman"/>
          <w:b/>
          <w:bCs/>
          <w:sz w:val="28"/>
          <w:szCs w:val="28"/>
        </w:rPr>
        <w:t>Контрольно-счётно</w:t>
      </w:r>
      <w:r w:rsidR="00B14972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Pr="00560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073D" w:rsidRPr="00B14972" w:rsidRDefault="00B14972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72">
        <w:rPr>
          <w:rFonts w:ascii="Times New Roman" w:hAnsi="Times New Roman" w:cs="Times New Roman"/>
          <w:b/>
          <w:sz w:val="28"/>
          <w:szCs w:val="28"/>
        </w:rPr>
        <w:t>органа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sz w:val="28"/>
          <w:szCs w:val="28"/>
        </w:rPr>
        <w:t>Штатная  численность  в 202</w:t>
      </w:r>
      <w:r w:rsidR="00723CBF" w:rsidRPr="00723CBF">
        <w:rPr>
          <w:rFonts w:ascii="Times New Roman" w:hAnsi="Times New Roman" w:cs="Times New Roman"/>
          <w:sz w:val="28"/>
          <w:szCs w:val="28"/>
        </w:rPr>
        <w:t>2</w:t>
      </w:r>
      <w:r w:rsidRPr="0056073D">
        <w:rPr>
          <w:rFonts w:ascii="Times New Roman" w:hAnsi="Times New Roman" w:cs="Times New Roman"/>
          <w:sz w:val="28"/>
          <w:szCs w:val="28"/>
        </w:rPr>
        <w:t xml:space="preserve"> году составляла два человека: председатель (занимает муниципальную должность) и  инспектор (занимает должность м</w:t>
      </w:r>
      <w:r w:rsidRPr="0056073D">
        <w:rPr>
          <w:rFonts w:ascii="Times New Roman" w:hAnsi="Times New Roman" w:cs="Times New Roman"/>
          <w:sz w:val="28"/>
          <w:szCs w:val="28"/>
        </w:rPr>
        <w:t>у</w:t>
      </w:r>
      <w:r w:rsidRPr="0056073D">
        <w:rPr>
          <w:rFonts w:ascii="Times New Roman" w:hAnsi="Times New Roman" w:cs="Times New Roman"/>
          <w:sz w:val="28"/>
          <w:szCs w:val="28"/>
        </w:rPr>
        <w:t xml:space="preserve">ниципальной службы), фактическая численность на начало отчетного периода составляла -2 человека, на конец отчетного периода – </w:t>
      </w:r>
      <w:r w:rsidR="00723CBF" w:rsidRPr="00723CBF">
        <w:rPr>
          <w:rFonts w:ascii="Times New Roman" w:hAnsi="Times New Roman" w:cs="Times New Roman"/>
          <w:sz w:val="28"/>
          <w:szCs w:val="28"/>
        </w:rPr>
        <w:t>2</w:t>
      </w:r>
      <w:r w:rsidRPr="0056073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264B3">
        <w:rPr>
          <w:rFonts w:ascii="Times New Roman" w:hAnsi="Times New Roman" w:cs="Times New Roman"/>
          <w:sz w:val="28"/>
          <w:szCs w:val="28"/>
        </w:rPr>
        <w:t>а</w:t>
      </w:r>
      <w:r w:rsidRPr="00560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sz w:val="28"/>
          <w:szCs w:val="28"/>
        </w:rPr>
        <w:t>Расходы на обеспечение деятельности Контрольно-счётно</w:t>
      </w:r>
      <w:r w:rsidR="00723CBF">
        <w:rPr>
          <w:rFonts w:ascii="Times New Roman" w:hAnsi="Times New Roman" w:cs="Times New Roman"/>
          <w:sz w:val="28"/>
          <w:szCs w:val="28"/>
        </w:rPr>
        <w:t>го</w:t>
      </w:r>
      <w:r w:rsidRPr="0056073D">
        <w:rPr>
          <w:rFonts w:ascii="Times New Roman" w:hAnsi="Times New Roman" w:cs="Times New Roman"/>
          <w:sz w:val="28"/>
          <w:szCs w:val="28"/>
        </w:rPr>
        <w:t xml:space="preserve"> </w:t>
      </w:r>
      <w:r w:rsidR="00723CBF">
        <w:rPr>
          <w:rFonts w:ascii="Times New Roman" w:hAnsi="Times New Roman" w:cs="Times New Roman"/>
          <w:sz w:val="28"/>
          <w:szCs w:val="28"/>
        </w:rPr>
        <w:t>органа</w:t>
      </w:r>
      <w:r w:rsidRPr="0056073D">
        <w:rPr>
          <w:rFonts w:ascii="Times New Roman" w:hAnsi="Times New Roman" w:cs="Times New Roman"/>
          <w:sz w:val="28"/>
          <w:szCs w:val="28"/>
        </w:rPr>
        <w:t xml:space="preserve"> пр</w:t>
      </w:r>
      <w:r w:rsidRPr="0056073D">
        <w:rPr>
          <w:rFonts w:ascii="Times New Roman" w:hAnsi="Times New Roman" w:cs="Times New Roman"/>
          <w:sz w:val="28"/>
          <w:szCs w:val="28"/>
        </w:rPr>
        <w:t>о</w:t>
      </w:r>
      <w:r w:rsidRPr="0056073D">
        <w:rPr>
          <w:rFonts w:ascii="Times New Roman" w:hAnsi="Times New Roman" w:cs="Times New Roman"/>
          <w:sz w:val="28"/>
          <w:szCs w:val="28"/>
        </w:rPr>
        <w:t>изводились на основании бюджетной сметы, утвержденной председателем Контрольно-счётно</w:t>
      </w:r>
      <w:r w:rsidR="00723CBF">
        <w:rPr>
          <w:rFonts w:ascii="Times New Roman" w:hAnsi="Times New Roman" w:cs="Times New Roman"/>
          <w:sz w:val="28"/>
          <w:szCs w:val="28"/>
        </w:rPr>
        <w:t>го органа</w:t>
      </w:r>
      <w:r w:rsidRPr="0056073D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</w:t>
      </w:r>
      <w:r w:rsidRPr="0056073D">
        <w:rPr>
          <w:rFonts w:ascii="Times New Roman" w:hAnsi="Times New Roman" w:cs="Times New Roman"/>
          <w:sz w:val="28"/>
          <w:szCs w:val="28"/>
        </w:rPr>
        <w:t>д</w:t>
      </w:r>
      <w:r w:rsidRPr="0056073D">
        <w:rPr>
          <w:rFonts w:ascii="Times New Roman" w:hAnsi="Times New Roman" w:cs="Times New Roman"/>
          <w:sz w:val="28"/>
          <w:szCs w:val="28"/>
        </w:rPr>
        <w:t xml:space="preserve">жетов Российской Федерации.  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bCs/>
          <w:sz w:val="28"/>
        </w:rPr>
      </w:pPr>
      <w:r w:rsidRPr="0056073D">
        <w:rPr>
          <w:sz w:val="28"/>
          <w:szCs w:val="28"/>
        </w:rPr>
        <w:lastRenderedPageBreak/>
        <w:t xml:space="preserve">Кассовые расходы бюджета </w:t>
      </w:r>
      <w:r w:rsidR="00723CBF">
        <w:rPr>
          <w:sz w:val="28"/>
          <w:szCs w:val="28"/>
        </w:rPr>
        <w:t>МО «</w:t>
      </w:r>
      <w:proofErr w:type="spellStart"/>
      <w:r w:rsidR="00723CBF">
        <w:rPr>
          <w:sz w:val="28"/>
          <w:szCs w:val="28"/>
        </w:rPr>
        <w:t>Тарбагатайский</w:t>
      </w:r>
      <w:proofErr w:type="spellEnd"/>
      <w:r w:rsidR="00723CBF">
        <w:rPr>
          <w:sz w:val="28"/>
          <w:szCs w:val="28"/>
        </w:rPr>
        <w:t xml:space="preserve"> район»</w:t>
      </w:r>
      <w:r w:rsidRPr="0056073D">
        <w:rPr>
          <w:sz w:val="28"/>
          <w:szCs w:val="28"/>
        </w:rPr>
        <w:t xml:space="preserve"> на содержание Контрольно-счётно</w:t>
      </w:r>
      <w:r w:rsidR="00723CBF">
        <w:rPr>
          <w:sz w:val="28"/>
          <w:szCs w:val="28"/>
        </w:rPr>
        <w:t>го</w:t>
      </w:r>
      <w:r w:rsidRPr="0056073D">
        <w:rPr>
          <w:sz w:val="28"/>
          <w:szCs w:val="28"/>
        </w:rPr>
        <w:t xml:space="preserve"> </w:t>
      </w:r>
      <w:r w:rsidR="00723CBF">
        <w:rPr>
          <w:sz w:val="28"/>
          <w:szCs w:val="28"/>
        </w:rPr>
        <w:t>органа</w:t>
      </w:r>
      <w:r w:rsidRPr="0056073D">
        <w:rPr>
          <w:sz w:val="28"/>
          <w:szCs w:val="28"/>
        </w:rPr>
        <w:t xml:space="preserve"> за отчетный период составили </w:t>
      </w:r>
      <w:r w:rsidR="00B14972">
        <w:rPr>
          <w:sz w:val="28"/>
          <w:szCs w:val="28"/>
        </w:rPr>
        <w:t>2129</w:t>
      </w:r>
      <w:r w:rsidRPr="0056073D">
        <w:rPr>
          <w:sz w:val="28"/>
          <w:szCs w:val="28"/>
        </w:rPr>
        <w:t>,</w:t>
      </w:r>
      <w:r w:rsidR="00B14972">
        <w:rPr>
          <w:sz w:val="28"/>
          <w:szCs w:val="28"/>
        </w:rPr>
        <w:t>0</w:t>
      </w:r>
      <w:r w:rsidRPr="0056073D">
        <w:rPr>
          <w:sz w:val="28"/>
          <w:szCs w:val="28"/>
        </w:rPr>
        <w:t xml:space="preserve"> тыс. рублей, в том числе на исполнение полномочий поселений внешнего контроля – </w:t>
      </w:r>
      <w:r w:rsidR="00B14972">
        <w:rPr>
          <w:sz w:val="28"/>
          <w:szCs w:val="28"/>
        </w:rPr>
        <w:t>363</w:t>
      </w:r>
      <w:r w:rsidRPr="0056073D">
        <w:rPr>
          <w:sz w:val="28"/>
          <w:szCs w:val="28"/>
        </w:rPr>
        <w:t>,</w:t>
      </w:r>
      <w:r w:rsidR="00B14972">
        <w:rPr>
          <w:sz w:val="28"/>
          <w:szCs w:val="28"/>
        </w:rPr>
        <w:t>9</w:t>
      </w:r>
      <w:r w:rsidRPr="0056073D">
        <w:rPr>
          <w:sz w:val="28"/>
          <w:szCs w:val="28"/>
        </w:rPr>
        <w:t xml:space="preserve"> тыс. рублей. </w:t>
      </w:r>
      <w:r w:rsidRPr="0056073D">
        <w:rPr>
          <w:bCs/>
          <w:sz w:val="28"/>
        </w:rPr>
        <w:t>Оплата труда лиц, замещающих в Контрольно-счётно</w:t>
      </w:r>
      <w:r w:rsidR="00B14972">
        <w:rPr>
          <w:bCs/>
          <w:sz w:val="28"/>
        </w:rPr>
        <w:t>м органе</w:t>
      </w:r>
      <w:r w:rsidRPr="0056073D">
        <w:rPr>
          <w:bCs/>
          <w:sz w:val="28"/>
        </w:rPr>
        <w:t xml:space="preserve"> м</w:t>
      </w:r>
      <w:r w:rsidRPr="0056073D">
        <w:rPr>
          <w:bCs/>
          <w:sz w:val="28"/>
        </w:rPr>
        <w:t>у</w:t>
      </w:r>
      <w:r w:rsidRPr="0056073D">
        <w:rPr>
          <w:bCs/>
          <w:sz w:val="28"/>
        </w:rPr>
        <w:t>ниципальные должности и должности муниципаль</w:t>
      </w:r>
      <w:r w:rsidR="00B14972">
        <w:rPr>
          <w:bCs/>
          <w:sz w:val="28"/>
        </w:rPr>
        <w:t>ной службы</w:t>
      </w:r>
      <w:r w:rsidRPr="0056073D">
        <w:rPr>
          <w:bCs/>
          <w:sz w:val="28"/>
        </w:rPr>
        <w:t>, осуществлялись в соответствии с Поло</w:t>
      </w:r>
      <w:r w:rsidR="00B14972">
        <w:rPr>
          <w:bCs/>
          <w:sz w:val="28"/>
        </w:rPr>
        <w:t>жениями</w:t>
      </w:r>
      <w:r w:rsidRPr="0056073D">
        <w:rPr>
          <w:bCs/>
          <w:sz w:val="28"/>
        </w:rPr>
        <w:t xml:space="preserve"> о</w:t>
      </w:r>
      <w:r w:rsidR="00F15D21">
        <w:rPr>
          <w:bCs/>
          <w:sz w:val="28"/>
        </w:rPr>
        <w:t xml:space="preserve">б оплате труда лиц </w:t>
      </w:r>
      <w:r w:rsidR="006D377C">
        <w:rPr>
          <w:bCs/>
          <w:sz w:val="28"/>
        </w:rPr>
        <w:t>замещающих муниципал</w:t>
      </w:r>
      <w:r w:rsidR="006D377C">
        <w:rPr>
          <w:bCs/>
          <w:sz w:val="28"/>
        </w:rPr>
        <w:t>ь</w:t>
      </w:r>
      <w:r w:rsidR="006D377C">
        <w:rPr>
          <w:bCs/>
          <w:sz w:val="28"/>
        </w:rPr>
        <w:t>ные должности в органе местного самоуправления и об оплате труда муниц</w:t>
      </w:r>
      <w:r w:rsidR="006D377C">
        <w:rPr>
          <w:bCs/>
          <w:sz w:val="28"/>
        </w:rPr>
        <w:t>и</w:t>
      </w:r>
      <w:r w:rsidR="006D377C">
        <w:rPr>
          <w:bCs/>
          <w:sz w:val="28"/>
        </w:rPr>
        <w:t>пальных служащих</w:t>
      </w:r>
      <w:r w:rsidRPr="0056073D">
        <w:rPr>
          <w:rStyle w:val="af1"/>
          <w:bCs/>
          <w:sz w:val="28"/>
        </w:rPr>
        <w:footnoteReference w:id="3"/>
      </w:r>
      <w:r w:rsidRPr="0056073D">
        <w:rPr>
          <w:bCs/>
          <w:sz w:val="28"/>
        </w:rPr>
        <w:t>.</w:t>
      </w:r>
    </w:p>
    <w:p w:rsidR="0056073D" w:rsidRPr="0056073D" w:rsidRDefault="0056073D" w:rsidP="00B85C6D">
      <w:pPr>
        <w:pStyle w:val="a3"/>
        <w:spacing w:line="360" w:lineRule="atLeast"/>
        <w:ind w:firstLine="709"/>
        <w:rPr>
          <w:sz w:val="28"/>
          <w:szCs w:val="28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left="-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3D">
        <w:rPr>
          <w:rFonts w:ascii="Times New Roman" w:hAnsi="Times New Roman" w:cs="Times New Roman"/>
          <w:b/>
          <w:sz w:val="28"/>
          <w:szCs w:val="28"/>
        </w:rPr>
        <w:t>6. Заключение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56073D">
        <w:rPr>
          <w:sz w:val="28"/>
          <w:szCs w:val="28"/>
        </w:rPr>
        <w:t>Контрольно-счётн</w:t>
      </w:r>
      <w:r w:rsidR="00B14972">
        <w:rPr>
          <w:sz w:val="28"/>
          <w:szCs w:val="28"/>
        </w:rPr>
        <w:t>ым органом</w:t>
      </w:r>
      <w:r w:rsidRPr="0056073D">
        <w:rPr>
          <w:sz w:val="28"/>
          <w:szCs w:val="28"/>
        </w:rPr>
        <w:t xml:space="preserve"> за 202</w:t>
      </w:r>
      <w:r w:rsidR="00B14972">
        <w:rPr>
          <w:sz w:val="28"/>
          <w:szCs w:val="28"/>
        </w:rPr>
        <w:t>2</w:t>
      </w:r>
      <w:r w:rsidRPr="0056073D">
        <w:rPr>
          <w:sz w:val="28"/>
          <w:szCs w:val="28"/>
        </w:rPr>
        <w:t xml:space="preserve"> год обеспечено в полном объеме выполнение основных задач и функций органа внешнего муниципального ф</w:t>
      </w:r>
      <w:r w:rsidRPr="0056073D">
        <w:rPr>
          <w:sz w:val="28"/>
          <w:szCs w:val="28"/>
        </w:rPr>
        <w:t>и</w:t>
      </w:r>
      <w:r w:rsidRPr="0056073D">
        <w:rPr>
          <w:sz w:val="28"/>
          <w:szCs w:val="28"/>
        </w:rPr>
        <w:t>нансового контроля в рамках годового плана работы.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56073D">
        <w:rPr>
          <w:sz w:val="28"/>
          <w:szCs w:val="28"/>
        </w:rPr>
        <w:t>Получение конечных результатов контрольных и экспертно-аналитических мероприятий, практическое оказание помощи объектам контр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ля в устранении недостатков и нарушений по–прежнему будут приоритетными направлениями работы Контрольно-счётно</w:t>
      </w:r>
      <w:r w:rsidR="00B14972">
        <w:rPr>
          <w:sz w:val="28"/>
          <w:szCs w:val="28"/>
        </w:rPr>
        <w:t>го органа</w:t>
      </w:r>
      <w:r w:rsidRPr="0056073D">
        <w:rPr>
          <w:sz w:val="28"/>
          <w:szCs w:val="28"/>
        </w:rPr>
        <w:t xml:space="preserve"> в дальнейшем.</w:t>
      </w:r>
    </w:p>
    <w:p w:rsid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В 202</w:t>
      </w:r>
      <w:r w:rsidR="00B14972">
        <w:rPr>
          <w:sz w:val="28"/>
          <w:szCs w:val="28"/>
        </w:rPr>
        <w:t>3</w:t>
      </w:r>
      <w:r w:rsidRPr="0056073D">
        <w:rPr>
          <w:sz w:val="28"/>
          <w:szCs w:val="28"/>
        </w:rPr>
        <w:t xml:space="preserve"> году Контрольно-счётн</w:t>
      </w:r>
      <w:r w:rsidR="00B14972">
        <w:rPr>
          <w:sz w:val="28"/>
          <w:szCs w:val="28"/>
        </w:rPr>
        <w:t>ым органом</w:t>
      </w:r>
      <w:r w:rsidRPr="0056073D">
        <w:rPr>
          <w:sz w:val="28"/>
          <w:szCs w:val="28"/>
        </w:rPr>
        <w:t xml:space="preserve"> также будет продолжена раб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та по совершенствованию внешнего финансового контроля, повышению его к</w:t>
      </w:r>
      <w:r w:rsidRPr="0056073D">
        <w:rPr>
          <w:sz w:val="28"/>
          <w:szCs w:val="28"/>
        </w:rPr>
        <w:t>а</w:t>
      </w:r>
      <w:r w:rsidRPr="0056073D">
        <w:rPr>
          <w:sz w:val="28"/>
          <w:szCs w:val="28"/>
        </w:rPr>
        <w:t xml:space="preserve">чества и эффективности. </w:t>
      </w:r>
    </w:p>
    <w:p w:rsidR="00B85C6D" w:rsidRDefault="00B85C6D" w:rsidP="00B85C6D">
      <w:pPr>
        <w:spacing w:line="240" w:lineRule="exact"/>
        <w:ind w:firstLine="709"/>
        <w:jc w:val="both"/>
        <w:rPr>
          <w:sz w:val="28"/>
          <w:szCs w:val="28"/>
        </w:rPr>
      </w:pPr>
    </w:p>
    <w:p w:rsidR="00B85C6D" w:rsidRDefault="00B85C6D" w:rsidP="00B85C6D">
      <w:pPr>
        <w:spacing w:line="240" w:lineRule="exact"/>
        <w:ind w:firstLine="709"/>
        <w:jc w:val="both"/>
        <w:rPr>
          <w:sz w:val="28"/>
          <w:szCs w:val="28"/>
        </w:rPr>
      </w:pPr>
    </w:p>
    <w:p w:rsidR="00B85C6D" w:rsidRPr="0056073D" w:rsidRDefault="00B85C6D" w:rsidP="00B85C6D">
      <w:pPr>
        <w:spacing w:line="240" w:lineRule="exact"/>
        <w:ind w:firstLine="709"/>
        <w:jc w:val="both"/>
        <w:rPr>
          <w:sz w:val="28"/>
          <w:szCs w:val="28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sz w:val="28"/>
          <w:szCs w:val="28"/>
        </w:rPr>
        <w:t>Председатель Контрольно-счётно</w:t>
      </w:r>
      <w:r w:rsidR="00B14972">
        <w:rPr>
          <w:rFonts w:ascii="Times New Roman" w:hAnsi="Times New Roman" w:cs="Times New Roman"/>
          <w:sz w:val="28"/>
          <w:szCs w:val="28"/>
        </w:rPr>
        <w:t>го органа</w:t>
      </w:r>
    </w:p>
    <w:p w:rsidR="007A0F84" w:rsidRPr="007A0F84" w:rsidRDefault="00B14972" w:rsidP="007A0F84">
      <w:pPr>
        <w:pStyle w:val="ad"/>
        <w:spacing w:before="0" w:after="0" w:line="360" w:lineRule="atLeast"/>
        <w:ind w:left="-539" w:firstLine="709"/>
        <w:jc w:val="both"/>
        <w:rPr>
          <w:rFonts w:ascii="Times New Roman" w:hAnsi="Times New Roman" w:cs="Times New Roman"/>
          <w:sz w:val="28"/>
          <w:szCs w:val="28"/>
        </w:rPr>
        <w:sectPr w:rsidR="007A0F84" w:rsidRPr="007A0F84" w:rsidSect="00B85C6D">
          <w:pgSz w:w="11906" w:h="16838"/>
          <w:pgMar w:top="567" w:right="567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</w:t>
      </w:r>
      <w:r w:rsidR="0056073D" w:rsidRPr="0056073D">
        <w:rPr>
          <w:rFonts w:ascii="Times New Roman" w:hAnsi="Times New Roman" w:cs="Times New Roman"/>
          <w:sz w:val="28"/>
          <w:szCs w:val="28"/>
        </w:rPr>
        <w:t xml:space="preserve">                                     С.</w:t>
      </w:r>
      <w:r>
        <w:rPr>
          <w:rFonts w:ascii="Times New Roman" w:hAnsi="Times New Roman" w:cs="Times New Roman"/>
          <w:sz w:val="28"/>
          <w:szCs w:val="28"/>
        </w:rPr>
        <w:t>Ц</w:t>
      </w:r>
      <w:r w:rsidR="0056073D" w:rsidRPr="0056073D">
        <w:rPr>
          <w:rFonts w:ascii="Times New Roman" w:hAnsi="Times New Roman" w:cs="Times New Roman"/>
          <w:sz w:val="28"/>
          <w:szCs w:val="28"/>
        </w:rPr>
        <w:t xml:space="preserve">. </w:t>
      </w:r>
      <w:r w:rsidR="007A0F84">
        <w:rPr>
          <w:rFonts w:ascii="Times New Roman" w:hAnsi="Times New Roman" w:cs="Times New Roman"/>
          <w:sz w:val="28"/>
          <w:szCs w:val="28"/>
        </w:rPr>
        <w:t>Дондукова</w:t>
      </w:r>
    </w:p>
    <w:p w:rsidR="000F08CD" w:rsidRPr="007A0F84" w:rsidRDefault="000F08CD" w:rsidP="007A0F84">
      <w:pPr>
        <w:autoSpaceDE/>
        <w:autoSpaceDN/>
        <w:rPr>
          <w:sz w:val="20"/>
          <w:szCs w:val="20"/>
        </w:rPr>
      </w:pPr>
    </w:p>
    <w:sectPr w:rsidR="000F08CD" w:rsidRPr="007A0F84" w:rsidSect="00B85C6D">
      <w:headerReference w:type="even" r:id="rId10"/>
      <w:headerReference w:type="default" r:id="rId11"/>
      <w:pgSz w:w="16838" w:h="11906" w:orient="landscape" w:code="9"/>
      <w:pgMar w:top="567" w:right="1134" w:bottom="170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DC" w:rsidRDefault="003512DC">
      <w:r>
        <w:separator/>
      </w:r>
    </w:p>
  </w:endnote>
  <w:endnote w:type="continuationSeparator" w:id="0">
    <w:p w:rsidR="003512DC" w:rsidRDefault="00351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DC" w:rsidRDefault="003512DC">
      <w:r>
        <w:separator/>
      </w:r>
    </w:p>
  </w:footnote>
  <w:footnote w:type="continuationSeparator" w:id="0">
    <w:p w:rsidR="003512DC" w:rsidRDefault="003512DC">
      <w:r>
        <w:continuationSeparator/>
      </w:r>
    </w:p>
  </w:footnote>
  <w:footnote w:id="1">
    <w:p w:rsidR="003E2886" w:rsidRPr="00B85C6D" w:rsidRDefault="003E2886" w:rsidP="0056073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B85C6D">
        <w:rPr>
          <w:rFonts w:ascii="Times New Roman" w:hAnsi="Times New Roman" w:cs="Times New Roman"/>
          <w:sz w:val="20"/>
          <w:szCs w:val="20"/>
        </w:rPr>
        <w:t xml:space="preserve">Контрольное мероприятие: Проверка </w:t>
      </w:r>
      <w:r>
        <w:rPr>
          <w:rFonts w:ascii="Times New Roman" w:hAnsi="Times New Roman" w:cs="Times New Roman"/>
          <w:sz w:val="20"/>
          <w:szCs w:val="20"/>
        </w:rPr>
        <w:t>законности, результативности</w:t>
      </w:r>
      <w:r w:rsidRPr="00B85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(эффективности и экономности)</w:t>
      </w:r>
      <w:r w:rsidRPr="00B85C6D">
        <w:rPr>
          <w:rFonts w:ascii="Times New Roman" w:hAnsi="Times New Roman" w:cs="Times New Roman"/>
          <w:sz w:val="20"/>
          <w:szCs w:val="20"/>
        </w:rPr>
        <w:t xml:space="preserve"> испол</w:t>
      </w:r>
      <w:r w:rsidRPr="00B85C6D">
        <w:rPr>
          <w:rFonts w:ascii="Times New Roman" w:hAnsi="Times New Roman" w:cs="Times New Roman"/>
          <w:sz w:val="20"/>
          <w:szCs w:val="20"/>
        </w:rPr>
        <w:t>ь</w:t>
      </w:r>
      <w:r w:rsidRPr="00B85C6D">
        <w:rPr>
          <w:rFonts w:ascii="Times New Roman" w:hAnsi="Times New Roman" w:cs="Times New Roman"/>
          <w:sz w:val="20"/>
          <w:szCs w:val="20"/>
        </w:rPr>
        <w:t xml:space="preserve">зования </w:t>
      </w:r>
      <w:r>
        <w:rPr>
          <w:rFonts w:ascii="Times New Roman" w:hAnsi="Times New Roman" w:cs="Times New Roman"/>
          <w:sz w:val="20"/>
          <w:szCs w:val="20"/>
        </w:rPr>
        <w:t xml:space="preserve">субсидии, за исключением субсидий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капитальных вложений в объекты госуда</w:t>
      </w: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ственной (муниципальной) собственности, на дорожную деятельность в отношении автомобильных дорог о</w:t>
      </w:r>
      <w:r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щего пользования местного значения, выделенные из республиканского бюджета в 2021 году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Тарбагата</w:t>
      </w:r>
      <w:r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</w:footnote>
  <w:footnote w:id="2">
    <w:p w:rsidR="003E2886" w:rsidRPr="00B85C6D" w:rsidRDefault="003E2886" w:rsidP="0056073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gramStart"/>
      <w:r w:rsidRPr="00B85C6D">
        <w:rPr>
          <w:rFonts w:ascii="Times New Roman" w:hAnsi="Times New Roman" w:cs="Times New Roman"/>
          <w:sz w:val="20"/>
          <w:szCs w:val="20"/>
        </w:rPr>
        <w:t>Утвержден Постановлением Коллегии Счетной палаты Российской Федерации от 21.12.2021 г. № 14ПК, О</w:t>
      </w:r>
      <w:r w:rsidRPr="00B85C6D">
        <w:rPr>
          <w:rFonts w:ascii="Times New Roman" w:hAnsi="Times New Roman" w:cs="Times New Roman"/>
          <w:spacing w:val="4"/>
          <w:sz w:val="20"/>
          <w:szCs w:val="20"/>
        </w:rPr>
        <w:t>добрен Советом контрольно-счетных органов при Счетной палате Российской Федерации 22.12.2021 г., протокол № 11-СКСО)</w:t>
      </w:r>
      <w:proofErr w:type="gramEnd"/>
    </w:p>
  </w:footnote>
  <w:footnote w:id="3">
    <w:p w:rsidR="003E2886" w:rsidRPr="00B85C6D" w:rsidRDefault="003E2886" w:rsidP="0056073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B85C6D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B85C6D">
        <w:rPr>
          <w:rFonts w:ascii="Times New Roman" w:hAnsi="Times New Roman" w:cs="Times New Roman"/>
          <w:sz w:val="20"/>
          <w:szCs w:val="20"/>
        </w:rPr>
        <w:t xml:space="preserve"> Утверждено Решением </w:t>
      </w:r>
      <w:r>
        <w:rPr>
          <w:rFonts w:ascii="Times New Roman" w:hAnsi="Times New Roman" w:cs="Times New Roman"/>
          <w:sz w:val="20"/>
          <w:szCs w:val="20"/>
        </w:rPr>
        <w:t>Совета депутатов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Тарбагатайский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  <w:r w:rsidRPr="00B85C6D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B85C6D">
        <w:rPr>
          <w:rFonts w:ascii="Times New Roman" w:hAnsi="Times New Roman" w:cs="Times New Roman"/>
          <w:sz w:val="20"/>
          <w:szCs w:val="20"/>
        </w:rPr>
        <w:t>.12.20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85C6D">
        <w:rPr>
          <w:rFonts w:ascii="Times New Roman" w:hAnsi="Times New Roman" w:cs="Times New Roman"/>
          <w:sz w:val="20"/>
          <w:szCs w:val="20"/>
        </w:rPr>
        <w:t xml:space="preserve">1 № </w:t>
      </w:r>
      <w:r>
        <w:rPr>
          <w:rFonts w:ascii="Times New Roman" w:hAnsi="Times New Roman" w:cs="Times New Roman"/>
          <w:sz w:val="20"/>
          <w:szCs w:val="20"/>
        </w:rPr>
        <w:t>202</w:t>
      </w:r>
      <w:r w:rsidRPr="00B85C6D">
        <w:rPr>
          <w:rFonts w:ascii="Times New Roman" w:hAnsi="Times New Roman" w:cs="Times New Roman"/>
          <w:sz w:val="20"/>
          <w:szCs w:val="20"/>
        </w:rPr>
        <w:t xml:space="preserve"> «Об утверждении Положения о</w:t>
      </w:r>
      <w:r>
        <w:rPr>
          <w:rFonts w:ascii="Times New Roman" w:hAnsi="Times New Roman" w:cs="Times New Roman"/>
          <w:sz w:val="20"/>
          <w:szCs w:val="20"/>
        </w:rPr>
        <w:t>б оплате труда лиц замещающих муниципальные должности в органе местного самоуправления, осуществляющих свои полномочия на постоянной основе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Тарбагатайский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  <w:r w:rsidRPr="00B85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и от 28.03.2022 №218 «Об утверждении Положения об оплате труда муниципальных служащих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Тарбагатайский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86" w:rsidRDefault="00FE0B04" w:rsidP="001122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28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886" w:rsidRDefault="003E28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86" w:rsidRDefault="003E2886">
    <w:pPr>
      <w:pStyle w:val="a5"/>
      <w:jc w:val="center"/>
    </w:pPr>
  </w:p>
  <w:p w:rsidR="003E2886" w:rsidRDefault="003E28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7EE8"/>
    <w:multiLevelType w:val="hybridMultilevel"/>
    <w:tmpl w:val="A6B85828"/>
    <w:lvl w:ilvl="0" w:tplc="1EF889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A76EC"/>
    <w:multiLevelType w:val="singleLevel"/>
    <w:tmpl w:val="ECDEB2A0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2">
    <w:nsid w:val="1B8A2181"/>
    <w:multiLevelType w:val="singleLevel"/>
    <w:tmpl w:val="D438274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1D172308"/>
    <w:multiLevelType w:val="hybridMultilevel"/>
    <w:tmpl w:val="E8686646"/>
    <w:lvl w:ilvl="0" w:tplc="5DEC9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8C3A40"/>
    <w:multiLevelType w:val="singleLevel"/>
    <w:tmpl w:val="DB28240E"/>
    <w:lvl w:ilvl="0">
      <w:start w:val="3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27BE5"/>
    <w:multiLevelType w:val="hybridMultilevel"/>
    <w:tmpl w:val="093A3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71C8A"/>
    <w:multiLevelType w:val="singleLevel"/>
    <w:tmpl w:val="24A411BA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7">
    <w:nsid w:val="32DD0724"/>
    <w:multiLevelType w:val="multilevel"/>
    <w:tmpl w:val="2ED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70CF8"/>
    <w:multiLevelType w:val="hybridMultilevel"/>
    <w:tmpl w:val="6F742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DB46E1C"/>
    <w:multiLevelType w:val="hybridMultilevel"/>
    <w:tmpl w:val="120EE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0B0CAB"/>
    <w:multiLevelType w:val="singleLevel"/>
    <w:tmpl w:val="92ECD654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12">
    <w:nsid w:val="7D630E71"/>
    <w:multiLevelType w:val="hybridMultilevel"/>
    <w:tmpl w:val="426A6B9C"/>
    <w:lvl w:ilvl="0" w:tplc="0A942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7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D33"/>
    <w:rsid w:val="00022EB1"/>
    <w:rsid w:val="00024BA5"/>
    <w:rsid w:val="00026F70"/>
    <w:rsid w:val="00031214"/>
    <w:rsid w:val="00032C2D"/>
    <w:rsid w:val="000358EE"/>
    <w:rsid w:val="00036A01"/>
    <w:rsid w:val="0005450E"/>
    <w:rsid w:val="00092007"/>
    <w:rsid w:val="0009419A"/>
    <w:rsid w:val="000A1C7C"/>
    <w:rsid w:val="000A42A0"/>
    <w:rsid w:val="000A73F3"/>
    <w:rsid w:val="000C2627"/>
    <w:rsid w:val="000F08CD"/>
    <w:rsid w:val="00102D9E"/>
    <w:rsid w:val="00107AC3"/>
    <w:rsid w:val="00110C5C"/>
    <w:rsid w:val="001122D6"/>
    <w:rsid w:val="00120C49"/>
    <w:rsid w:val="00125250"/>
    <w:rsid w:val="00131815"/>
    <w:rsid w:val="00131F7A"/>
    <w:rsid w:val="001560F2"/>
    <w:rsid w:val="00171528"/>
    <w:rsid w:val="00174755"/>
    <w:rsid w:val="00180949"/>
    <w:rsid w:val="001812D0"/>
    <w:rsid w:val="0018503C"/>
    <w:rsid w:val="0019131C"/>
    <w:rsid w:val="0019581A"/>
    <w:rsid w:val="001C28CF"/>
    <w:rsid w:val="001C541D"/>
    <w:rsid w:val="001E7619"/>
    <w:rsid w:val="001F6B78"/>
    <w:rsid w:val="00204451"/>
    <w:rsid w:val="00215BD2"/>
    <w:rsid w:val="002312A0"/>
    <w:rsid w:val="00235718"/>
    <w:rsid w:val="0025000A"/>
    <w:rsid w:val="00261279"/>
    <w:rsid w:val="0026166F"/>
    <w:rsid w:val="002628EB"/>
    <w:rsid w:val="002769AE"/>
    <w:rsid w:val="002956C5"/>
    <w:rsid w:val="002A6DF1"/>
    <w:rsid w:val="002D66DF"/>
    <w:rsid w:val="002E6237"/>
    <w:rsid w:val="002F6590"/>
    <w:rsid w:val="002F7C70"/>
    <w:rsid w:val="00303006"/>
    <w:rsid w:val="003037AE"/>
    <w:rsid w:val="00312C9F"/>
    <w:rsid w:val="00317809"/>
    <w:rsid w:val="00333946"/>
    <w:rsid w:val="00351243"/>
    <w:rsid w:val="003512DC"/>
    <w:rsid w:val="0035745B"/>
    <w:rsid w:val="003631F3"/>
    <w:rsid w:val="00374570"/>
    <w:rsid w:val="003774EB"/>
    <w:rsid w:val="00384796"/>
    <w:rsid w:val="003A2C67"/>
    <w:rsid w:val="003A69F5"/>
    <w:rsid w:val="003B79A2"/>
    <w:rsid w:val="003C1013"/>
    <w:rsid w:val="003C1281"/>
    <w:rsid w:val="003C227C"/>
    <w:rsid w:val="003C77E8"/>
    <w:rsid w:val="003D1567"/>
    <w:rsid w:val="003D5420"/>
    <w:rsid w:val="003E00A6"/>
    <w:rsid w:val="003E2886"/>
    <w:rsid w:val="003E2E23"/>
    <w:rsid w:val="003E585A"/>
    <w:rsid w:val="003F1A11"/>
    <w:rsid w:val="0040256B"/>
    <w:rsid w:val="004047B3"/>
    <w:rsid w:val="00411D2D"/>
    <w:rsid w:val="00412A37"/>
    <w:rsid w:val="004130A3"/>
    <w:rsid w:val="0042479B"/>
    <w:rsid w:val="00432C30"/>
    <w:rsid w:val="00451497"/>
    <w:rsid w:val="00455196"/>
    <w:rsid w:val="004670DA"/>
    <w:rsid w:val="00471686"/>
    <w:rsid w:val="00496253"/>
    <w:rsid w:val="004A2198"/>
    <w:rsid w:val="004B4142"/>
    <w:rsid w:val="004C79D9"/>
    <w:rsid w:val="004D38F2"/>
    <w:rsid w:val="004D6C2E"/>
    <w:rsid w:val="004E6CCA"/>
    <w:rsid w:val="004F6072"/>
    <w:rsid w:val="00507B6B"/>
    <w:rsid w:val="00511CAC"/>
    <w:rsid w:val="005257F5"/>
    <w:rsid w:val="0052759C"/>
    <w:rsid w:val="0054363E"/>
    <w:rsid w:val="00554456"/>
    <w:rsid w:val="00555258"/>
    <w:rsid w:val="0056073D"/>
    <w:rsid w:val="00566257"/>
    <w:rsid w:val="00573273"/>
    <w:rsid w:val="0058550A"/>
    <w:rsid w:val="00597937"/>
    <w:rsid w:val="005A0CE8"/>
    <w:rsid w:val="005A2289"/>
    <w:rsid w:val="005A60BC"/>
    <w:rsid w:val="005A7318"/>
    <w:rsid w:val="005C4338"/>
    <w:rsid w:val="005D65B5"/>
    <w:rsid w:val="005E0854"/>
    <w:rsid w:val="005E09FD"/>
    <w:rsid w:val="00600248"/>
    <w:rsid w:val="0061262E"/>
    <w:rsid w:val="0061687F"/>
    <w:rsid w:val="0062196B"/>
    <w:rsid w:val="00621AFF"/>
    <w:rsid w:val="006307E3"/>
    <w:rsid w:val="0064164C"/>
    <w:rsid w:val="006433E5"/>
    <w:rsid w:val="0066681C"/>
    <w:rsid w:val="0068064C"/>
    <w:rsid w:val="006A5505"/>
    <w:rsid w:val="006A741E"/>
    <w:rsid w:val="006B51AE"/>
    <w:rsid w:val="006D377C"/>
    <w:rsid w:val="006D50C9"/>
    <w:rsid w:val="006D724A"/>
    <w:rsid w:val="006E50A0"/>
    <w:rsid w:val="006E5D6D"/>
    <w:rsid w:val="00700EEA"/>
    <w:rsid w:val="0070222F"/>
    <w:rsid w:val="007031EF"/>
    <w:rsid w:val="007123DA"/>
    <w:rsid w:val="007147AA"/>
    <w:rsid w:val="0071637D"/>
    <w:rsid w:val="00723CBF"/>
    <w:rsid w:val="00730E27"/>
    <w:rsid w:val="007370CB"/>
    <w:rsid w:val="007465A5"/>
    <w:rsid w:val="00764C7A"/>
    <w:rsid w:val="00771441"/>
    <w:rsid w:val="00776A19"/>
    <w:rsid w:val="007825F2"/>
    <w:rsid w:val="00790EF5"/>
    <w:rsid w:val="007A0F84"/>
    <w:rsid w:val="007A2251"/>
    <w:rsid w:val="007B0312"/>
    <w:rsid w:val="007C4C41"/>
    <w:rsid w:val="007E27CF"/>
    <w:rsid w:val="007E2DA7"/>
    <w:rsid w:val="007F220E"/>
    <w:rsid w:val="00812A41"/>
    <w:rsid w:val="00834D7F"/>
    <w:rsid w:val="00837ADE"/>
    <w:rsid w:val="00841263"/>
    <w:rsid w:val="00853F8C"/>
    <w:rsid w:val="00870D2F"/>
    <w:rsid w:val="00885CF9"/>
    <w:rsid w:val="008C3AA5"/>
    <w:rsid w:val="008E06C0"/>
    <w:rsid w:val="008E2E54"/>
    <w:rsid w:val="008E4229"/>
    <w:rsid w:val="008F278A"/>
    <w:rsid w:val="00913584"/>
    <w:rsid w:val="0092572B"/>
    <w:rsid w:val="00936583"/>
    <w:rsid w:val="00940DF2"/>
    <w:rsid w:val="00941E27"/>
    <w:rsid w:val="0094222F"/>
    <w:rsid w:val="00944034"/>
    <w:rsid w:val="00945795"/>
    <w:rsid w:val="00954FD6"/>
    <w:rsid w:val="00961501"/>
    <w:rsid w:val="00962D4E"/>
    <w:rsid w:val="00967589"/>
    <w:rsid w:val="00973732"/>
    <w:rsid w:val="009848D8"/>
    <w:rsid w:val="00985BB6"/>
    <w:rsid w:val="00985F01"/>
    <w:rsid w:val="009932C4"/>
    <w:rsid w:val="009961EA"/>
    <w:rsid w:val="009A60EE"/>
    <w:rsid w:val="009A733C"/>
    <w:rsid w:val="009B782F"/>
    <w:rsid w:val="009C137D"/>
    <w:rsid w:val="009D4AD1"/>
    <w:rsid w:val="009D6546"/>
    <w:rsid w:val="00A01535"/>
    <w:rsid w:val="00A01806"/>
    <w:rsid w:val="00A06E87"/>
    <w:rsid w:val="00A0727E"/>
    <w:rsid w:val="00A07A15"/>
    <w:rsid w:val="00A14A8C"/>
    <w:rsid w:val="00A17D84"/>
    <w:rsid w:val="00A222D0"/>
    <w:rsid w:val="00A26272"/>
    <w:rsid w:val="00A2671D"/>
    <w:rsid w:val="00A271E6"/>
    <w:rsid w:val="00A36D16"/>
    <w:rsid w:val="00A616EB"/>
    <w:rsid w:val="00A66AC6"/>
    <w:rsid w:val="00A72291"/>
    <w:rsid w:val="00A74563"/>
    <w:rsid w:val="00A90600"/>
    <w:rsid w:val="00A96275"/>
    <w:rsid w:val="00AB01AE"/>
    <w:rsid w:val="00AB6B2F"/>
    <w:rsid w:val="00AC28CD"/>
    <w:rsid w:val="00AE0949"/>
    <w:rsid w:val="00AE51FA"/>
    <w:rsid w:val="00AF1069"/>
    <w:rsid w:val="00AF3ED1"/>
    <w:rsid w:val="00B10B53"/>
    <w:rsid w:val="00B1248C"/>
    <w:rsid w:val="00B14972"/>
    <w:rsid w:val="00B27972"/>
    <w:rsid w:val="00B300E2"/>
    <w:rsid w:val="00B30D0A"/>
    <w:rsid w:val="00B33B91"/>
    <w:rsid w:val="00B43201"/>
    <w:rsid w:val="00B564FD"/>
    <w:rsid w:val="00B6344D"/>
    <w:rsid w:val="00B63C79"/>
    <w:rsid w:val="00B75AD3"/>
    <w:rsid w:val="00B85C6D"/>
    <w:rsid w:val="00B86E49"/>
    <w:rsid w:val="00B9135B"/>
    <w:rsid w:val="00BA794A"/>
    <w:rsid w:val="00BB4D33"/>
    <w:rsid w:val="00BC13CE"/>
    <w:rsid w:val="00BC790C"/>
    <w:rsid w:val="00BD526C"/>
    <w:rsid w:val="00BD61DD"/>
    <w:rsid w:val="00BE52AB"/>
    <w:rsid w:val="00BE5AE4"/>
    <w:rsid w:val="00BF3534"/>
    <w:rsid w:val="00BF750D"/>
    <w:rsid w:val="00C01AAD"/>
    <w:rsid w:val="00C264B3"/>
    <w:rsid w:val="00C36862"/>
    <w:rsid w:val="00C42CF6"/>
    <w:rsid w:val="00C44D2D"/>
    <w:rsid w:val="00C62E5E"/>
    <w:rsid w:val="00C86486"/>
    <w:rsid w:val="00C913D1"/>
    <w:rsid w:val="00CB2F59"/>
    <w:rsid w:val="00CC4521"/>
    <w:rsid w:val="00CC4C86"/>
    <w:rsid w:val="00CD1DD6"/>
    <w:rsid w:val="00CE19BF"/>
    <w:rsid w:val="00CF4287"/>
    <w:rsid w:val="00D10202"/>
    <w:rsid w:val="00D10CF2"/>
    <w:rsid w:val="00D211D9"/>
    <w:rsid w:val="00D246EE"/>
    <w:rsid w:val="00D40C5E"/>
    <w:rsid w:val="00D5165D"/>
    <w:rsid w:val="00D51888"/>
    <w:rsid w:val="00D56B4E"/>
    <w:rsid w:val="00D57F29"/>
    <w:rsid w:val="00D7469F"/>
    <w:rsid w:val="00DA2DF7"/>
    <w:rsid w:val="00DA76AD"/>
    <w:rsid w:val="00DC014A"/>
    <w:rsid w:val="00DC4352"/>
    <w:rsid w:val="00DC49E7"/>
    <w:rsid w:val="00DD3990"/>
    <w:rsid w:val="00DF7AB4"/>
    <w:rsid w:val="00E11488"/>
    <w:rsid w:val="00E16FA8"/>
    <w:rsid w:val="00E40802"/>
    <w:rsid w:val="00E607F1"/>
    <w:rsid w:val="00E75D6B"/>
    <w:rsid w:val="00E824EF"/>
    <w:rsid w:val="00E85928"/>
    <w:rsid w:val="00E92A03"/>
    <w:rsid w:val="00E92ED1"/>
    <w:rsid w:val="00EA30E9"/>
    <w:rsid w:val="00EA3DBC"/>
    <w:rsid w:val="00EC710D"/>
    <w:rsid w:val="00F009B9"/>
    <w:rsid w:val="00F15D21"/>
    <w:rsid w:val="00F277E0"/>
    <w:rsid w:val="00F40924"/>
    <w:rsid w:val="00F42192"/>
    <w:rsid w:val="00F4510E"/>
    <w:rsid w:val="00F61FC1"/>
    <w:rsid w:val="00F62B12"/>
    <w:rsid w:val="00F871AE"/>
    <w:rsid w:val="00F95BFB"/>
    <w:rsid w:val="00F96932"/>
    <w:rsid w:val="00FA172C"/>
    <w:rsid w:val="00FA5AB4"/>
    <w:rsid w:val="00FC631D"/>
    <w:rsid w:val="00FC66DC"/>
    <w:rsid w:val="00FD0FCE"/>
    <w:rsid w:val="00FD7014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8" type="connector" idref="#Прямая со стрелкой 15"/>
        <o:r id="V:Rule9" type="connector" idref="#Прямая со стрелкой 5"/>
        <o:r id="V:Rule10" type="connector" idref="#Прямая со стрелкой 7"/>
        <o:r id="V:Rule11" type="connector" idref="#Прямая со стрелкой 6"/>
        <o:r id="V:Rule12" type="connector" idref="#Прямая со стрелкой 16"/>
        <o:r id="V:Rule13" type="connector" idref="#Прямая со стрелкой 14"/>
        <o:r id="V:Rule1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footnote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37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1637D"/>
    <w:pPr>
      <w:keepNext/>
      <w:widowControl w:val="0"/>
      <w:spacing w:line="278" w:lineRule="exact"/>
      <w:ind w:firstLine="513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1637D"/>
    <w:pPr>
      <w:keepNext/>
      <w:widowControl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71637D"/>
    <w:pPr>
      <w:keepNext/>
      <w:widowControl w:val="0"/>
      <w:spacing w:line="192" w:lineRule="exact"/>
      <w:jc w:val="center"/>
      <w:outlineLvl w:val="4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B031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1637D"/>
    <w:pPr>
      <w:spacing w:line="360" w:lineRule="auto"/>
      <w:jc w:val="both"/>
    </w:pPr>
    <w:rPr>
      <w:sz w:val="28"/>
    </w:rPr>
  </w:style>
  <w:style w:type="paragraph" w:styleId="a3">
    <w:name w:val="Body Text"/>
    <w:aliases w:val="Основной текст1"/>
    <w:basedOn w:val="a"/>
    <w:link w:val="a4"/>
    <w:rsid w:val="0071637D"/>
    <w:pPr>
      <w:autoSpaceDE/>
      <w:autoSpaceDN/>
      <w:spacing w:line="360" w:lineRule="auto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163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637D"/>
  </w:style>
  <w:style w:type="paragraph" w:styleId="a8">
    <w:name w:val="caption"/>
    <w:basedOn w:val="a"/>
    <w:next w:val="a"/>
    <w:qFormat/>
    <w:rsid w:val="0071637D"/>
    <w:pPr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9">
    <w:name w:val="footer"/>
    <w:basedOn w:val="a"/>
    <w:rsid w:val="0071637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B0312"/>
    <w:pPr>
      <w:overflowPunct w:val="0"/>
      <w:adjustRightInd w:val="0"/>
      <w:jc w:val="both"/>
      <w:textAlignment w:val="baseline"/>
    </w:pPr>
    <w:rPr>
      <w:sz w:val="28"/>
      <w:szCs w:val="20"/>
      <w:lang w:eastAsia="ja-JP"/>
    </w:rPr>
  </w:style>
  <w:style w:type="paragraph" w:styleId="aa">
    <w:name w:val="Balloon Text"/>
    <w:basedOn w:val="a"/>
    <w:link w:val="ab"/>
    <w:rsid w:val="00962D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2D4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95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3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aliases w:val="Основной текст1 Знак"/>
    <w:link w:val="a3"/>
    <w:rsid w:val="00B63C79"/>
    <w:rPr>
      <w:sz w:val="24"/>
    </w:rPr>
  </w:style>
  <w:style w:type="paragraph" w:customStyle="1" w:styleId="ConsPlusTitle">
    <w:name w:val="ConsPlusTitle"/>
    <w:uiPriority w:val="99"/>
    <w:rsid w:val="003A2C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Normal (Web)"/>
    <w:aliases w:val="Обычный (Web)1,Обычный (Web)"/>
    <w:basedOn w:val="a"/>
    <w:link w:val="ae"/>
    <w:uiPriority w:val="99"/>
    <w:qFormat/>
    <w:rsid w:val="00985F01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paragraph" w:customStyle="1" w:styleId="Style5">
    <w:name w:val="Style5"/>
    <w:basedOn w:val="a"/>
    <w:uiPriority w:val="99"/>
    <w:rsid w:val="00A66AC6"/>
    <w:pPr>
      <w:widowControl w:val="0"/>
      <w:adjustRightInd w:val="0"/>
      <w:spacing w:line="480" w:lineRule="exact"/>
      <w:ind w:firstLine="86"/>
    </w:pPr>
  </w:style>
  <w:style w:type="paragraph" w:customStyle="1" w:styleId="Style6">
    <w:name w:val="Style6"/>
    <w:basedOn w:val="a"/>
    <w:uiPriority w:val="99"/>
    <w:rsid w:val="00A66AC6"/>
    <w:pPr>
      <w:widowControl w:val="0"/>
      <w:adjustRightInd w:val="0"/>
      <w:spacing w:line="482" w:lineRule="exact"/>
      <w:jc w:val="both"/>
    </w:pPr>
  </w:style>
  <w:style w:type="character" w:customStyle="1" w:styleId="FontStyle13">
    <w:name w:val="Font Style13"/>
    <w:uiPriority w:val="99"/>
    <w:rsid w:val="00A66AC6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uiPriority w:val="22"/>
    <w:qFormat/>
    <w:rsid w:val="00A66AC6"/>
    <w:rPr>
      <w:b/>
      <w:bCs/>
    </w:rPr>
  </w:style>
  <w:style w:type="paragraph" w:styleId="af0">
    <w:name w:val="List Paragraph"/>
    <w:basedOn w:val="a"/>
    <w:uiPriority w:val="34"/>
    <w:qFormat/>
    <w:rsid w:val="006E5D6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8E06C0"/>
    <w:pPr>
      <w:widowControl w:val="0"/>
      <w:adjustRightInd w:val="0"/>
      <w:spacing w:line="158" w:lineRule="exact"/>
      <w:ind w:firstLine="120"/>
      <w:jc w:val="both"/>
    </w:pPr>
  </w:style>
  <w:style w:type="character" w:customStyle="1" w:styleId="FontStyle34">
    <w:name w:val="Font Style34"/>
    <w:uiPriority w:val="99"/>
    <w:rsid w:val="008E06C0"/>
    <w:rPr>
      <w:rFonts w:ascii="Times New Roman" w:hAnsi="Times New Roman" w:cs="Times New Roman" w:hint="default"/>
      <w:sz w:val="14"/>
      <w:szCs w:val="14"/>
    </w:rPr>
  </w:style>
  <w:style w:type="character" w:customStyle="1" w:styleId="a6">
    <w:name w:val="Верхний колонтитул Знак"/>
    <w:link w:val="a5"/>
    <w:uiPriority w:val="99"/>
    <w:rsid w:val="00215BD2"/>
    <w:rPr>
      <w:sz w:val="24"/>
      <w:szCs w:val="24"/>
    </w:rPr>
  </w:style>
  <w:style w:type="character" w:customStyle="1" w:styleId="ae">
    <w:name w:val="Обычный (веб) Знак"/>
    <w:aliases w:val="Обычный (Web)1 Знак,Обычный (Web) Знак"/>
    <w:link w:val="ad"/>
    <w:uiPriority w:val="99"/>
    <w:locked/>
    <w:rsid w:val="0056073D"/>
    <w:rPr>
      <w:rFonts w:ascii="Arial" w:hAnsi="Arial" w:cs="Arial"/>
      <w:color w:val="000000"/>
      <w:sz w:val="17"/>
      <w:szCs w:val="17"/>
    </w:rPr>
  </w:style>
  <w:style w:type="paragraph" w:customStyle="1" w:styleId="Default">
    <w:name w:val="Default"/>
    <w:uiPriority w:val="99"/>
    <w:rsid w:val="005607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footnote reference"/>
    <w:basedOn w:val="a0"/>
    <w:unhideWhenUsed/>
    <w:qFormat/>
    <w:rsid w:val="0056073D"/>
    <w:rPr>
      <w:vertAlign w:val="superscript"/>
    </w:rPr>
  </w:style>
  <w:style w:type="character" w:styleId="af2">
    <w:name w:val="Emphasis"/>
    <w:basedOn w:val="a0"/>
    <w:qFormat/>
    <w:rsid w:val="005607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Данные о нарушениях с количественным показателем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6270796377357212E-2"/>
          <c:y val="0.1704494882064998"/>
          <c:w val="0.91173717547867295"/>
          <c:h val="0.82955051179350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о нарушениях с количественным показателем</c:v>
                </c:pt>
              </c:strCache>
            </c:strRef>
          </c:tx>
          <c:explosion val="19"/>
          <c:dLbls>
            <c:dLbl>
              <c:idx val="0"/>
              <c:layout>
                <c:manualLayout>
                  <c:x val="-0.63444641542984181"/>
                  <c:y val="-0.129795037302580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нарушения</a:t>
                    </a:r>
                  </a:p>
                  <a:p>
                    <a:r>
                      <a:rPr lang="ru-RU"/>
                      <a:t>30,
4%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64738073056913636"/>
                  <c:y val="1.629791603152409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при формировании и исполнении бюджетов</a:t>
                    </a:r>
                  </a:p>
                  <a:p>
                    <a:r>
                      <a:rPr lang="ru-RU"/>
                      <a:t>48,
9%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в сфере управления и распоряжения муниципальной собственностью
0
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0.26467855213398161"/>
                  <c:y val="0.17704684110748006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ведения бухгалтерского учета, составления и предоставления бухгалтерской (финансовой)</a:t>
                    </a:r>
                    <a:r>
                      <a:rPr lang="ru-RU" baseline="0"/>
                      <a:t> отчетности</a:t>
                    </a:r>
                    <a:r>
                      <a:rPr lang="ru-RU"/>
                      <a:t>
18,
4%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Нарушения при осуществлении муниципальных закупок</a:t>
                    </a:r>
                  </a:p>
                  <a:p>
                    <a:r>
                      <a:rPr lang="ru-RU"/>
                      <a:t>ния
1,
7%</a:t>
                    </a:r>
                  </a:p>
                </c:rich>
              </c:tx>
              <c:showCatName val="1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еэффективное использование бюджетных средств
0,
6%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Лист1!$A$2:$A$7</c:f>
              <c:strCache>
                <c:ptCount val="6"/>
                <c:pt idx="0">
                  <c:v>Нарушения при формировании и исполнении бюджетов</c:v>
                </c:pt>
                <c:pt idx="1">
                  <c:v>Нарушения ведения бухгалтерского учета, составления и предоставления бухгалтерской (финансовой) отчетности</c:v>
                </c:pt>
                <c:pt idx="2">
                  <c:v>Нарушения в сфере управления и распоряжения муниципальной собственностью</c:v>
                </c:pt>
                <c:pt idx="3">
                  <c:v>Нарушения при осуществлении муниципальных закупок</c:v>
                </c:pt>
                <c:pt idx="4">
                  <c:v>Иные нарушения</c:v>
                </c:pt>
                <c:pt idx="5">
                  <c:v>Неэффективное использование бюджетных средств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85</c:v>
                </c:pt>
                <c:pt idx="1">
                  <c:v>32</c:v>
                </c:pt>
                <c:pt idx="2">
                  <c:v>0</c:v>
                </c:pt>
                <c:pt idx="3">
                  <c:v>3</c:v>
                </c:pt>
                <c:pt idx="4">
                  <c:v>53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нарушений от общего колличества нарушений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Нарушения при формировании и исполнении бюджетов</c:v>
                </c:pt>
                <c:pt idx="1">
                  <c:v>Нарушения ведения бухгалтерского учета, составления и предоставления бухгалтерской (финансовой) отчетности</c:v>
                </c:pt>
                <c:pt idx="2">
                  <c:v>Нарушения в сфере управления и распоряжения муниципальной собственностью</c:v>
                </c:pt>
                <c:pt idx="3">
                  <c:v>Нарушения при осуществлении муниципальных закупок</c:v>
                </c:pt>
                <c:pt idx="4">
                  <c:v>Иные нарушения</c:v>
                </c:pt>
                <c:pt idx="5">
                  <c:v>Неэффективное использование бюджетных средств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0.48900000000000032</c:v>
                </c:pt>
                <c:pt idx="1">
                  <c:v>0.18400000000000041</c:v>
                </c:pt>
                <c:pt idx="2">
                  <c:v>0</c:v>
                </c:pt>
                <c:pt idx="3">
                  <c:v>1.7000000000000067E-2</c:v>
                </c:pt>
                <c:pt idx="4">
                  <c:v>0.30400000000000038</c:v>
                </c:pt>
                <c:pt idx="5">
                  <c:v>6.0000000000000235E-3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05"/>
          <c:y val="0.1040546308151942"/>
          <c:w val="0.57619047619048092"/>
          <c:h val="0.84643619291506556"/>
        </c:manualLayout>
      </c:layout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Сумма выявленных нарушений - 58676,88639 тыс. руб.</c:v>
                </c:pt>
              </c:strCache>
            </c:strRef>
          </c:tx>
          <c:explosion val="25"/>
          <c:dPt>
            <c:idx val="0"/>
            <c:explosion val="34"/>
          </c:dPt>
          <c:dLbls>
            <c:showVal val="1"/>
            <c:showLeaderLines val="1"/>
          </c:dLbls>
          <c:cat>
            <c:strRef>
              <c:f>'Лист1'!$A$2:$A$6</c:f>
              <c:strCache>
                <c:ptCount val="5"/>
                <c:pt idx="0">
                  <c:v>Нарушения при формировании и исполнении бюджетов - 45434,75785 тыс. руб.</c:v>
                </c:pt>
                <c:pt idx="1">
                  <c:v>Нарушения ведения бухгалтерского учета, составления и представления бухгалтерской (финансовой) отчетности - 1218,64651 тыс. руб.</c:v>
                </c:pt>
                <c:pt idx="2">
                  <c:v>Нарушения при осуществлении государственных (муниципальных) закупок и закупок отдельными видами юридических лиц - 1564,23982 тыс. руб.</c:v>
                </c:pt>
                <c:pt idx="3">
                  <c:v>Иные нарушения - 10458,21482 тыс. руб.</c:v>
                </c:pt>
                <c:pt idx="4">
                  <c:v>неэффективное использование бюджетных средств - 1,02739 тыс. руб.</c:v>
                </c:pt>
              </c:strCache>
            </c:strRef>
          </c:cat>
          <c:val>
            <c:numRef>
              <c:f>'Лист1'!$B$2:$B$6</c:f>
              <c:numCache>
                <c:formatCode>General</c:formatCode>
                <c:ptCount val="5"/>
                <c:pt idx="0" formatCode="0.00000">
                  <c:v>45434.757850000002</c:v>
                </c:pt>
                <c:pt idx="1">
                  <c:v>1218.64651</c:v>
                </c:pt>
                <c:pt idx="2">
                  <c:v>1564.23982</c:v>
                </c:pt>
                <c:pt idx="3">
                  <c:v>10458.214819999999</c:v>
                </c:pt>
                <c:pt idx="4">
                  <c:v>1.0273899999999998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DC42-1649-4398-8309-926C03D0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14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Шимского муниципального района</Company>
  <LinksUpToDate>false</LinksUpToDate>
  <CharactersWithSpaces>20607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3</cp:lastModifiedBy>
  <cp:revision>43</cp:revision>
  <cp:lastPrinted>2022-04-21T07:12:00Z</cp:lastPrinted>
  <dcterms:created xsi:type="dcterms:W3CDTF">2022-05-20T14:38:00Z</dcterms:created>
  <dcterms:modified xsi:type="dcterms:W3CDTF">2023-02-14T00:43:00Z</dcterms:modified>
</cp:coreProperties>
</file>