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4" w:rsidRDefault="00EE4814" w:rsidP="00EE4814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Default="00EE4814" w:rsidP="00EE4814">
      <w:pPr>
        <w:jc w:val="center"/>
        <w:rPr>
          <w:sz w:val="16"/>
        </w:rPr>
      </w:pPr>
    </w:p>
    <w:p w:rsidR="00EE4814" w:rsidRPr="00336037" w:rsidRDefault="00EE4814" w:rsidP="00EE4814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EE4814" w:rsidRPr="00336037" w:rsidRDefault="00094CC4" w:rsidP="00EE4814">
      <w:pPr>
        <w:rPr>
          <w:b/>
          <w:sz w:val="26"/>
          <w:szCs w:val="26"/>
        </w:rPr>
      </w:pPr>
      <w:r w:rsidRPr="00094CC4">
        <w:rPr>
          <w:noProof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18pt,200.7pt" to="502.05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EE4814" w:rsidRPr="004B0EA8" w:rsidRDefault="00EE4814" w:rsidP="00EE4814">
      <w:pPr>
        <w:jc w:val="center"/>
        <w:rPr>
          <w:b/>
          <w:bCs/>
          <w:sz w:val="28"/>
          <w:szCs w:val="28"/>
        </w:rPr>
      </w:pPr>
      <w:r w:rsidRPr="004B0EA8">
        <w:rPr>
          <w:b/>
          <w:bCs/>
          <w:sz w:val="28"/>
          <w:szCs w:val="28"/>
        </w:rPr>
        <w:t xml:space="preserve">ПОСТАНОВЛЕНИЕ </w:t>
      </w:r>
    </w:p>
    <w:p w:rsidR="00EE4814" w:rsidRPr="00336037" w:rsidRDefault="00EE4814" w:rsidP="00EE4814">
      <w:pPr>
        <w:jc w:val="center"/>
        <w:rPr>
          <w:b/>
          <w:bCs/>
          <w:sz w:val="26"/>
          <w:szCs w:val="26"/>
        </w:rPr>
      </w:pPr>
    </w:p>
    <w:p w:rsidR="00EE4814" w:rsidRPr="00336037" w:rsidRDefault="00EE4814" w:rsidP="00EE4814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</w:t>
      </w:r>
      <w:r w:rsidR="00F8484A">
        <w:rPr>
          <w:sz w:val="28"/>
          <w:szCs w:val="28"/>
        </w:rPr>
        <w:t xml:space="preserve">01 </w:t>
      </w:r>
      <w:r w:rsidRPr="00336037">
        <w:rPr>
          <w:sz w:val="28"/>
          <w:szCs w:val="28"/>
        </w:rPr>
        <w:t>»</w:t>
      </w:r>
      <w:r w:rsidR="00F8484A">
        <w:rPr>
          <w:sz w:val="28"/>
          <w:szCs w:val="28"/>
        </w:rPr>
        <w:t xml:space="preserve"> апреля </w:t>
      </w:r>
      <w:r w:rsidR="00B0273F">
        <w:rPr>
          <w:sz w:val="28"/>
          <w:szCs w:val="28"/>
        </w:rPr>
        <w:t>202</w:t>
      </w:r>
      <w:r w:rsidR="0058127C">
        <w:rPr>
          <w:sz w:val="28"/>
          <w:szCs w:val="28"/>
        </w:rPr>
        <w:t>5</w:t>
      </w:r>
      <w:r w:rsidRPr="00336037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F8484A">
        <w:rPr>
          <w:sz w:val="28"/>
          <w:szCs w:val="28"/>
        </w:rPr>
        <w:t>№ 109</w:t>
      </w:r>
    </w:p>
    <w:p w:rsidR="00EE4814" w:rsidRPr="00336037" w:rsidRDefault="00EE4814" w:rsidP="00EE4814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EE4814" w:rsidRPr="00336037" w:rsidRDefault="00EE4814" w:rsidP="0058127C">
      <w:pPr>
        <w:pStyle w:val="ConsPlusTitle"/>
        <w:widowControl/>
        <w:rPr>
          <w:sz w:val="28"/>
          <w:szCs w:val="28"/>
        </w:rPr>
      </w:pPr>
    </w:p>
    <w:p w:rsidR="0058127C" w:rsidRDefault="0058127C" w:rsidP="0058127C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противодействию</w:t>
      </w:r>
    </w:p>
    <w:p w:rsidR="0058127C" w:rsidRDefault="0058127C" w:rsidP="0058127C">
      <w:pPr>
        <w:rPr>
          <w:sz w:val="28"/>
          <w:szCs w:val="28"/>
        </w:rPr>
      </w:pPr>
      <w:r>
        <w:rPr>
          <w:sz w:val="28"/>
          <w:szCs w:val="28"/>
        </w:rPr>
        <w:t xml:space="preserve"> коррупции в МКУ Администрации МО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 </w:t>
      </w:r>
    </w:p>
    <w:p w:rsidR="0058127C" w:rsidRDefault="0058127C" w:rsidP="0058127C">
      <w:pPr>
        <w:rPr>
          <w:sz w:val="28"/>
          <w:szCs w:val="28"/>
        </w:rPr>
      </w:pPr>
      <w:r>
        <w:rPr>
          <w:sz w:val="28"/>
          <w:szCs w:val="28"/>
        </w:rPr>
        <w:t xml:space="preserve">и его структурных </w:t>
      </w:r>
      <w:proofErr w:type="gramStart"/>
      <w:r>
        <w:rPr>
          <w:sz w:val="28"/>
          <w:szCs w:val="28"/>
        </w:rPr>
        <w:t>подразделениях</w:t>
      </w:r>
      <w:proofErr w:type="gramEnd"/>
      <w:r>
        <w:rPr>
          <w:sz w:val="28"/>
          <w:szCs w:val="28"/>
        </w:rPr>
        <w:t xml:space="preserve"> на 2025-2028 годы</w:t>
      </w:r>
    </w:p>
    <w:p w:rsidR="00B0273F" w:rsidRPr="00557048" w:rsidRDefault="00B0273F" w:rsidP="005812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273F" w:rsidRPr="0058127C" w:rsidRDefault="00B0273F" w:rsidP="005812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7048">
        <w:rPr>
          <w:sz w:val="28"/>
          <w:szCs w:val="28"/>
        </w:rPr>
        <w:tab/>
      </w:r>
      <w:r w:rsidR="0058127C" w:rsidRPr="0058127C">
        <w:rPr>
          <w:rFonts w:eastAsia="Calibri"/>
          <w:sz w:val="28"/>
          <w:szCs w:val="28"/>
          <w:lang w:eastAsia="en-US"/>
        </w:rPr>
        <w:t xml:space="preserve">Во исполнение Федерального </w:t>
      </w:r>
      <w:hyperlink r:id="rId7" w:history="1">
        <w:r w:rsidR="0058127C" w:rsidRPr="0058127C">
          <w:rPr>
            <w:rFonts w:eastAsia="Calibri"/>
            <w:sz w:val="28"/>
            <w:szCs w:val="28"/>
            <w:lang w:eastAsia="en-US"/>
          </w:rPr>
          <w:t>закона</w:t>
        </w:r>
      </w:hyperlink>
      <w:r w:rsidR="0058127C" w:rsidRPr="0058127C">
        <w:rPr>
          <w:rFonts w:eastAsia="Calibri"/>
          <w:sz w:val="28"/>
          <w:szCs w:val="28"/>
          <w:lang w:eastAsia="en-US"/>
        </w:rPr>
        <w:t xml:space="preserve"> от 25.12.2008 № 273-ФЗ «О противодействии коррупции», </w:t>
      </w:r>
      <w:hyperlink r:id="rId8" w:history="1">
        <w:r w:rsidR="0058127C" w:rsidRPr="0058127C">
          <w:rPr>
            <w:rFonts w:eastAsia="Calibri"/>
            <w:sz w:val="28"/>
            <w:szCs w:val="28"/>
            <w:lang w:eastAsia="en-US"/>
          </w:rPr>
          <w:t>Закона</w:t>
        </w:r>
      </w:hyperlink>
      <w:r w:rsidR="0058127C" w:rsidRPr="0058127C">
        <w:rPr>
          <w:rFonts w:eastAsia="Calibri"/>
          <w:sz w:val="28"/>
          <w:szCs w:val="28"/>
          <w:lang w:eastAsia="en-US"/>
        </w:rPr>
        <w:t xml:space="preserve"> Республики Бурятия от 16.03.2009  № 701-IV «О противодействии коррупции в Республике Бурятия»</w:t>
      </w:r>
      <w:r w:rsidR="0058127C">
        <w:rPr>
          <w:rFonts w:eastAsia="Calibri"/>
          <w:sz w:val="28"/>
          <w:szCs w:val="28"/>
          <w:lang w:eastAsia="en-US"/>
        </w:rPr>
        <w:t xml:space="preserve">, Указа Главы Республики Бурятия от 04 марта 2025 года № </w:t>
      </w:r>
      <w:r w:rsidR="0058127C" w:rsidRPr="0058127C">
        <w:rPr>
          <w:rFonts w:eastAsia="Calibri"/>
          <w:sz w:val="28"/>
          <w:szCs w:val="28"/>
          <w:lang w:eastAsia="en-US"/>
        </w:rPr>
        <w:t>48 «</w:t>
      </w:r>
      <w:r w:rsidR="0058127C" w:rsidRPr="0058127C">
        <w:rPr>
          <w:rFonts w:eastAsia="Calibri"/>
          <w:bCs/>
          <w:sz w:val="28"/>
          <w:szCs w:val="28"/>
          <w:lang w:eastAsia="en-US"/>
        </w:rPr>
        <w:t xml:space="preserve">Об утверждении </w:t>
      </w:r>
      <w:proofErr w:type="spellStart"/>
      <w:r w:rsidR="0058127C" w:rsidRPr="0058127C">
        <w:rPr>
          <w:rFonts w:eastAsia="Calibri"/>
          <w:bCs/>
          <w:sz w:val="28"/>
          <w:szCs w:val="28"/>
          <w:lang w:eastAsia="en-US"/>
        </w:rPr>
        <w:t>Антикоррупционной</w:t>
      </w:r>
      <w:proofErr w:type="spellEnd"/>
      <w:r w:rsidR="0058127C" w:rsidRPr="0058127C">
        <w:rPr>
          <w:rFonts w:eastAsia="Calibri"/>
          <w:bCs/>
          <w:sz w:val="28"/>
          <w:szCs w:val="28"/>
          <w:lang w:eastAsia="en-US"/>
        </w:rPr>
        <w:t xml:space="preserve"> программы Республики Бурятия на 2025 - 2028 годы</w:t>
      </w:r>
      <w:r w:rsidR="0058127C">
        <w:rPr>
          <w:rFonts w:eastAsia="Calibri"/>
          <w:bCs/>
          <w:sz w:val="28"/>
          <w:szCs w:val="28"/>
          <w:lang w:eastAsia="en-US"/>
        </w:rPr>
        <w:t xml:space="preserve">», </w:t>
      </w:r>
      <w:r w:rsidR="0058127C" w:rsidRPr="0058127C">
        <w:rPr>
          <w:rFonts w:eastAsia="Calibri"/>
          <w:sz w:val="28"/>
          <w:szCs w:val="28"/>
          <w:lang w:eastAsia="en-US"/>
        </w:rPr>
        <w:t xml:space="preserve"> </w:t>
      </w:r>
      <w:r w:rsidR="006E69DD" w:rsidRPr="0058127C">
        <w:rPr>
          <w:sz w:val="28"/>
          <w:szCs w:val="28"/>
        </w:rPr>
        <w:t>Администрация МО «</w:t>
      </w:r>
      <w:proofErr w:type="spellStart"/>
      <w:r w:rsidR="006E69DD" w:rsidRPr="0058127C">
        <w:rPr>
          <w:sz w:val="28"/>
          <w:szCs w:val="28"/>
        </w:rPr>
        <w:t>Тарбагатайский</w:t>
      </w:r>
      <w:proofErr w:type="spellEnd"/>
      <w:r w:rsidR="006E69DD" w:rsidRPr="0058127C">
        <w:rPr>
          <w:sz w:val="28"/>
          <w:szCs w:val="28"/>
        </w:rPr>
        <w:t xml:space="preserve"> район»</w:t>
      </w:r>
      <w:r w:rsidRPr="0058127C">
        <w:rPr>
          <w:sz w:val="28"/>
          <w:szCs w:val="28"/>
        </w:rPr>
        <w:t>:</w:t>
      </w:r>
    </w:p>
    <w:p w:rsidR="00B0273F" w:rsidRPr="0058127C" w:rsidRDefault="00B0273F" w:rsidP="005570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127C">
        <w:rPr>
          <w:rFonts w:ascii="Times New Roman" w:hAnsi="Times New Roman" w:cs="Times New Roman"/>
          <w:sz w:val="28"/>
          <w:szCs w:val="28"/>
        </w:rPr>
        <w:t>ПОСТАНОВЛЯ</w:t>
      </w:r>
      <w:r w:rsidR="006E69DD" w:rsidRPr="0058127C">
        <w:rPr>
          <w:rFonts w:ascii="Times New Roman" w:hAnsi="Times New Roman" w:cs="Times New Roman"/>
          <w:sz w:val="28"/>
          <w:szCs w:val="28"/>
        </w:rPr>
        <w:t>ЕТ</w:t>
      </w:r>
      <w:r w:rsidRPr="0058127C">
        <w:rPr>
          <w:rFonts w:ascii="Times New Roman" w:hAnsi="Times New Roman" w:cs="Times New Roman"/>
          <w:sz w:val="28"/>
          <w:szCs w:val="28"/>
        </w:rPr>
        <w:t>:</w:t>
      </w:r>
    </w:p>
    <w:p w:rsidR="00B0273F" w:rsidRPr="00557048" w:rsidRDefault="00B0273F" w:rsidP="005570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127C" w:rsidRDefault="0058127C" w:rsidP="00581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противодействию  коррупции в МКУ Администрации МО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  и его структурных подразделениях на 2025-2028 годы.</w:t>
      </w:r>
    </w:p>
    <w:p w:rsidR="0058127C" w:rsidRDefault="0058127C" w:rsidP="0058127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 Комитет муниципальной службы и правового обеспечения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58127C" w:rsidRPr="009A44C1" w:rsidRDefault="0058127C" w:rsidP="0058127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</w:t>
      </w:r>
      <w:r w:rsidR="009A44C1"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9A44C1">
        <w:rPr>
          <w:rFonts w:ascii="Times New Roman" w:hAnsi="Times New Roman" w:cs="Times New Roman"/>
          <w:sz w:val="28"/>
          <w:szCs w:val="28"/>
        </w:rPr>
        <w:t xml:space="preserve"> разместить на сайте Администрации МО «</w:t>
      </w:r>
      <w:proofErr w:type="spellStart"/>
      <w:r w:rsidR="009A44C1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9A44C1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557048" w:rsidRPr="00557048" w:rsidRDefault="0058127C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A44C1">
        <w:rPr>
          <w:rFonts w:ascii="Times New Roman" w:hAnsi="Times New Roman" w:cs="Times New Roman"/>
          <w:sz w:val="28"/>
          <w:szCs w:val="28"/>
        </w:rPr>
        <w:t>4</w:t>
      </w:r>
      <w:r w:rsidRPr="005812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9A44C1">
        <w:rPr>
          <w:rFonts w:ascii="Times New Roman" w:hAnsi="Times New Roman" w:cs="Times New Roman"/>
          <w:sz w:val="28"/>
          <w:szCs w:val="28"/>
        </w:rPr>
        <w:t>ает в силу со дня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048" w:rsidRPr="00557048" w:rsidRDefault="00557048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048" w:rsidRPr="00557048" w:rsidRDefault="00557048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814" w:rsidRPr="00557048" w:rsidRDefault="00EE4814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048"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 w:rsidRPr="00557048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557048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E4814" w:rsidRPr="00557048" w:rsidRDefault="00EE4814" w:rsidP="00EE4814">
      <w:pPr>
        <w:pStyle w:val="ConsPlusNonformat"/>
        <w:widowControl/>
        <w:jc w:val="both"/>
        <w:rPr>
          <w:b/>
          <w:sz w:val="28"/>
          <w:szCs w:val="28"/>
        </w:rPr>
      </w:pPr>
      <w:r w:rsidRPr="00557048"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   </w:t>
      </w:r>
      <w:r w:rsidR="00041ED4">
        <w:rPr>
          <w:rFonts w:ascii="Times New Roman" w:hAnsi="Times New Roman" w:cs="Times New Roman"/>
          <w:b/>
          <w:sz w:val="28"/>
          <w:szCs w:val="28"/>
        </w:rPr>
        <w:tab/>
      </w:r>
      <w:r w:rsidR="00041ED4">
        <w:rPr>
          <w:rFonts w:ascii="Times New Roman" w:hAnsi="Times New Roman" w:cs="Times New Roman"/>
          <w:b/>
          <w:sz w:val="28"/>
          <w:szCs w:val="28"/>
        </w:rPr>
        <w:tab/>
      </w:r>
      <w:r w:rsidR="00041ED4">
        <w:rPr>
          <w:rFonts w:ascii="Times New Roman" w:hAnsi="Times New Roman" w:cs="Times New Roman"/>
          <w:b/>
          <w:sz w:val="28"/>
          <w:szCs w:val="28"/>
        </w:rPr>
        <w:tab/>
      </w:r>
      <w:r w:rsidR="00041ED4">
        <w:rPr>
          <w:rFonts w:ascii="Times New Roman" w:hAnsi="Times New Roman" w:cs="Times New Roman"/>
          <w:b/>
          <w:sz w:val="28"/>
          <w:szCs w:val="28"/>
        </w:rPr>
        <w:tab/>
      </w:r>
      <w:r w:rsidR="00041ED4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557048" w:rsidRPr="00557048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557048" w:rsidRPr="00557048">
        <w:rPr>
          <w:rFonts w:ascii="Times New Roman" w:hAnsi="Times New Roman" w:cs="Times New Roman"/>
          <w:b/>
          <w:sz w:val="28"/>
          <w:szCs w:val="28"/>
        </w:rPr>
        <w:t>Гнеушев</w:t>
      </w:r>
      <w:proofErr w:type="spellEnd"/>
      <w:r w:rsidRPr="00557048">
        <w:rPr>
          <w:bCs/>
          <w:sz w:val="28"/>
          <w:szCs w:val="28"/>
        </w:rPr>
        <w:t xml:space="preserve">         </w:t>
      </w:r>
    </w:p>
    <w:p w:rsidR="00EE4814" w:rsidRPr="00557048" w:rsidRDefault="00EE4814" w:rsidP="00EE481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55E88" w:rsidRDefault="00A55E88"/>
    <w:p w:rsidR="00F611DA" w:rsidRDefault="00F611DA"/>
    <w:p w:rsidR="006E69DD" w:rsidRDefault="006E69DD"/>
    <w:p w:rsidR="006E69DD" w:rsidRDefault="006E69DD"/>
    <w:p w:rsidR="00A428C3" w:rsidRDefault="00A428C3" w:rsidP="00A428C3">
      <w:pPr>
        <w:pStyle w:val="ConsPlusNormal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Григорьева А.Ф.</w:t>
      </w:r>
    </w:p>
    <w:p w:rsidR="006E69DD" w:rsidRDefault="006E69DD"/>
    <w:p w:rsidR="006E69DD" w:rsidRDefault="006E69DD"/>
    <w:p w:rsidR="009A44C1" w:rsidRDefault="009A44C1"/>
    <w:p w:rsidR="009A44C1" w:rsidRDefault="009A44C1"/>
    <w:p w:rsidR="009A44C1" w:rsidRDefault="009A44C1" w:rsidP="009A44C1">
      <w:pPr>
        <w:jc w:val="center"/>
        <w:rPr>
          <w:sz w:val="28"/>
          <w:szCs w:val="28"/>
        </w:rPr>
        <w:sectPr w:rsidR="009A44C1" w:rsidSect="0055704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449E9" w:rsidRDefault="004449E9" w:rsidP="004449E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449E9" w:rsidRDefault="004449E9" w:rsidP="004449E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449E9" w:rsidRDefault="004449E9" w:rsidP="004449E9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</w:t>
      </w:r>
    </w:p>
    <w:p w:rsidR="004449E9" w:rsidRDefault="004449E9" w:rsidP="004449E9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8484A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681809">
        <w:rPr>
          <w:sz w:val="28"/>
          <w:szCs w:val="28"/>
        </w:rPr>
        <w:t xml:space="preserve">  </w:t>
      </w:r>
      <w:r w:rsidR="00900E42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2025 года №</w:t>
      </w:r>
      <w:r w:rsidR="00F8484A">
        <w:rPr>
          <w:sz w:val="28"/>
          <w:szCs w:val="28"/>
        </w:rPr>
        <w:t>109</w:t>
      </w:r>
    </w:p>
    <w:p w:rsidR="009A44C1" w:rsidRPr="00F0388D" w:rsidRDefault="009A44C1" w:rsidP="009A44C1">
      <w:pPr>
        <w:jc w:val="center"/>
        <w:rPr>
          <w:sz w:val="28"/>
          <w:szCs w:val="28"/>
        </w:rPr>
      </w:pPr>
      <w:r w:rsidRPr="00F0388D">
        <w:rPr>
          <w:sz w:val="28"/>
          <w:szCs w:val="28"/>
        </w:rPr>
        <w:t>ПЛАН</w:t>
      </w:r>
    </w:p>
    <w:p w:rsidR="009A44C1" w:rsidRPr="00F0388D" w:rsidRDefault="009A44C1" w:rsidP="009A44C1">
      <w:pPr>
        <w:jc w:val="center"/>
        <w:rPr>
          <w:sz w:val="28"/>
          <w:szCs w:val="28"/>
        </w:rPr>
      </w:pPr>
      <w:r w:rsidRPr="00F0388D">
        <w:rPr>
          <w:sz w:val="28"/>
          <w:szCs w:val="28"/>
        </w:rPr>
        <w:t>Мероприятий по противодействию коррупции (в муниципальном казенном учреждении) Администрации МО «</w:t>
      </w:r>
      <w:proofErr w:type="spellStart"/>
      <w:r w:rsidRPr="00F0388D">
        <w:rPr>
          <w:sz w:val="28"/>
          <w:szCs w:val="28"/>
        </w:rPr>
        <w:t>Тарбагатайский</w:t>
      </w:r>
      <w:proofErr w:type="spellEnd"/>
      <w:r w:rsidRPr="00F0388D">
        <w:rPr>
          <w:sz w:val="28"/>
          <w:szCs w:val="28"/>
        </w:rPr>
        <w:t xml:space="preserve"> район» и его структурных подразделениях на 2025-2028 годы. </w:t>
      </w:r>
    </w:p>
    <w:tbl>
      <w:tblPr>
        <w:tblStyle w:val="a6"/>
        <w:tblpPr w:leftFromText="180" w:rightFromText="180" w:vertAnchor="text" w:tblpY="1"/>
        <w:tblOverlap w:val="never"/>
        <w:tblW w:w="15701" w:type="dxa"/>
        <w:tblLayout w:type="fixed"/>
        <w:tblLook w:val="04A0"/>
      </w:tblPr>
      <w:tblGrid>
        <w:gridCol w:w="594"/>
        <w:gridCol w:w="223"/>
        <w:gridCol w:w="6237"/>
        <w:gridCol w:w="2038"/>
        <w:gridCol w:w="3543"/>
        <w:gridCol w:w="3066"/>
      </w:tblGrid>
      <w:tr w:rsidR="009A44C1" w:rsidRPr="00F0388D" w:rsidTr="000F7AEC">
        <w:tc>
          <w:tcPr>
            <w:tcW w:w="594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388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0388D">
              <w:rPr>
                <w:sz w:val="28"/>
                <w:szCs w:val="28"/>
              </w:rPr>
              <w:t>/</w:t>
            </w:r>
            <w:proofErr w:type="spellStart"/>
            <w:r w:rsidRPr="00F0388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60" w:type="dxa"/>
            <w:gridSpan w:val="2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Мероприятие</w:t>
            </w: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Ответственные </w:t>
            </w:r>
          </w:p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за исполнение </w:t>
            </w:r>
          </w:p>
        </w:tc>
        <w:tc>
          <w:tcPr>
            <w:tcW w:w="3066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Ожидаемый результат</w:t>
            </w:r>
          </w:p>
        </w:tc>
      </w:tr>
      <w:tr w:rsidR="009A44C1" w:rsidRPr="00F0388D" w:rsidTr="000F7AEC">
        <w:tc>
          <w:tcPr>
            <w:tcW w:w="594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  <w:gridSpan w:val="2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2</w:t>
            </w: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4</w:t>
            </w:r>
          </w:p>
        </w:tc>
        <w:tc>
          <w:tcPr>
            <w:tcW w:w="3066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5</w:t>
            </w:r>
          </w:p>
        </w:tc>
      </w:tr>
      <w:tr w:rsidR="009A44C1" w:rsidRPr="00F0388D" w:rsidTr="000F7AEC">
        <w:tc>
          <w:tcPr>
            <w:tcW w:w="15701" w:type="dxa"/>
            <w:gridSpan w:val="6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  <w:lang w:val="en-US"/>
              </w:rPr>
              <w:t>I</w:t>
            </w:r>
            <w:r w:rsidRPr="00F0388D">
              <w:rPr>
                <w:sz w:val="28"/>
                <w:szCs w:val="28"/>
              </w:rPr>
              <w:t xml:space="preserve">   Совершенствование механизмов урегулирования конфликта интересов, обеспечение соблюдения лицами, замещающими муниципальные должности в органах местного самоуправления ограничений и запретов, связанных с муниципальной службой, а так же требований к служебному поведению в связи с исполнением ими должностных обязанностей.</w:t>
            </w:r>
          </w:p>
        </w:tc>
      </w:tr>
      <w:tr w:rsidR="009A44C1" w:rsidRPr="00F0388D" w:rsidTr="000F7AEC">
        <w:tc>
          <w:tcPr>
            <w:tcW w:w="594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1.1</w:t>
            </w:r>
          </w:p>
        </w:tc>
        <w:tc>
          <w:tcPr>
            <w:tcW w:w="6460" w:type="dxa"/>
            <w:gridSpan w:val="2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Обеспечение персональной ответственности руководителя органа местного самоуправления за состояние </w:t>
            </w:r>
            <w:proofErr w:type="spellStart"/>
            <w:r w:rsidRPr="00F0388D">
              <w:rPr>
                <w:sz w:val="28"/>
                <w:szCs w:val="28"/>
              </w:rPr>
              <w:t>антикоррупционной</w:t>
            </w:r>
            <w:proofErr w:type="spellEnd"/>
            <w:r w:rsidRPr="00F0388D">
              <w:rPr>
                <w:sz w:val="28"/>
                <w:szCs w:val="28"/>
              </w:rPr>
              <w:t xml:space="preserve"> работы</w:t>
            </w:r>
          </w:p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Совет депутатов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066" w:type="dxa"/>
            <w:vMerge w:val="restart"/>
          </w:tcPr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Формирование </w:t>
            </w: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  <w:proofErr w:type="spellStart"/>
            <w:r w:rsidRPr="00F0388D">
              <w:rPr>
                <w:sz w:val="28"/>
                <w:szCs w:val="28"/>
              </w:rPr>
              <w:t>антикоррупционной</w:t>
            </w:r>
            <w:proofErr w:type="spellEnd"/>
            <w:r w:rsidRPr="00F0388D">
              <w:rPr>
                <w:sz w:val="28"/>
                <w:szCs w:val="28"/>
              </w:rPr>
              <w:t xml:space="preserve">  </w:t>
            </w: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компетентности </w:t>
            </w:r>
            <w:proofErr w:type="gramStart"/>
            <w:r w:rsidRPr="00F0388D">
              <w:rPr>
                <w:sz w:val="28"/>
                <w:szCs w:val="28"/>
              </w:rPr>
              <w:t>в</w:t>
            </w:r>
            <w:proofErr w:type="gramEnd"/>
            <w:r w:rsidRPr="00F0388D">
              <w:rPr>
                <w:sz w:val="28"/>
                <w:szCs w:val="28"/>
              </w:rPr>
              <w:t xml:space="preserve">  </w:t>
            </w: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  <w:proofErr w:type="gramStart"/>
            <w:r w:rsidRPr="00F0388D">
              <w:rPr>
                <w:sz w:val="28"/>
                <w:szCs w:val="28"/>
              </w:rPr>
              <w:t>органах</w:t>
            </w:r>
            <w:proofErr w:type="gramEnd"/>
            <w:r w:rsidRPr="00F0388D">
              <w:rPr>
                <w:sz w:val="28"/>
                <w:szCs w:val="28"/>
              </w:rPr>
              <w:t xml:space="preserve"> местного</w:t>
            </w: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самоуправления,</w:t>
            </w: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обеспечение </w:t>
            </w: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выполнения </w:t>
            </w: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стандартов</w:t>
            </w: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  <w:proofErr w:type="spellStart"/>
            <w:r w:rsidRPr="00F0388D">
              <w:rPr>
                <w:sz w:val="28"/>
                <w:szCs w:val="28"/>
              </w:rPr>
              <w:t>антикоррупционного</w:t>
            </w:r>
            <w:proofErr w:type="spellEnd"/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поведения, </w:t>
            </w: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  <w:proofErr w:type="gramStart"/>
            <w:r w:rsidRPr="00F0388D">
              <w:rPr>
                <w:sz w:val="28"/>
                <w:szCs w:val="28"/>
              </w:rPr>
              <w:t>установленных</w:t>
            </w:r>
            <w:proofErr w:type="gramEnd"/>
            <w:r w:rsidRPr="00F0388D">
              <w:rPr>
                <w:sz w:val="28"/>
                <w:szCs w:val="28"/>
              </w:rPr>
              <w:t xml:space="preserve">  </w:t>
            </w: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Законодательством </w:t>
            </w: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</w:p>
          <w:p w:rsidR="009A44C1" w:rsidRPr="00F0388D" w:rsidRDefault="009A44C1" w:rsidP="000F7AEC">
            <w:pPr>
              <w:ind w:left="-492" w:firstLine="492"/>
              <w:rPr>
                <w:sz w:val="28"/>
                <w:szCs w:val="28"/>
              </w:rPr>
            </w:pPr>
          </w:p>
          <w:p w:rsidR="009A44C1" w:rsidRPr="00F0388D" w:rsidRDefault="009A44C1" w:rsidP="000F7AEC">
            <w:pPr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594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1.2</w:t>
            </w:r>
          </w:p>
        </w:tc>
        <w:tc>
          <w:tcPr>
            <w:tcW w:w="6460" w:type="dxa"/>
            <w:gridSpan w:val="2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proofErr w:type="gramStart"/>
            <w:r w:rsidRPr="00F0388D">
              <w:rPr>
                <w:sz w:val="28"/>
                <w:szCs w:val="28"/>
              </w:rPr>
              <w:t xml:space="preserve">Проведение анализа 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а так же замещение должностей в организациях и (или) выполнения в данных организациях работ (оказания услуг) на условиях </w:t>
            </w:r>
            <w:r w:rsidRPr="00F0388D">
              <w:rPr>
                <w:sz w:val="28"/>
                <w:szCs w:val="28"/>
              </w:rPr>
              <w:lastRenderedPageBreak/>
              <w:t>гражданско-правовых договоров, если отдельные</w:t>
            </w:r>
            <w:proofErr w:type="gramEnd"/>
            <w:r w:rsidRPr="00F0388D">
              <w:rPr>
                <w:sz w:val="28"/>
                <w:szCs w:val="28"/>
              </w:rPr>
              <w:t xml:space="preserve"> функции входили в их должностные обязанности без согласия комиссии по соблюдению требований к служебному поведению и урегулированию конфликта интересов. Обеспечение работы телефона доверия для обращений граждан по фактам коррупционной направленности. </w:t>
            </w: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lastRenderedPageBreak/>
              <w:t>В течение планируемого периода</w:t>
            </w: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066" w:type="dxa"/>
            <w:vMerge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594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6460" w:type="dxa"/>
            <w:gridSpan w:val="2"/>
          </w:tcPr>
          <w:p w:rsidR="009A44C1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Обеспечение консультативной помощи при реализации лицами, замещающими муниципальные должности обязанности уведомлять представителя нанимателя, органы прокуратуры, иные федеральные государственные органы обо всех случаях обращения к ним каких-либо лиц в целях склонения к совершению коррупционных правонарушений. </w:t>
            </w:r>
          </w:p>
          <w:p w:rsidR="004449E9" w:rsidRPr="00F0388D" w:rsidRDefault="004449E9" w:rsidP="000F7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В течение планируемого периода</w:t>
            </w:r>
          </w:p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066" w:type="dxa"/>
            <w:vMerge w:val="restart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594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1.4</w:t>
            </w:r>
          </w:p>
        </w:tc>
        <w:tc>
          <w:tcPr>
            <w:tcW w:w="6460" w:type="dxa"/>
            <w:gridSpan w:val="2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Проведение анализа полноты и достаточности мер по профилактике коррупции, принятых в органах местного самоуправления, созданных для выполнения задач, поставленных перед органом местного самоуправления.</w:t>
            </w: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Один раз в полугодие</w:t>
            </w:r>
          </w:p>
        </w:tc>
        <w:tc>
          <w:tcPr>
            <w:tcW w:w="3543" w:type="dxa"/>
          </w:tcPr>
          <w:p w:rsidR="009A44C1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  <w:p w:rsidR="004449E9" w:rsidRPr="00F0388D" w:rsidRDefault="004449E9" w:rsidP="000F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594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1.5</w:t>
            </w:r>
          </w:p>
        </w:tc>
        <w:tc>
          <w:tcPr>
            <w:tcW w:w="6460" w:type="dxa"/>
            <w:gridSpan w:val="2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Обеспечение проведения заседаний Комиссии при Главе района по противодействию коррупции </w:t>
            </w: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Не реже одного раза в полугодие</w:t>
            </w:r>
          </w:p>
        </w:tc>
        <w:tc>
          <w:tcPr>
            <w:tcW w:w="3543" w:type="dxa"/>
          </w:tcPr>
          <w:p w:rsidR="009A44C1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  <w:p w:rsidR="004449E9" w:rsidRPr="00F0388D" w:rsidRDefault="004449E9" w:rsidP="000F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15701" w:type="dxa"/>
            <w:gridSpan w:val="6"/>
          </w:tcPr>
          <w:p w:rsidR="009A44C1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  <w:lang w:val="en-US"/>
              </w:rPr>
              <w:t>II</w:t>
            </w:r>
            <w:r w:rsidRPr="00F0388D">
              <w:rPr>
                <w:sz w:val="28"/>
                <w:szCs w:val="28"/>
              </w:rPr>
              <w:t xml:space="preserve">. Повышение эффективности просветительских, образовательных и иных мероприятий, направленных на </w:t>
            </w:r>
            <w:proofErr w:type="spellStart"/>
            <w:r w:rsidRPr="00F0388D">
              <w:rPr>
                <w:sz w:val="28"/>
                <w:szCs w:val="28"/>
              </w:rPr>
              <w:t>антикоррупционное</w:t>
            </w:r>
            <w:proofErr w:type="spellEnd"/>
            <w:r w:rsidRPr="00F0388D">
              <w:rPr>
                <w:sz w:val="28"/>
                <w:szCs w:val="28"/>
              </w:rPr>
              <w:t xml:space="preserve"> просвещение и популяризацию в обществе </w:t>
            </w:r>
            <w:proofErr w:type="spellStart"/>
            <w:r w:rsidRPr="00F0388D">
              <w:rPr>
                <w:sz w:val="28"/>
                <w:szCs w:val="28"/>
              </w:rPr>
              <w:t>антикоррупционных</w:t>
            </w:r>
            <w:proofErr w:type="spellEnd"/>
            <w:r w:rsidRPr="00F0388D">
              <w:rPr>
                <w:sz w:val="28"/>
                <w:szCs w:val="28"/>
              </w:rPr>
              <w:t xml:space="preserve"> стандартов </w:t>
            </w:r>
          </w:p>
          <w:p w:rsidR="004449E9" w:rsidRPr="00F0388D" w:rsidRDefault="004449E9" w:rsidP="000F7AEC">
            <w:pPr>
              <w:jc w:val="center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817" w:type="dxa"/>
            <w:gridSpan w:val="2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6237" w:type="dxa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</w:t>
            </w:r>
            <w:proofErr w:type="gramStart"/>
            <w:r w:rsidRPr="00F0388D">
              <w:rPr>
                <w:sz w:val="28"/>
                <w:szCs w:val="28"/>
              </w:rPr>
              <w:t>коррупции</w:t>
            </w:r>
            <w:proofErr w:type="gramEnd"/>
            <w:r w:rsidRPr="00F0388D">
              <w:rPr>
                <w:sz w:val="28"/>
                <w:szCs w:val="28"/>
              </w:rPr>
              <w:t xml:space="preserve"> в том числе их обучение по дополнительным профессиональным программам в области противодействия коррупции. </w:t>
            </w: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В течение планируемого периода</w:t>
            </w:r>
          </w:p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066" w:type="dxa"/>
            <w:vMerge w:val="restart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817" w:type="dxa"/>
            <w:gridSpan w:val="2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2.2</w:t>
            </w:r>
          </w:p>
        </w:tc>
        <w:tc>
          <w:tcPr>
            <w:tcW w:w="6237" w:type="dxa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Размещение на официальном сайте органа местного самоуправления информации по вопросам противодействия коррупции и поддержание ее в актуальном состоянии. </w:t>
            </w:r>
          </w:p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066" w:type="dxa"/>
            <w:vMerge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817" w:type="dxa"/>
            <w:gridSpan w:val="2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2.3</w:t>
            </w:r>
          </w:p>
        </w:tc>
        <w:tc>
          <w:tcPr>
            <w:tcW w:w="6237" w:type="dxa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Осуществление комплекса организационных разъяснительных и иных мер по вопросам противодействия коррупции (проведение семинара, учебы, индивидуальных консультаций)</w:t>
            </w: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066" w:type="dxa"/>
            <w:vMerge w:val="restart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817" w:type="dxa"/>
            <w:gridSpan w:val="2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2.4</w:t>
            </w:r>
          </w:p>
        </w:tc>
        <w:tc>
          <w:tcPr>
            <w:tcW w:w="6237" w:type="dxa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proofErr w:type="gramStart"/>
            <w:r w:rsidRPr="00F0388D">
              <w:rPr>
                <w:sz w:val="28"/>
                <w:szCs w:val="28"/>
              </w:rPr>
              <w:t>Соблюдение муниципальными служащими Администрации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а так же о замещении должностей в организациях и (или) выполнения в данных организациях работ (оказания услуг) на условиях гражданско-правовых</w:t>
            </w:r>
            <w:proofErr w:type="gramEnd"/>
            <w:r w:rsidRPr="00F0388D">
              <w:rPr>
                <w:sz w:val="28"/>
                <w:szCs w:val="28"/>
              </w:rPr>
              <w:t xml:space="preserve"> договоров, если </w:t>
            </w:r>
            <w:r w:rsidRPr="00F0388D">
              <w:rPr>
                <w:sz w:val="28"/>
                <w:szCs w:val="28"/>
              </w:rPr>
              <w:lastRenderedPageBreak/>
              <w:t xml:space="preserve">отдельные функции государственного управления данными организациями входили  в их должностные обязанности, без согласия комиссии по соблюдению требований к служебному поведению муниципальными служащими и урегулированию конфликта интересов;    </w:t>
            </w: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lastRenderedPageBreak/>
              <w:t>В течение планируемого периода</w:t>
            </w: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066" w:type="dxa"/>
            <w:vMerge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817" w:type="dxa"/>
            <w:gridSpan w:val="2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6237" w:type="dxa"/>
          </w:tcPr>
          <w:p w:rsidR="009A44C1" w:rsidRPr="00F0388D" w:rsidRDefault="009A44C1" w:rsidP="000F7AEC">
            <w:pPr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Обеспечение обучения муниципальных служащих впервые прибывших на муниципальную службу для замещения должностей, включенных в перечни, установленные правовыми актами органов местного самоуправления в области противодействия коррупции, а так же их участие в мероприятиях по профессиональному развитию в области противодействия коррупции.    </w:t>
            </w: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817" w:type="dxa"/>
            <w:gridSpan w:val="2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2.6</w:t>
            </w:r>
          </w:p>
        </w:tc>
        <w:tc>
          <w:tcPr>
            <w:tcW w:w="6237" w:type="dxa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Проведение семинара со специалистами кадровых служб анализа полноты и достоверности мер по профилактике коррупции, принятых в муниципальных учреждениях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район», созданных для выполнения задач, поставленных перед органами местного самоуправления. </w:t>
            </w: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bookmarkStart w:id="1" w:name="OLE_LINK1"/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  <w:bookmarkEnd w:id="1"/>
          </w:p>
        </w:tc>
        <w:tc>
          <w:tcPr>
            <w:tcW w:w="3066" w:type="dxa"/>
            <w:vMerge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817" w:type="dxa"/>
            <w:gridSpan w:val="2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2.7</w:t>
            </w:r>
          </w:p>
        </w:tc>
        <w:tc>
          <w:tcPr>
            <w:tcW w:w="6237" w:type="dxa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Работа по формированию у лиц, замещающих муниципальные должности и муниципальных служащих отрицательного отношения к </w:t>
            </w:r>
            <w:proofErr w:type="gramStart"/>
            <w:r w:rsidRPr="00F0388D">
              <w:rPr>
                <w:sz w:val="28"/>
                <w:szCs w:val="28"/>
              </w:rPr>
              <w:t>коррупции</w:t>
            </w:r>
            <w:proofErr w:type="gramEnd"/>
            <w:r w:rsidRPr="00F0388D">
              <w:rPr>
                <w:sz w:val="28"/>
                <w:szCs w:val="28"/>
              </w:rPr>
              <w:t xml:space="preserve"> в том числе путем привлечения для этого общественных объединений, основными задачами которых, является участие в противодействии коррупции и других институтов гражданского общества.  </w:t>
            </w: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В течение планируемого  периода</w:t>
            </w: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066" w:type="dxa"/>
            <w:vMerge w:val="restart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817" w:type="dxa"/>
            <w:gridSpan w:val="2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lastRenderedPageBreak/>
              <w:t>2.8</w:t>
            </w:r>
          </w:p>
        </w:tc>
        <w:tc>
          <w:tcPr>
            <w:tcW w:w="6237" w:type="dxa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Обеспечение проведения с участием прокуратуры </w:t>
            </w:r>
            <w:proofErr w:type="spellStart"/>
            <w:r w:rsidRPr="00F0388D">
              <w:rPr>
                <w:sz w:val="28"/>
                <w:szCs w:val="28"/>
              </w:rPr>
              <w:t>Тарбагатайского</w:t>
            </w:r>
            <w:proofErr w:type="spellEnd"/>
            <w:r w:rsidRPr="00F0388D">
              <w:rPr>
                <w:sz w:val="28"/>
                <w:szCs w:val="28"/>
              </w:rPr>
              <w:t xml:space="preserve"> района и следственного комитета Российской Федерации по Республике Бурятия   мероприятий по вопросам реализации государственной политики в области противодействия коррупции (круглые столы, семинары, совещания) </w:t>
            </w:r>
          </w:p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066" w:type="dxa"/>
            <w:vMerge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817" w:type="dxa"/>
            <w:gridSpan w:val="2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  <w:lang w:val="en-US"/>
              </w:rPr>
            </w:pPr>
            <w:r w:rsidRPr="00F0388D">
              <w:rPr>
                <w:sz w:val="28"/>
                <w:szCs w:val="28"/>
              </w:rPr>
              <w:t>2.</w:t>
            </w:r>
            <w:r w:rsidRPr="00F0388D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237" w:type="dxa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Размещение информации о каждом факте несоблюдения требований о предотвращении или об урегулировании конфликта интересов лицами, замещающими муниципальные должности, на официальном сайте соответствующего органа местного самоуправления. </w:t>
            </w: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В течение планируемого периода</w:t>
            </w:r>
          </w:p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066" w:type="dxa"/>
            <w:vMerge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817" w:type="dxa"/>
            <w:gridSpan w:val="2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2.10</w:t>
            </w:r>
          </w:p>
        </w:tc>
        <w:tc>
          <w:tcPr>
            <w:tcW w:w="6237" w:type="dxa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Проведение анализа и обобщение материалов возбужденных уголовных дел коррупционной направленности в отношении должностных лиц органов местного самоуправления и руководителей муниципальных учреждений. Обобщение информации по результатам указанного анализа практики. </w:t>
            </w: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066" w:type="dxa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817" w:type="dxa"/>
            <w:gridSpan w:val="2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2.11.</w:t>
            </w:r>
          </w:p>
        </w:tc>
        <w:tc>
          <w:tcPr>
            <w:tcW w:w="6237" w:type="dxa"/>
          </w:tcPr>
          <w:p w:rsidR="009A44C1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Размещение на официальных сайтах органов местного самоуправления информации о деятельности комиссии по соблюдению требований к служебному поведению и урегулированию конфликта интересов. </w:t>
            </w:r>
          </w:p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066" w:type="dxa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15701" w:type="dxa"/>
            <w:gridSpan w:val="6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  <w:lang w:val="en-US"/>
              </w:rPr>
              <w:t>III</w:t>
            </w:r>
            <w:r w:rsidRPr="00F0388D">
              <w:rPr>
                <w:sz w:val="28"/>
                <w:szCs w:val="28"/>
              </w:rPr>
              <w:t xml:space="preserve"> 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 w:rsidRPr="00F0388D">
              <w:rPr>
                <w:sz w:val="28"/>
                <w:szCs w:val="28"/>
              </w:rPr>
              <w:t>антикоррупционного</w:t>
            </w:r>
            <w:proofErr w:type="spellEnd"/>
            <w:r w:rsidRPr="00F0388D">
              <w:rPr>
                <w:sz w:val="28"/>
                <w:szCs w:val="28"/>
              </w:rPr>
              <w:t xml:space="preserve"> поведения муниципальных служащих.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интересов.   </w:t>
            </w:r>
          </w:p>
        </w:tc>
      </w:tr>
      <w:tr w:rsidR="009A44C1" w:rsidRPr="00F0388D" w:rsidTr="000F7AEC">
        <w:tc>
          <w:tcPr>
            <w:tcW w:w="817" w:type="dxa"/>
            <w:gridSpan w:val="2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lastRenderedPageBreak/>
              <w:t>3.1</w:t>
            </w:r>
          </w:p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Повышение эффективности деятельности  комиссии: по соблюдению требований к служебному поведению и урегулированию конфликта интересов на муниципальной службе в органе местного самоуправления, в том числе с привлечением представителей общественных советов, созданных в органе местного самоуправления. </w:t>
            </w: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066" w:type="dxa"/>
            <w:vMerge w:val="restart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Обеспечение соблюдения требований законодательства Российской Федерации о противодействии коррупции, касающихся предотвращения и урегулирования конфликта интересов лицами, замещающими муниципальные должности и должности муниципальной службы. </w:t>
            </w:r>
          </w:p>
        </w:tc>
      </w:tr>
      <w:tr w:rsidR="009A44C1" w:rsidRPr="00F0388D" w:rsidTr="000F7AEC">
        <w:tc>
          <w:tcPr>
            <w:tcW w:w="817" w:type="dxa"/>
            <w:gridSpan w:val="2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3.2</w:t>
            </w:r>
          </w:p>
        </w:tc>
        <w:tc>
          <w:tcPr>
            <w:tcW w:w="6237" w:type="dxa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Обеспечение принятия мер по повышению эффективности:</w:t>
            </w:r>
          </w:p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а) </w:t>
            </w:r>
            <w:proofErr w:type="gramStart"/>
            <w:r w:rsidRPr="00F0388D">
              <w:rPr>
                <w:sz w:val="28"/>
                <w:szCs w:val="28"/>
              </w:rPr>
              <w:t>контроля за</w:t>
            </w:r>
            <w:proofErr w:type="gramEnd"/>
            <w:r w:rsidRPr="00F0388D">
              <w:rPr>
                <w:sz w:val="28"/>
                <w:szCs w:val="28"/>
              </w:rPr>
              <w:t xml:space="preserve"> соблюдением лицами, замещающими муниципальные должности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 </w:t>
            </w:r>
          </w:p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б) кадровой работы в части, касающейся ведения личных дел лиц, замещающих муниципальные должности, должности муниципальной </w:t>
            </w:r>
            <w:proofErr w:type="gramStart"/>
            <w:r w:rsidRPr="00F0388D">
              <w:rPr>
                <w:sz w:val="28"/>
                <w:szCs w:val="28"/>
              </w:rPr>
              <w:t>службы</w:t>
            </w:r>
            <w:proofErr w:type="gramEnd"/>
            <w:r w:rsidRPr="00F0388D">
              <w:rPr>
                <w:sz w:val="28"/>
                <w:szCs w:val="28"/>
              </w:rPr>
              <w:t xml:space="preserve"> в том числе контроля за актуализацией сведений, содержащихся в анкетах, предоставляемых при назначении на указанные должности </w:t>
            </w: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066" w:type="dxa"/>
            <w:vMerge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15701" w:type="dxa"/>
            <w:gridSpan w:val="6"/>
          </w:tcPr>
          <w:p w:rsidR="009A44C1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  <w:lang w:val="en-US"/>
              </w:rPr>
              <w:t>IV</w:t>
            </w:r>
            <w:r w:rsidRPr="00F0388D">
              <w:rPr>
                <w:sz w:val="28"/>
                <w:szCs w:val="28"/>
              </w:rPr>
              <w:t xml:space="preserve"> Реализация мер по систематизации и актуализации нормативно-правовой базы в области противодействия коррупции, снижение количества нормативных правовых актов, содержащих </w:t>
            </w:r>
            <w:proofErr w:type="spellStart"/>
            <w:r w:rsidRPr="00F0388D">
              <w:rPr>
                <w:sz w:val="28"/>
                <w:szCs w:val="28"/>
              </w:rPr>
              <w:t>коррупциогенные</w:t>
            </w:r>
            <w:proofErr w:type="spellEnd"/>
            <w:r w:rsidRPr="00F0388D">
              <w:rPr>
                <w:sz w:val="28"/>
                <w:szCs w:val="28"/>
              </w:rPr>
              <w:t xml:space="preserve"> факторы</w:t>
            </w:r>
          </w:p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594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4.1</w:t>
            </w:r>
          </w:p>
        </w:tc>
        <w:tc>
          <w:tcPr>
            <w:tcW w:w="6460" w:type="dxa"/>
            <w:gridSpan w:val="2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Проведение плановой </w:t>
            </w:r>
            <w:proofErr w:type="spellStart"/>
            <w:r w:rsidRPr="00F0388D">
              <w:rPr>
                <w:sz w:val="28"/>
                <w:szCs w:val="28"/>
              </w:rPr>
              <w:t>антикоррупционной</w:t>
            </w:r>
            <w:proofErr w:type="spellEnd"/>
            <w:r w:rsidRPr="00F0388D">
              <w:rPr>
                <w:sz w:val="28"/>
                <w:szCs w:val="28"/>
              </w:rPr>
              <w:t xml:space="preserve"> экспертизы нормативных правовых актов Главы муниципального образования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 и структурных подразделений Администрации  </w:t>
            </w: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6" w:type="dxa"/>
            <w:vMerge w:val="restart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594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6460" w:type="dxa"/>
            <w:gridSpan w:val="2"/>
          </w:tcPr>
          <w:p w:rsidR="009A44C1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Проведение текущей  </w:t>
            </w:r>
            <w:proofErr w:type="spellStart"/>
            <w:r w:rsidRPr="00F0388D">
              <w:rPr>
                <w:sz w:val="28"/>
                <w:szCs w:val="28"/>
              </w:rPr>
              <w:t>антикоррупционной</w:t>
            </w:r>
            <w:proofErr w:type="spellEnd"/>
            <w:r w:rsidRPr="00F0388D">
              <w:rPr>
                <w:sz w:val="28"/>
                <w:szCs w:val="28"/>
              </w:rPr>
              <w:t xml:space="preserve"> экспертизы нормативных правовых актов Главы муниципального образования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 и структурных подразделений Администрации</w:t>
            </w:r>
          </w:p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066" w:type="dxa"/>
            <w:vMerge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594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4.3</w:t>
            </w:r>
          </w:p>
        </w:tc>
        <w:tc>
          <w:tcPr>
            <w:tcW w:w="6460" w:type="dxa"/>
            <w:gridSpan w:val="2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Обеспечение размещения проектов нормативных правовых актов Главы и Руководителей  структурных подразделений Администрации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 в целях их общественного обсуждения и проведения независимой </w:t>
            </w:r>
            <w:proofErr w:type="spellStart"/>
            <w:r w:rsidRPr="00F0388D">
              <w:rPr>
                <w:sz w:val="28"/>
                <w:szCs w:val="28"/>
              </w:rPr>
              <w:t>антикоррупционной</w:t>
            </w:r>
            <w:proofErr w:type="spellEnd"/>
            <w:r w:rsidRPr="00F0388D">
              <w:rPr>
                <w:sz w:val="28"/>
                <w:szCs w:val="28"/>
              </w:rPr>
              <w:t xml:space="preserve"> экспертизы на официальном сайте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>»</w:t>
            </w: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066" w:type="dxa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</w:tc>
      </w:tr>
      <w:tr w:rsidR="009A44C1" w:rsidRPr="00F0388D" w:rsidTr="000F7AEC">
        <w:tc>
          <w:tcPr>
            <w:tcW w:w="594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4.4</w:t>
            </w:r>
          </w:p>
        </w:tc>
        <w:tc>
          <w:tcPr>
            <w:tcW w:w="6460" w:type="dxa"/>
            <w:gridSpan w:val="2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Предоставление информации о результатах проведения плановой </w:t>
            </w:r>
            <w:proofErr w:type="spellStart"/>
            <w:r w:rsidRPr="00F0388D">
              <w:rPr>
                <w:sz w:val="28"/>
                <w:szCs w:val="28"/>
              </w:rPr>
              <w:t>антикоррупционной</w:t>
            </w:r>
            <w:proofErr w:type="spellEnd"/>
            <w:r w:rsidRPr="00F0388D">
              <w:rPr>
                <w:sz w:val="28"/>
                <w:szCs w:val="28"/>
              </w:rPr>
              <w:t xml:space="preserve"> экспертизы нормативно-правовых актов Главы и структурных подразделений Администрации</w:t>
            </w:r>
          </w:p>
        </w:tc>
        <w:tc>
          <w:tcPr>
            <w:tcW w:w="2038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543" w:type="dxa"/>
          </w:tcPr>
          <w:p w:rsidR="009A44C1" w:rsidRPr="00F0388D" w:rsidRDefault="009A44C1" w:rsidP="000F7AEC">
            <w:pPr>
              <w:jc w:val="center"/>
              <w:rPr>
                <w:sz w:val="28"/>
                <w:szCs w:val="28"/>
              </w:rPr>
            </w:pPr>
            <w:r w:rsidRPr="00F0388D">
              <w:rPr>
                <w:sz w:val="28"/>
                <w:szCs w:val="28"/>
              </w:rPr>
              <w:t>Комитет муниципальной службы и правового обеспечения Администрации  МО «</w:t>
            </w:r>
            <w:proofErr w:type="spellStart"/>
            <w:r w:rsidRPr="00F0388D">
              <w:rPr>
                <w:sz w:val="28"/>
                <w:szCs w:val="28"/>
              </w:rPr>
              <w:t>Тарбагатайский</w:t>
            </w:r>
            <w:proofErr w:type="spellEnd"/>
            <w:r w:rsidRPr="00F0388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066" w:type="dxa"/>
          </w:tcPr>
          <w:p w:rsidR="009A44C1" w:rsidRPr="00F0388D" w:rsidRDefault="009A44C1" w:rsidP="000F7AEC">
            <w:pPr>
              <w:jc w:val="both"/>
              <w:rPr>
                <w:sz w:val="28"/>
                <w:szCs w:val="28"/>
              </w:rPr>
            </w:pPr>
          </w:p>
        </w:tc>
      </w:tr>
    </w:tbl>
    <w:p w:rsidR="009A44C1" w:rsidRPr="00F0388D" w:rsidRDefault="009A44C1" w:rsidP="009A44C1">
      <w:pPr>
        <w:jc w:val="center"/>
        <w:rPr>
          <w:sz w:val="28"/>
          <w:szCs w:val="28"/>
        </w:rPr>
      </w:pPr>
      <w:r w:rsidRPr="00F0388D">
        <w:rPr>
          <w:sz w:val="28"/>
          <w:szCs w:val="28"/>
        </w:rPr>
        <w:br w:type="textWrapping" w:clear="all"/>
      </w:r>
    </w:p>
    <w:p w:rsidR="009A44C1" w:rsidRPr="00A07E1B" w:rsidRDefault="009A44C1" w:rsidP="009A44C1">
      <w:pPr>
        <w:rPr>
          <w:sz w:val="28"/>
          <w:szCs w:val="28"/>
        </w:rPr>
      </w:pPr>
      <w:r>
        <w:rPr>
          <w:sz w:val="28"/>
          <w:szCs w:val="28"/>
        </w:rPr>
        <w:t>Начальник организационного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А.Ф. Григорьева</w:t>
      </w:r>
    </w:p>
    <w:p w:rsidR="006E69DD" w:rsidRDefault="006E69DD"/>
    <w:p w:rsidR="006E69DD" w:rsidRDefault="006E69DD"/>
    <w:p w:rsidR="006E69DD" w:rsidRDefault="006E69DD"/>
    <w:p w:rsidR="006E69DD" w:rsidRDefault="006E69DD"/>
    <w:p w:rsidR="006E69DD" w:rsidRDefault="006E69DD"/>
    <w:p w:rsidR="006E69DD" w:rsidRDefault="006E69DD"/>
    <w:p w:rsidR="006E69DD" w:rsidRDefault="006E69DD"/>
    <w:p w:rsidR="006E69DD" w:rsidRDefault="006E69DD"/>
    <w:p w:rsidR="006E69DD" w:rsidRDefault="006E69DD"/>
    <w:p w:rsidR="006E69DD" w:rsidRDefault="006E69DD"/>
    <w:p w:rsidR="006E69DD" w:rsidRDefault="006E69DD"/>
    <w:p w:rsidR="006E69DD" w:rsidRDefault="006E69DD"/>
    <w:p w:rsidR="006E69DD" w:rsidRDefault="006E69DD"/>
    <w:p w:rsidR="006E69DD" w:rsidRDefault="006E69DD"/>
    <w:p w:rsidR="006E69DD" w:rsidRDefault="006E69DD"/>
    <w:p w:rsidR="006E69DD" w:rsidRDefault="006E69DD"/>
    <w:sectPr w:rsidR="006E69DD" w:rsidSect="009A44C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06D97"/>
    <w:multiLevelType w:val="multilevel"/>
    <w:tmpl w:val="8408AC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E4814"/>
    <w:rsid w:val="00027475"/>
    <w:rsid w:val="00041ED4"/>
    <w:rsid w:val="00047930"/>
    <w:rsid w:val="00094CC4"/>
    <w:rsid w:val="000A4890"/>
    <w:rsid w:val="00190E6A"/>
    <w:rsid w:val="001D1E56"/>
    <w:rsid w:val="00214FDC"/>
    <w:rsid w:val="00266BFC"/>
    <w:rsid w:val="00302152"/>
    <w:rsid w:val="003244AF"/>
    <w:rsid w:val="003C27FE"/>
    <w:rsid w:val="003D4F75"/>
    <w:rsid w:val="004449E9"/>
    <w:rsid w:val="00474678"/>
    <w:rsid w:val="004B0EA8"/>
    <w:rsid w:val="004F6D94"/>
    <w:rsid w:val="00557048"/>
    <w:rsid w:val="0058127C"/>
    <w:rsid w:val="005A76A3"/>
    <w:rsid w:val="005F5315"/>
    <w:rsid w:val="006310D9"/>
    <w:rsid w:val="006578B2"/>
    <w:rsid w:val="00681809"/>
    <w:rsid w:val="006E69DD"/>
    <w:rsid w:val="00817F50"/>
    <w:rsid w:val="00830C5C"/>
    <w:rsid w:val="008E15B2"/>
    <w:rsid w:val="00900E42"/>
    <w:rsid w:val="009A44C1"/>
    <w:rsid w:val="009B001C"/>
    <w:rsid w:val="009B2935"/>
    <w:rsid w:val="009E521A"/>
    <w:rsid w:val="00A07757"/>
    <w:rsid w:val="00A428C3"/>
    <w:rsid w:val="00A55E88"/>
    <w:rsid w:val="00B0273F"/>
    <w:rsid w:val="00B47D6B"/>
    <w:rsid w:val="00B96892"/>
    <w:rsid w:val="00C02396"/>
    <w:rsid w:val="00C97E25"/>
    <w:rsid w:val="00CE0443"/>
    <w:rsid w:val="00D10624"/>
    <w:rsid w:val="00D676C8"/>
    <w:rsid w:val="00D97777"/>
    <w:rsid w:val="00DB4A91"/>
    <w:rsid w:val="00E026C6"/>
    <w:rsid w:val="00E37928"/>
    <w:rsid w:val="00E7612B"/>
    <w:rsid w:val="00ED7EC7"/>
    <w:rsid w:val="00EE4814"/>
    <w:rsid w:val="00EF3BFA"/>
    <w:rsid w:val="00F611DA"/>
    <w:rsid w:val="00F8484A"/>
    <w:rsid w:val="00FE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127C"/>
    <w:pPr>
      <w:ind w:left="720"/>
      <w:contextualSpacing/>
    </w:pPr>
  </w:style>
  <w:style w:type="table" w:styleId="a6">
    <w:name w:val="Table Grid"/>
    <w:basedOn w:val="a1"/>
    <w:uiPriority w:val="59"/>
    <w:rsid w:val="009A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28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DEFA2BF0D4AC980D3E351128F4470F56C14A0EB0B7848764AE19F63E033AD072A94BA2EAE046EA68AFAQ4f0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DDEFA2BF0D4AC980D3FD5C04E31978F16F43ABEA04701C2815BAC234E939FA4065CDF86AA3056AQAf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42372-B63E-4FF5-82B1-2B940E0D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123</cp:lastModifiedBy>
  <cp:revision>12</cp:revision>
  <cp:lastPrinted>2025-04-02T01:20:00Z</cp:lastPrinted>
  <dcterms:created xsi:type="dcterms:W3CDTF">2022-04-22T05:17:00Z</dcterms:created>
  <dcterms:modified xsi:type="dcterms:W3CDTF">2025-04-02T01:23:00Z</dcterms:modified>
</cp:coreProperties>
</file>