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A8" w:rsidRDefault="003974A8" w:rsidP="003974A8">
      <w:pPr>
        <w:jc w:val="right"/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2894965</wp:posOffset>
            </wp:positionH>
            <wp:positionV relativeFrom="paragraph">
              <wp:posOffset>187960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</w:t>
      </w:r>
    </w:p>
    <w:p w:rsidR="003974A8" w:rsidRPr="001A5C0E" w:rsidRDefault="003974A8" w:rsidP="003974A8">
      <w:pPr>
        <w:pStyle w:val="a3"/>
        <w:rPr>
          <w:sz w:val="28"/>
          <w:szCs w:val="28"/>
        </w:rPr>
      </w:pPr>
      <w:r w:rsidRPr="001A5C0E">
        <w:rPr>
          <w:sz w:val="28"/>
          <w:szCs w:val="28"/>
        </w:rPr>
        <w:t>Республика Бурятия</w:t>
      </w:r>
      <w:r>
        <w:rPr>
          <w:sz w:val="28"/>
          <w:szCs w:val="28"/>
        </w:rPr>
        <w:t xml:space="preserve">                        </w:t>
      </w:r>
    </w:p>
    <w:p w:rsidR="003974A8" w:rsidRPr="001A5C0E" w:rsidRDefault="003974A8" w:rsidP="003974A8">
      <w:pPr>
        <w:jc w:val="right"/>
        <w:rPr>
          <w:b/>
          <w:i/>
        </w:rPr>
      </w:pPr>
    </w:p>
    <w:p w:rsidR="003974A8" w:rsidRPr="001716DC" w:rsidRDefault="003974A8" w:rsidP="003974A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1716D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1716DC">
        <w:rPr>
          <w:b/>
          <w:sz w:val="28"/>
          <w:szCs w:val="28"/>
        </w:rPr>
        <w:t>ОБРАЗОВАНИЯ</w:t>
      </w:r>
    </w:p>
    <w:p w:rsidR="003974A8" w:rsidRPr="001A5C0E" w:rsidRDefault="003974A8" w:rsidP="003974A8">
      <w:pPr>
        <w:pStyle w:val="a5"/>
        <w:jc w:val="center"/>
        <w:rPr>
          <w:b/>
          <w:sz w:val="10"/>
          <w:szCs w:val="10"/>
        </w:rPr>
      </w:pPr>
    </w:p>
    <w:p w:rsidR="003974A8" w:rsidRPr="001716DC" w:rsidRDefault="003974A8" w:rsidP="003974A8">
      <w:pPr>
        <w:pStyle w:val="a5"/>
        <w:jc w:val="center"/>
        <w:rPr>
          <w:b/>
          <w:sz w:val="28"/>
          <w:szCs w:val="28"/>
        </w:rPr>
      </w:pPr>
      <w:r w:rsidRPr="001716DC">
        <w:rPr>
          <w:b/>
          <w:sz w:val="28"/>
          <w:szCs w:val="28"/>
        </w:rPr>
        <w:t>«ТАРБАГАТАЙСКИЙ РАЙОН»</w:t>
      </w:r>
    </w:p>
    <w:p w:rsidR="003974A8" w:rsidRDefault="003974A8" w:rsidP="003974A8">
      <w:pPr>
        <w:pStyle w:val="a5"/>
        <w:jc w:val="center"/>
        <w:rPr>
          <w:b/>
          <w:sz w:val="28"/>
          <w:szCs w:val="28"/>
        </w:rPr>
      </w:pPr>
      <w:proofErr w:type="gramStart"/>
      <w:r w:rsidRPr="008D7ED0">
        <w:rPr>
          <w:b/>
          <w:sz w:val="28"/>
          <w:szCs w:val="28"/>
        </w:rPr>
        <w:t>Р</w:t>
      </w:r>
      <w:proofErr w:type="gramEnd"/>
      <w:r w:rsidRPr="008D7ED0">
        <w:rPr>
          <w:b/>
          <w:sz w:val="28"/>
          <w:szCs w:val="28"/>
        </w:rPr>
        <w:t xml:space="preserve"> Е Ш Е Н И</w:t>
      </w:r>
      <w:r>
        <w:rPr>
          <w:b/>
          <w:sz w:val="28"/>
          <w:szCs w:val="28"/>
        </w:rPr>
        <w:t xml:space="preserve"> </w:t>
      </w:r>
      <w:r w:rsidRPr="008D7ED0">
        <w:rPr>
          <w:b/>
          <w:sz w:val="28"/>
          <w:szCs w:val="28"/>
        </w:rPr>
        <w:t>Е</w:t>
      </w:r>
    </w:p>
    <w:p w:rsidR="003974A8" w:rsidRPr="008D7ED0" w:rsidRDefault="003974A8" w:rsidP="003974A8">
      <w:pPr>
        <w:pStyle w:val="a5"/>
        <w:jc w:val="center"/>
        <w:rPr>
          <w:sz w:val="28"/>
          <w:szCs w:val="28"/>
        </w:rPr>
      </w:pPr>
    </w:p>
    <w:p w:rsidR="003974A8" w:rsidRPr="00E47C11" w:rsidRDefault="003974A8" w:rsidP="003974A8">
      <w:pPr>
        <w:pStyle w:val="a5"/>
        <w:rPr>
          <w:szCs w:val="24"/>
        </w:rPr>
      </w:pPr>
      <w:r w:rsidRPr="00E47C11">
        <w:rPr>
          <w:szCs w:val="24"/>
        </w:rPr>
        <w:t>от «</w:t>
      </w:r>
      <w:r w:rsidR="00F22260">
        <w:rPr>
          <w:szCs w:val="24"/>
        </w:rPr>
        <w:t>23</w:t>
      </w:r>
      <w:r w:rsidRPr="00E47C11">
        <w:rPr>
          <w:szCs w:val="24"/>
        </w:rPr>
        <w:t xml:space="preserve">» </w:t>
      </w:r>
      <w:r>
        <w:rPr>
          <w:szCs w:val="24"/>
        </w:rPr>
        <w:t xml:space="preserve">  </w:t>
      </w:r>
      <w:r w:rsidR="00F22260">
        <w:rPr>
          <w:szCs w:val="24"/>
        </w:rPr>
        <w:t xml:space="preserve">ноября </w:t>
      </w:r>
      <w:r>
        <w:rPr>
          <w:szCs w:val="24"/>
        </w:rPr>
        <w:t xml:space="preserve">  </w:t>
      </w:r>
      <w:r w:rsidRPr="00E47C11">
        <w:rPr>
          <w:szCs w:val="24"/>
        </w:rPr>
        <w:t xml:space="preserve"> 20</w:t>
      </w:r>
      <w:r>
        <w:rPr>
          <w:szCs w:val="24"/>
        </w:rPr>
        <w:t>20</w:t>
      </w:r>
      <w:r w:rsidRPr="00E47C11">
        <w:rPr>
          <w:szCs w:val="24"/>
        </w:rPr>
        <w:t xml:space="preserve"> года  </w:t>
      </w:r>
      <w:r w:rsidRPr="00E47C11">
        <w:rPr>
          <w:szCs w:val="24"/>
        </w:rPr>
        <w:tab/>
      </w:r>
      <w:r>
        <w:rPr>
          <w:szCs w:val="24"/>
        </w:rPr>
        <w:t xml:space="preserve">              </w:t>
      </w:r>
      <w:r w:rsidRPr="00E47C11">
        <w:rPr>
          <w:szCs w:val="24"/>
        </w:rPr>
        <w:t>№</w:t>
      </w:r>
      <w:r>
        <w:rPr>
          <w:szCs w:val="24"/>
        </w:rPr>
        <w:t xml:space="preserve">  </w:t>
      </w:r>
      <w:r w:rsidR="00F22260">
        <w:rPr>
          <w:szCs w:val="24"/>
        </w:rPr>
        <w:t>89</w:t>
      </w:r>
      <w:r w:rsidRPr="00E47C11">
        <w:rPr>
          <w:szCs w:val="24"/>
        </w:rPr>
        <w:t xml:space="preserve">           </w:t>
      </w:r>
      <w:r>
        <w:rPr>
          <w:szCs w:val="24"/>
        </w:rPr>
        <w:t xml:space="preserve">            </w:t>
      </w:r>
      <w:r w:rsidRPr="00E47C11">
        <w:rPr>
          <w:szCs w:val="24"/>
        </w:rPr>
        <w:t xml:space="preserve">         </w:t>
      </w:r>
      <w:r>
        <w:rPr>
          <w:szCs w:val="24"/>
        </w:rPr>
        <w:t xml:space="preserve">                   </w:t>
      </w:r>
      <w:r w:rsidRPr="00E47C11">
        <w:rPr>
          <w:szCs w:val="24"/>
        </w:rPr>
        <w:t>с. Тарбагатай</w:t>
      </w:r>
    </w:p>
    <w:p w:rsidR="003974A8" w:rsidRPr="008D7ED0" w:rsidRDefault="003974A8" w:rsidP="00397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4A8" w:rsidRDefault="003974A8" w:rsidP="003974A8">
      <w:pPr>
        <w:jc w:val="both"/>
        <w:rPr>
          <w:b/>
        </w:rPr>
      </w:pPr>
      <w:r>
        <w:rPr>
          <w:b/>
        </w:rPr>
        <w:t>О внесении изменений в Решение сессии Совета депутатов</w:t>
      </w:r>
    </w:p>
    <w:p w:rsidR="003974A8" w:rsidRDefault="003974A8" w:rsidP="003974A8">
      <w:pPr>
        <w:jc w:val="both"/>
        <w:rPr>
          <w:b/>
        </w:rPr>
      </w:pPr>
      <w:r>
        <w:rPr>
          <w:b/>
        </w:rPr>
        <w:t>МО «Тарбагатайский район» от 20.12.2019 № 29</w:t>
      </w:r>
    </w:p>
    <w:p w:rsidR="003974A8" w:rsidRDefault="003974A8" w:rsidP="003974A8">
      <w:pPr>
        <w:jc w:val="both"/>
        <w:rPr>
          <w:b/>
        </w:rPr>
      </w:pPr>
      <w:r>
        <w:rPr>
          <w:b/>
        </w:rPr>
        <w:t xml:space="preserve">«Об утверждении структуры   Администрации </w:t>
      </w:r>
    </w:p>
    <w:p w:rsidR="003974A8" w:rsidRDefault="003974A8" w:rsidP="003974A8">
      <w:pPr>
        <w:jc w:val="both"/>
        <w:rPr>
          <w:b/>
        </w:rPr>
      </w:pPr>
      <w:r>
        <w:rPr>
          <w:b/>
        </w:rPr>
        <w:t>муниципального образования «Тарбагатайский район»</w:t>
      </w:r>
    </w:p>
    <w:p w:rsidR="003974A8" w:rsidRDefault="003974A8" w:rsidP="003974A8">
      <w:pPr>
        <w:ind w:firstLine="708"/>
        <w:jc w:val="both"/>
        <w:rPr>
          <w:b/>
        </w:rPr>
      </w:pPr>
    </w:p>
    <w:p w:rsidR="003974A8" w:rsidRPr="00D6087E" w:rsidRDefault="003974A8" w:rsidP="003974A8">
      <w:pPr>
        <w:autoSpaceDE w:val="0"/>
        <w:autoSpaceDN w:val="0"/>
        <w:adjustRightInd w:val="0"/>
        <w:ind w:firstLine="720"/>
        <w:jc w:val="both"/>
      </w:pPr>
      <w:r w:rsidRPr="00D6087E">
        <w:t xml:space="preserve">На основании ст. 37 Федерального закона № 131 от 06.10.2003г «Об общих принципах организации местного самоуправления в Российской Федерации», ст. 10 Устава МО «Тарбагатайский район», Совет депутатов муниципального образования «Тарбагатайский район»  </w:t>
      </w:r>
    </w:p>
    <w:p w:rsidR="00D47442" w:rsidRDefault="00D47442" w:rsidP="003974A8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</w:rPr>
      </w:pPr>
    </w:p>
    <w:p w:rsidR="003974A8" w:rsidRPr="00D6087E" w:rsidRDefault="003974A8" w:rsidP="003974A8">
      <w:pPr>
        <w:autoSpaceDE w:val="0"/>
        <w:autoSpaceDN w:val="0"/>
        <w:adjustRightInd w:val="0"/>
        <w:spacing w:line="360" w:lineRule="auto"/>
        <w:ind w:firstLine="539"/>
        <w:jc w:val="center"/>
      </w:pPr>
      <w:proofErr w:type="gramStart"/>
      <w:r w:rsidRPr="00D6087E">
        <w:rPr>
          <w:b/>
        </w:rPr>
        <w:t>Р</w:t>
      </w:r>
      <w:proofErr w:type="gramEnd"/>
      <w:r w:rsidRPr="00D6087E">
        <w:rPr>
          <w:b/>
        </w:rPr>
        <w:t xml:space="preserve"> Е Ш ИЛ</w:t>
      </w:r>
      <w:r w:rsidRPr="00D6087E">
        <w:t>:</w:t>
      </w:r>
    </w:p>
    <w:p w:rsidR="003974A8" w:rsidRPr="00D6087E" w:rsidRDefault="003974A8" w:rsidP="00D47442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539"/>
        <w:jc w:val="both"/>
      </w:pPr>
      <w:r>
        <w:t xml:space="preserve">Внести изменения в </w:t>
      </w:r>
      <w:hyperlink r:id="rId8" w:history="1">
        <w:proofErr w:type="gramStart"/>
        <w:r w:rsidRPr="003974A8">
          <w:rPr>
            <w:rStyle w:val="a7"/>
            <w:color w:val="auto"/>
            <w:u w:val="none"/>
          </w:rPr>
          <w:t>структу</w:t>
        </w:r>
      </w:hyperlink>
      <w:r w:rsidRPr="003974A8">
        <w:t>ру</w:t>
      </w:r>
      <w:proofErr w:type="gramEnd"/>
      <w:r w:rsidRPr="00D6087E">
        <w:t xml:space="preserve"> Администрации муниципального образования «Тарбагатайский район», согласно приложению.</w:t>
      </w:r>
    </w:p>
    <w:p w:rsidR="003974A8" w:rsidRPr="00D6087E" w:rsidRDefault="003974A8" w:rsidP="00D47442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D6087E">
        <w:t>. Председателю Совета депутатов МО «Тарбагатайский район» (</w:t>
      </w:r>
      <w:r>
        <w:t>Бродников</w:t>
      </w:r>
      <w:r w:rsidR="00D47442">
        <w:t>а</w:t>
      </w:r>
      <w:r w:rsidR="00D47442" w:rsidRPr="00D47442">
        <w:t xml:space="preserve"> </w:t>
      </w:r>
      <w:r w:rsidR="00D47442">
        <w:t>Е.Г.</w:t>
      </w:r>
      <w:r>
        <w:t>)</w:t>
      </w:r>
      <w:r w:rsidRPr="00D6087E">
        <w:t xml:space="preserve"> после подписания настоящего решения направить его в течени</w:t>
      </w:r>
      <w:proofErr w:type="gramStart"/>
      <w:r w:rsidRPr="00D6087E">
        <w:t>и</w:t>
      </w:r>
      <w:proofErr w:type="gramEnd"/>
      <w:r w:rsidRPr="00D6087E">
        <w:t xml:space="preserve"> 10 дней</w:t>
      </w:r>
      <w:r w:rsidR="00F22260">
        <w:t xml:space="preserve"> исполняющему обязанности </w:t>
      </w:r>
      <w:r w:rsidRPr="00D6087E">
        <w:t xml:space="preserve"> Глав</w:t>
      </w:r>
      <w:r w:rsidR="00F22260">
        <w:t>ы</w:t>
      </w:r>
      <w:r w:rsidRPr="00D6087E">
        <w:t xml:space="preserve"> муниципального образования «Тарбагатайский район» для подписания, официального опубликования (обнародования) в СМИ.</w:t>
      </w:r>
    </w:p>
    <w:p w:rsidR="003974A8" w:rsidRPr="00D6087E" w:rsidRDefault="003974A8" w:rsidP="00D47442">
      <w:pPr>
        <w:pStyle w:val="a5"/>
        <w:ind w:firstLine="540"/>
        <w:rPr>
          <w:szCs w:val="24"/>
        </w:rPr>
      </w:pPr>
      <w:r>
        <w:rPr>
          <w:szCs w:val="24"/>
        </w:rPr>
        <w:t>3</w:t>
      </w:r>
      <w:r w:rsidRPr="00D6087E">
        <w:rPr>
          <w:szCs w:val="24"/>
        </w:rPr>
        <w:t xml:space="preserve">. </w:t>
      </w:r>
      <w:proofErr w:type="gramStart"/>
      <w:r w:rsidRPr="00D6087E">
        <w:rPr>
          <w:szCs w:val="24"/>
        </w:rPr>
        <w:t>Контроль за</w:t>
      </w:r>
      <w:proofErr w:type="gramEnd"/>
      <w:r w:rsidRPr="00D6087E">
        <w:rPr>
          <w:szCs w:val="24"/>
        </w:rPr>
        <w:t xml:space="preserve"> исполнением настоящего решения возложить на Управ</w:t>
      </w:r>
      <w:r w:rsidR="00D47442">
        <w:rPr>
          <w:szCs w:val="24"/>
        </w:rPr>
        <w:t xml:space="preserve">ляющего </w:t>
      </w:r>
      <w:r w:rsidRPr="00D6087E">
        <w:rPr>
          <w:szCs w:val="24"/>
        </w:rPr>
        <w:t>делами Администрации МО «Тарбагатайский район» (Думнов</w:t>
      </w:r>
      <w:r w:rsidR="00D47442">
        <w:rPr>
          <w:szCs w:val="24"/>
        </w:rPr>
        <w:t>а</w:t>
      </w:r>
      <w:r w:rsidRPr="00D6087E">
        <w:rPr>
          <w:szCs w:val="24"/>
        </w:rPr>
        <w:t xml:space="preserve"> Ю.В.). </w:t>
      </w:r>
    </w:p>
    <w:p w:rsidR="003974A8" w:rsidRPr="00D6087E" w:rsidRDefault="003974A8" w:rsidP="00D47442">
      <w:pPr>
        <w:ind w:firstLine="540"/>
        <w:jc w:val="both"/>
      </w:pPr>
      <w:r>
        <w:t>4</w:t>
      </w:r>
      <w:r w:rsidRPr="00D6087E">
        <w:t xml:space="preserve">. Настоящее решение вступает в силу </w:t>
      </w:r>
      <w:r>
        <w:t xml:space="preserve"> со дня </w:t>
      </w:r>
      <w:r w:rsidR="00102C93">
        <w:t>официального опубликования</w:t>
      </w:r>
      <w:r>
        <w:t>.</w:t>
      </w:r>
      <w:r w:rsidRPr="00D6087E">
        <w:t xml:space="preserve"> </w:t>
      </w:r>
    </w:p>
    <w:p w:rsidR="003974A8" w:rsidRDefault="003974A8" w:rsidP="003974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2260" w:rsidRDefault="00F22260" w:rsidP="00F222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2260" w:rsidRDefault="00F22260" w:rsidP="00F22260">
      <w:pPr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</w:t>
      </w:r>
    </w:p>
    <w:p w:rsidR="00F22260" w:rsidRPr="00F27C6E" w:rsidRDefault="00F22260" w:rsidP="00F22260">
      <w:pPr>
        <w:rPr>
          <w:b/>
        </w:rPr>
      </w:pPr>
      <w:r w:rsidRPr="00F27C6E">
        <w:rPr>
          <w:b/>
        </w:rPr>
        <w:t>Глав</w:t>
      </w:r>
      <w:r>
        <w:rPr>
          <w:b/>
        </w:rPr>
        <w:t>ы</w:t>
      </w:r>
      <w:r w:rsidRPr="00F27C6E">
        <w:rPr>
          <w:b/>
        </w:rPr>
        <w:t xml:space="preserve"> муниципального образования </w:t>
      </w:r>
    </w:p>
    <w:p w:rsidR="00F22260" w:rsidRPr="00D47442" w:rsidRDefault="00F22260" w:rsidP="00F22260">
      <w:pPr>
        <w:autoSpaceDE w:val="0"/>
        <w:autoSpaceDN w:val="0"/>
        <w:adjustRightInd w:val="0"/>
        <w:jc w:val="both"/>
        <w:rPr>
          <w:b/>
        </w:rPr>
      </w:pPr>
      <w:r w:rsidRPr="00F27C6E">
        <w:rPr>
          <w:b/>
        </w:rPr>
        <w:t xml:space="preserve">«Тарбагатайский район»   </w:t>
      </w:r>
      <w:r w:rsidRPr="00D47442">
        <w:rPr>
          <w:b/>
        </w:rPr>
        <w:tab/>
      </w:r>
      <w:r w:rsidRPr="00D47442">
        <w:rPr>
          <w:b/>
        </w:rPr>
        <w:tab/>
        <w:t xml:space="preserve">                                                 </w:t>
      </w:r>
      <w:r>
        <w:rPr>
          <w:b/>
        </w:rPr>
        <w:t xml:space="preserve">                А.Л.Кушнарев</w:t>
      </w:r>
    </w:p>
    <w:p w:rsidR="003974A8" w:rsidRPr="00D47442" w:rsidRDefault="003974A8" w:rsidP="003974A8">
      <w:pPr>
        <w:autoSpaceDE w:val="0"/>
        <w:autoSpaceDN w:val="0"/>
        <w:adjustRightInd w:val="0"/>
        <w:jc w:val="both"/>
        <w:rPr>
          <w:b/>
        </w:rPr>
      </w:pPr>
    </w:p>
    <w:p w:rsidR="003974A8" w:rsidRPr="00D47442" w:rsidRDefault="003974A8" w:rsidP="003974A8">
      <w:pPr>
        <w:autoSpaceDE w:val="0"/>
        <w:autoSpaceDN w:val="0"/>
        <w:adjustRightInd w:val="0"/>
        <w:jc w:val="both"/>
        <w:rPr>
          <w:b/>
        </w:rPr>
      </w:pPr>
      <w:r w:rsidRPr="00D47442">
        <w:rPr>
          <w:b/>
        </w:rPr>
        <w:t>Председатель Совета депутатов</w:t>
      </w:r>
    </w:p>
    <w:p w:rsidR="003974A8" w:rsidRPr="00D47442" w:rsidRDefault="003974A8" w:rsidP="003974A8">
      <w:pPr>
        <w:autoSpaceDE w:val="0"/>
        <w:autoSpaceDN w:val="0"/>
        <w:adjustRightInd w:val="0"/>
        <w:jc w:val="both"/>
        <w:rPr>
          <w:b/>
        </w:rPr>
      </w:pPr>
      <w:r w:rsidRPr="00D47442">
        <w:rPr>
          <w:b/>
        </w:rPr>
        <w:t xml:space="preserve">МО «Тарбагатайский район»                                             </w:t>
      </w:r>
      <w:r w:rsidR="00D47442" w:rsidRPr="00D47442">
        <w:rPr>
          <w:b/>
        </w:rPr>
        <w:t xml:space="preserve">  </w:t>
      </w:r>
      <w:r w:rsidR="00D47442">
        <w:rPr>
          <w:b/>
        </w:rPr>
        <w:t xml:space="preserve">                                   </w:t>
      </w:r>
      <w:r w:rsidRPr="00D47442">
        <w:rPr>
          <w:b/>
        </w:rPr>
        <w:t>Е.Г. Бродникова</w:t>
      </w:r>
    </w:p>
    <w:p w:rsidR="003974A8" w:rsidRDefault="003974A8" w:rsidP="003974A8">
      <w:pPr>
        <w:autoSpaceDE w:val="0"/>
        <w:autoSpaceDN w:val="0"/>
        <w:adjustRightInd w:val="0"/>
        <w:jc w:val="both"/>
      </w:pPr>
    </w:p>
    <w:p w:rsidR="003974A8" w:rsidRDefault="003974A8" w:rsidP="003974A8">
      <w:pPr>
        <w:autoSpaceDE w:val="0"/>
        <w:autoSpaceDN w:val="0"/>
        <w:adjustRightInd w:val="0"/>
        <w:jc w:val="both"/>
      </w:pPr>
    </w:p>
    <w:p w:rsidR="003974A8" w:rsidRDefault="003974A8" w:rsidP="003974A8">
      <w:pPr>
        <w:autoSpaceDE w:val="0"/>
        <w:autoSpaceDN w:val="0"/>
        <w:adjustRightInd w:val="0"/>
        <w:jc w:val="both"/>
      </w:pPr>
    </w:p>
    <w:p w:rsidR="003974A8" w:rsidRPr="00CD564D" w:rsidRDefault="003974A8" w:rsidP="003974A8">
      <w:pPr>
        <w:autoSpaceDE w:val="0"/>
        <w:autoSpaceDN w:val="0"/>
        <w:adjustRightInd w:val="0"/>
        <w:rPr>
          <w:sz w:val="20"/>
          <w:szCs w:val="20"/>
        </w:rPr>
        <w:sectPr w:rsidR="003974A8" w:rsidRPr="00CD564D" w:rsidSect="00F45B7B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974A8" w:rsidRPr="00466421" w:rsidRDefault="003974A8" w:rsidP="003974A8">
      <w:pPr>
        <w:jc w:val="right"/>
      </w:pPr>
      <w:r w:rsidRPr="00466421">
        <w:lastRenderedPageBreak/>
        <w:t>Приложение к решению сессии</w:t>
      </w:r>
    </w:p>
    <w:p w:rsidR="003974A8" w:rsidRDefault="003974A8" w:rsidP="003974A8">
      <w:pPr>
        <w:jc w:val="right"/>
      </w:pPr>
      <w:r>
        <w:t xml:space="preserve"> </w:t>
      </w:r>
      <w:r w:rsidR="00D47442">
        <w:t>о</w:t>
      </w:r>
      <w:r>
        <w:t>т «</w:t>
      </w:r>
      <w:r w:rsidR="00F65595">
        <w:t>23</w:t>
      </w:r>
      <w:r w:rsidRPr="00466421">
        <w:t xml:space="preserve">» </w:t>
      </w:r>
      <w:r w:rsidR="00F65595">
        <w:t>ноября</w:t>
      </w:r>
      <w:r w:rsidR="00D47442">
        <w:t xml:space="preserve"> </w:t>
      </w:r>
      <w:r w:rsidR="00CB4138">
        <w:t>2020</w:t>
      </w:r>
      <w:r w:rsidRPr="00466421">
        <w:t xml:space="preserve"> № </w:t>
      </w:r>
      <w:r w:rsidR="00F65595">
        <w:t>89</w:t>
      </w:r>
    </w:p>
    <w:p w:rsidR="003974A8" w:rsidRDefault="003974A8" w:rsidP="003974A8">
      <w:pPr>
        <w:jc w:val="center"/>
        <w:rPr>
          <w:b/>
        </w:rPr>
      </w:pPr>
      <w:r w:rsidRPr="00466421">
        <w:rPr>
          <w:b/>
        </w:rPr>
        <w:t>Структура Администрации МО «Тарбагатайский район»</w:t>
      </w:r>
    </w:p>
    <w:p w:rsidR="003974A8" w:rsidRDefault="003974A8" w:rsidP="003974A8">
      <w:pPr>
        <w:jc w:val="center"/>
        <w:rPr>
          <w:b/>
        </w:rPr>
      </w:pPr>
    </w:p>
    <w:p w:rsidR="003974A8" w:rsidRDefault="008604FE" w:rsidP="003974A8">
      <w:pPr>
        <w:jc w:val="right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9.3pt;margin-top:.95pt;width:295pt;height:33pt;z-index:251661312">
            <v:textbox>
              <w:txbxContent>
                <w:p w:rsidR="00D47442" w:rsidRDefault="00D47442" w:rsidP="003974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6421">
                    <w:rPr>
                      <w:b/>
                      <w:sz w:val="20"/>
                      <w:szCs w:val="20"/>
                    </w:rPr>
                    <w:t xml:space="preserve">Глава  муниципального образования </w:t>
                  </w:r>
                </w:p>
                <w:p w:rsidR="00D47442" w:rsidRPr="00466421" w:rsidRDefault="00D47442" w:rsidP="003974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6421">
                    <w:rPr>
                      <w:b/>
                      <w:sz w:val="20"/>
                      <w:szCs w:val="20"/>
                    </w:rPr>
                    <w:t>«Тарбагатайский район» -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66421">
                    <w:rPr>
                      <w:b/>
                      <w:sz w:val="20"/>
                      <w:szCs w:val="20"/>
                    </w:rPr>
                    <w:t>Руководитель Администрации</w:t>
                  </w:r>
                </w:p>
              </w:txbxContent>
            </v:textbox>
            <w10:wrap type="square"/>
          </v:shape>
        </w:pict>
      </w:r>
    </w:p>
    <w:p w:rsidR="003974A8" w:rsidRPr="00AC7DD3" w:rsidRDefault="008604FE" w:rsidP="003974A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608.8pt;margin-top:3.9pt;width:0;height:271.25pt;z-index:251701248" o:connectortype="straight"/>
        </w:pict>
      </w:r>
      <w:r>
        <w:rPr>
          <w:noProof/>
        </w:rPr>
        <w:pict>
          <v:shape id="_x0000_s1057" type="#_x0000_t32" style="position:absolute;margin-left:130.05pt;margin-top:3.15pt;width:109.25pt;height:0;flip:x;z-index:251692032" o:connectortype="straight"/>
        </w:pict>
      </w:r>
      <w:r>
        <w:rPr>
          <w:noProof/>
        </w:rPr>
        <w:pict>
          <v:shape id="_x0000_s1065" type="#_x0000_t32" style="position:absolute;margin-left:552.3pt;margin-top:3.9pt;width:.05pt;height:110.25pt;z-index:251700224" o:connectortype="straight"/>
        </w:pict>
      </w:r>
      <w:r>
        <w:rPr>
          <w:noProof/>
        </w:rPr>
        <w:pict>
          <v:shape id="_x0000_s1064" type="#_x0000_t32" style="position:absolute;margin-left:689.55pt;margin-top:3.9pt;width:0;height:26.25pt;z-index:251699200" o:connectortype="straight"/>
        </w:pict>
      </w:r>
      <w:r>
        <w:rPr>
          <w:noProof/>
        </w:rPr>
        <w:pict>
          <v:shape id="_x0000_s1059" type="#_x0000_t32" style="position:absolute;margin-left:130.05pt;margin-top:3.9pt;width:0;height:96pt;z-index:251694080" o:connectortype="straight"/>
        </w:pict>
      </w:r>
      <w:r>
        <w:rPr>
          <w:noProof/>
        </w:rPr>
        <w:pict>
          <v:shape id="_x0000_s1058" type="#_x0000_t32" style="position:absolute;margin-left:534.3pt;margin-top:3.9pt;width:155.25pt;height:0;z-index:251693056" o:connectortype="straight"/>
        </w:pict>
      </w:r>
      <w:r>
        <w:rPr>
          <w:noProof/>
        </w:rPr>
        <w:pict>
          <v:shape id="_x0000_s1033" type="#_x0000_t202" style="position:absolute;margin-left:638.35pt;margin-top:30.15pt;width:117pt;height:27pt;z-index:251667456">
            <v:textbox style="mso-next-textbox:#_x0000_s1033">
              <w:txbxContent>
                <w:p w:rsidR="00D47442" w:rsidRPr="007F3651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3651">
                    <w:rPr>
                      <w:sz w:val="18"/>
                      <w:szCs w:val="18"/>
                    </w:rPr>
                    <w:t xml:space="preserve">Отдел ГО </w:t>
                  </w:r>
                  <w:r>
                    <w:rPr>
                      <w:sz w:val="18"/>
                      <w:szCs w:val="18"/>
                    </w:rPr>
                    <w:t xml:space="preserve">и </w:t>
                  </w:r>
                  <w:r w:rsidRPr="007F3651">
                    <w:rPr>
                      <w:sz w:val="18"/>
                      <w:szCs w:val="18"/>
                    </w:rPr>
                    <w:t>ЧС</w:t>
                  </w:r>
                </w:p>
              </w:txbxContent>
            </v:textbox>
          </v:shape>
        </w:pict>
      </w:r>
    </w:p>
    <w:p w:rsidR="003974A8" w:rsidRDefault="008604FE" w:rsidP="003974A8">
      <w:r>
        <w:rPr>
          <w:noProof/>
        </w:rPr>
        <w:pict>
          <v:shape id="_x0000_s1095" type="#_x0000_t32" style="position:absolute;margin-left:377.75pt;margin-top:6.35pt;width:0;height:18.5pt;z-index:251730944" o:connectortype="straight">
            <v:stroke startarrow="block" endarrow="block"/>
          </v:shape>
        </w:pict>
      </w:r>
    </w:p>
    <w:p w:rsidR="003974A8" w:rsidRDefault="008604FE" w:rsidP="003974A8">
      <w:pPr>
        <w:jc w:val="center"/>
      </w:pPr>
      <w:r>
        <w:rPr>
          <w:noProof/>
        </w:rPr>
        <w:pict>
          <v:shape id="_x0000_s1035" type="#_x0000_t202" style="position:absolute;left:0;text-align:left;margin-left:638.35pt;margin-top:76.05pt;width:117pt;height:27pt;z-index:251669504">
            <v:textbox style="mso-next-textbox:#_x0000_s1035">
              <w:txbxContent>
                <w:p w:rsidR="00D47442" w:rsidRPr="007F3651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3651">
                    <w:rPr>
                      <w:sz w:val="18"/>
                      <w:szCs w:val="18"/>
                    </w:rPr>
                    <w:t>Финансовый 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88.85pt;margin-top:86.55pt;width:153pt;height:43.5pt;z-index:251665408">
            <v:textbox style="mso-next-textbox:#_x0000_s1031">
              <w:txbxContent>
                <w:p w:rsidR="00D47442" w:rsidRPr="007F3651" w:rsidRDefault="00D47442" w:rsidP="003974A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F3651">
                    <w:rPr>
                      <w:b/>
                      <w:sz w:val="18"/>
                      <w:szCs w:val="18"/>
                    </w:rPr>
                    <w:t xml:space="preserve">Заместитель </w:t>
                  </w:r>
                  <w:r>
                    <w:rPr>
                      <w:b/>
                      <w:sz w:val="18"/>
                      <w:szCs w:val="18"/>
                    </w:rPr>
                    <w:t>Р</w:t>
                  </w:r>
                  <w:r w:rsidRPr="007F3651">
                    <w:rPr>
                      <w:b/>
                      <w:sz w:val="18"/>
                      <w:szCs w:val="18"/>
                    </w:rPr>
                    <w:t xml:space="preserve">уководителя Администрации по </w:t>
                  </w:r>
                  <w:r>
                    <w:rPr>
                      <w:b/>
                      <w:sz w:val="18"/>
                      <w:szCs w:val="18"/>
                    </w:rPr>
                    <w:t>социальному развитию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25.35pt;margin-top:86.55pt;width:153pt;height:43.5pt;z-index:251664384">
            <v:textbox style="mso-next-textbox:#_x0000_s1030">
              <w:txbxContent>
                <w:p w:rsidR="00D47442" w:rsidRPr="007F3651" w:rsidRDefault="00D47442" w:rsidP="003974A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F3651">
                    <w:rPr>
                      <w:b/>
                      <w:sz w:val="18"/>
                      <w:szCs w:val="18"/>
                    </w:rPr>
                    <w:t>Заместитель</w:t>
                  </w:r>
                  <w:r>
                    <w:rPr>
                      <w:b/>
                      <w:sz w:val="18"/>
                      <w:szCs w:val="18"/>
                    </w:rPr>
                    <w:t xml:space="preserve"> Р</w:t>
                  </w:r>
                  <w:r w:rsidRPr="007F3651">
                    <w:rPr>
                      <w:b/>
                      <w:sz w:val="18"/>
                      <w:szCs w:val="18"/>
                    </w:rPr>
                    <w:t>уководителя Администрации по экономике и финансам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38.65pt;margin-top:86.55pt;width:153pt;height:68pt;z-index:251663360">
            <v:textbox style="mso-next-textbox:#_x0000_s1029">
              <w:txbxContent>
                <w:p w:rsidR="00D47442" w:rsidRPr="007F3651" w:rsidRDefault="00D47442" w:rsidP="003974A8">
                  <w:pPr>
                    <w:rPr>
                      <w:b/>
                      <w:sz w:val="18"/>
                      <w:szCs w:val="18"/>
                    </w:rPr>
                  </w:pPr>
                  <w:r w:rsidRPr="007F3651">
                    <w:rPr>
                      <w:b/>
                      <w:sz w:val="18"/>
                      <w:szCs w:val="18"/>
                    </w:rPr>
                    <w:t>Заместите</w:t>
                  </w:r>
                  <w:r>
                    <w:rPr>
                      <w:b/>
                      <w:sz w:val="18"/>
                      <w:szCs w:val="18"/>
                    </w:rPr>
                    <w:t>ль Руководителя Администрации –</w:t>
                  </w:r>
                  <w:r w:rsidR="00240225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начальник  отдела развития  сельского хозяйства и перерабатывающей промышленности</w:t>
                  </w:r>
                </w:p>
                <w:p w:rsidR="00D47442" w:rsidRPr="0044682F" w:rsidRDefault="00D47442" w:rsidP="003974A8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39.3pt;margin-top:11.05pt;width:298pt;height:51pt;z-index:251662336">
            <v:textbox style="mso-next-textbox:#_x0000_s1028">
              <w:txbxContent>
                <w:p w:rsidR="00D47442" w:rsidRPr="00466421" w:rsidRDefault="00D47442" w:rsidP="003974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6421">
                    <w:rPr>
                      <w:b/>
                      <w:sz w:val="20"/>
                      <w:szCs w:val="20"/>
                    </w:rPr>
                    <w:t>Первый заместитель Руководителя Администрации -</w:t>
                  </w:r>
                </w:p>
                <w:p w:rsidR="00D47442" w:rsidRPr="00466421" w:rsidRDefault="00D47442" w:rsidP="003974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6421">
                    <w:rPr>
                      <w:b/>
                      <w:sz w:val="20"/>
                      <w:szCs w:val="20"/>
                    </w:rPr>
                    <w:t xml:space="preserve">Председатель Комитета по </w:t>
                  </w:r>
                  <w:proofErr w:type="gramStart"/>
                  <w:r w:rsidRPr="00466421">
                    <w:rPr>
                      <w:b/>
                      <w:sz w:val="20"/>
                      <w:szCs w:val="20"/>
                    </w:rPr>
                    <w:t>земельным</w:t>
                  </w:r>
                  <w:proofErr w:type="gramEnd"/>
                  <w:r w:rsidRPr="00466421">
                    <w:rPr>
                      <w:b/>
                      <w:sz w:val="20"/>
                      <w:szCs w:val="20"/>
                    </w:rPr>
                    <w:t>, имущественным</w:t>
                  </w:r>
                </w:p>
                <w:p w:rsidR="00D47442" w:rsidRPr="00466421" w:rsidRDefault="00D47442" w:rsidP="003974A8">
                  <w:pPr>
                    <w:jc w:val="center"/>
                    <w:rPr>
                      <w:sz w:val="20"/>
                      <w:szCs w:val="20"/>
                    </w:rPr>
                  </w:pPr>
                  <w:r w:rsidRPr="00466421">
                    <w:rPr>
                      <w:b/>
                      <w:sz w:val="20"/>
                      <w:szCs w:val="20"/>
                    </w:rPr>
                    <w:t>отношениям, строительству, ЖКХ, инфраструктуре</w:t>
                  </w:r>
                </w:p>
              </w:txbxContent>
            </v:textbox>
          </v:shape>
        </w:pict>
      </w:r>
    </w:p>
    <w:p w:rsidR="003974A8" w:rsidRPr="00AC7DD3" w:rsidRDefault="003974A8" w:rsidP="003974A8"/>
    <w:p w:rsidR="003974A8" w:rsidRPr="00AC7DD3" w:rsidRDefault="008604FE" w:rsidP="003974A8">
      <w:r>
        <w:rPr>
          <w:noProof/>
        </w:rPr>
        <w:pict>
          <v:shape id="_x0000_s1073" type="#_x0000_t32" style="position:absolute;margin-left:693.3pt;margin-top:1.95pt;width:0;height:15.75pt;z-index:251708416" o:connectortype="straight"/>
        </w:pict>
      </w:r>
    </w:p>
    <w:p w:rsidR="003974A8" w:rsidRPr="00AC7DD3" w:rsidRDefault="008604FE" w:rsidP="003974A8">
      <w:r>
        <w:rPr>
          <w:noProof/>
        </w:rPr>
        <w:pict>
          <v:shape id="_x0000_s1072" type="#_x0000_t32" style="position:absolute;margin-left:608.8pt;margin-top:10.65pt;width:29.55pt;height:0;z-index:251707392" o:connectortype="straight"/>
        </w:pict>
      </w:r>
      <w:r>
        <w:rPr>
          <w:noProof/>
        </w:rPr>
        <w:pict>
          <v:shape id="_x0000_s1034" type="#_x0000_t202" style="position:absolute;margin-left:638.35pt;margin-top:3.9pt;width:117pt;height:27pt;z-index:251668480">
            <v:textbox style="mso-next-textbox:#_x0000_s1034">
              <w:txbxContent>
                <w:p w:rsidR="00D47442" w:rsidRPr="007F3651" w:rsidRDefault="00D47442" w:rsidP="003974A8">
                  <w:pPr>
                    <w:rPr>
                      <w:sz w:val="18"/>
                      <w:szCs w:val="18"/>
                    </w:rPr>
                  </w:pPr>
                  <w:r w:rsidRPr="007F3651">
                    <w:rPr>
                      <w:sz w:val="18"/>
                      <w:szCs w:val="18"/>
                    </w:rPr>
                    <w:t>Служба ЕДДС</w:t>
                  </w:r>
                </w:p>
              </w:txbxContent>
            </v:textbox>
          </v:shape>
        </w:pict>
      </w:r>
    </w:p>
    <w:p w:rsidR="003974A8" w:rsidRPr="00AC7DD3" w:rsidRDefault="008604FE" w:rsidP="003974A8">
      <w:r>
        <w:rPr>
          <w:noProof/>
        </w:rPr>
        <w:pict>
          <v:shape id="_x0000_s1074" type="#_x0000_t32" style="position:absolute;margin-left:447.3pt;margin-top:6.85pt;width:0;height:206pt;z-index:251709440" o:connectortype="straight"/>
        </w:pict>
      </w:r>
    </w:p>
    <w:p w:rsidR="003974A8" w:rsidRPr="00AC7DD3" w:rsidRDefault="008604FE" w:rsidP="003974A8">
      <w:r>
        <w:rPr>
          <w:noProof/>
        </w:rPr>
        <w:pict>
          <v:shape id="_x0000_s1063" type="#_x0000_t32" style="position:absolute;margin-left:377.75pt;margin-top:3.3pt;width:.05pt;height:14.25pt;z-index:251698176" o:connectortype="straight"/>
        </w:pict>
      </w:r>
      <w:r>
        <w:rPr>
          <w:noProof/>
        </w:rPr>
        <w:pict>
          <v:shape id="_x0000_s1060" type="#_x0000_t32" style="position:absolute;margin-left:20.75pt;margin-top:3.3pt;width:357pt;height:0;z-index:251695104" o:connectortype="straight"/>
        </w:pict>
      </w:r>
      <w:r>
        <w:rPr>
          <w:noProof/>
        </w:rPr>
        <w:pict>
          <v:shape id="_x0000_s1062" type="#_x0000_t32" style="position:absolute;margin-left:186.3pt;margin-top:3.3pt;width:0;height:14.25pt;z-index:251697152" o:connectortype="straight"/>
        </w:pict>
      </w:r>
      <w:r>
        <w:rPr>
          <w:noProof/>
        </w:rPr>
        <w:pict>
          <v:shape id="_x0000_s1061" type="#_x0000_t32" style="position:absolute;margin-left:20.75pt;margin-top:3.3pt;width:0;height:14.25pt;z-index:251696128" o:connectortype="straight"/>
        </w:pict>
      </w:r>
    </w:p>
    <w:p w:rsidR="003974A8" w:rsidRPr="00AC7DD3" w:rsidRDefault="008604FE" w:rsidP="003974A8">
      <w:r>
        <w:rPr>
          <w:noProof/>
        </w:rPr>
        <w:pict>
          <v:shape id="_x0000_s1071" type="#_x0000_t32" style="position:absolute;margin-left:608.8pt;margin-top:12.75pt;width:29.55pt;height:0;z-index:251706368" o:connectortype="straight"/>
        </w:pict>
      </w:r>
      <w:r>
        <w:rPr>
          <w:noProof/>
        </w:rPr>
        <w:pict>
          <v:shape id="_x0000_s1032" type="#_x0000_t202" style="position:absolute;margin-left:471.1pt;margin-top:3.75pt;width:105.5pt;height:43.5pt;z-index:251666432">
            <v:textbox style="mso-next-textbox:#_x0000_s1032">
              <w:txbxContent>
                <w:p w:rsidR="00D47442" w:rsidRPr="0044682F" w:rsidRDefault="00D47442" w:rsidP="003974A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4682F">
                    <w:rPr>
                      <w:b/>
                      <w:sz w:val="18"/>
                      <w:szCs w:val="18"/>
                    </w:rPr>
                    <w:t>Управляющий  делами</w:t>
                  </w:r>
                </w:p>
              </w:txbxContent>
            </v:textbox>
          </v:shape>
        </w:pict>
      </w:r>
    </w:p>
    <w:p w:rsidR="003974A8" w:rsidRPr="00AC7DD3" w:rsidRDefault="008604FE" w:rsidP="003974A8">
      <w:r>
        <w:rPr>
          <w:noProof/>
        </w:rPr>
        <w:pict>
          <v:shape id="_x0000_s1079" type="#_x0000_t32" style="position:absolute;margin-left:598.8pt;margin-top:12.45pt;width:0;height:261.25pt;z-index:251714560" o:connectortype="straight"/>
        </w:pict>
      </w:r>
      <w:r>
        <w:rPr>
          <w:noProof/>
        </w:rPr>
        <w:pict>
          <v:shape id="_x0000_s1078" type="#_x0000_t32" style="position:absolute;margin-left:576.6pt;margin-top:11.7pt;width:22.2pt;height:0;z-index:251713536" o:connectortype="straight"/>
        </w:pict>
      </w:r>
    </w:p>
    <w:p w:rsidR="003974A8" w:rsidRPr="00AC7DD3" w:rsidRDefault="008604FE" w:rsidP="003974A8">
      <w:r>
        <w:rPr>
          <w:noProof/>
        </w:rPr>
        <w:pict>
          <v:shape id="_x0000_s1037" type="#_x0000_t202" style="position:absolute;margin-left:638.35pt;margin-top:4.15pt;width:117pt;height:32.5pt;z-index:251671552">
            <v:textbox style="mso-next-textbox:#_x0000_s1037">
              <w:txbxContent>
                <w:p w:rsidR="00D47442" w:rsidRPr="007F3651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бухгалтерского учета и отчетности</w:t>
                  </w:r>
                </w:p>
              </w:txbxContent>
            </v:textbox>
          </v:shape>
        </w:pict>
      </w:r>
    </w:p>
    <w:p w:rsidR="003974A8" w:rsidRPr="00AC7DD3" w:rsidRDefault="008604FE" w:rsidP="003974A8">
      <w:r>
        <w:rPr>
          <w:noProof/>
        </w:rPr>
        <w:pict>
          <v:shape id="_x0000_s1069" type="#_x0000_t32" style="position:absolute;margin-left:608.8pt;margin-top:5.9pt;width:29.55pt;height:0;z-index:251704320" o:connectortype="straight"/>
        </w:pict>
      </w:r>
      <w:r>
        <w:rPr>
          <w:noProof/>
        </w:rPr>
        <w:pict>
          <v:shape id="_x0000_s1046" type="#_x0000_t202" style="position:absolute;margin-left:288.85pt;margin-top:10.35pt;width:123.45pt;height:46.05pt;z-index:251680768">
            <v:textbox style="mso-next-textbox:#_x0000_s1046">
              <w:txbxContent>
                <w:p w:rsidR="00D47442" w:rsidRPr="00715DA3" w:rsidRDefault="00D47442" w:rsidP="00AE51FC">
                  <w:pPr>
                    <w:jc w:val="center"/>
                    <w:rPr>
                      <w:sz w:val="18"/>
                      <w:szCs w:val="18"/>
                    </w:rPr>
                  </w:pPr>
                  <w:r w:rsidRPr="00715DA3">
                    <w:rPr>
                      <w:sz w:val="18"/>
                      <w:szCs w:val="18"/>
                    </w:rPr>
                    <w:t>МКУ Управление образования МО</w:t>
                  </w:r>
                  <w:r>
                    <w:rPr>
                      <w:szCs w:val="20"/>
                    </w:rPr>
                    <w:t xml:space="preserve"> </w:t>
                  </w:r>
                  <w:r w:rsidRPr="00715DA3">
                    <w:rPr>
                      <w:sz w:val="18"/>
                      <w:szCs w:val="18"/>
                    </w:rPr>
                    <w:t>«Тарбагатайски</w:t>
                  </w:r>
                  <w:r>
                    <w:rPr>
                      <w:sz w:val="18"/>
                      <w:szCs w:val="18"/>
                    </w:rPr>
                    <w:t>й</w:t>
                  </w:r>
                  <w:r w:rsidRPr="00715DA3">
                    <w:rPr>
                      <w:sz w:val="18"/>
                      <w:szCs w:val="18"/>
                    </w:rPr>
                    <w:t xml:space="preserve"> район»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32" style="position:absolute;margin-left:429.3pt;margin-top:5.85pt;width:0;height:264pt;z-index:251718656" o:connectortype="straight"/>
        </w:pict>
      </w:r>
      <w:r>
        <w:rPr>
          <w:noProof/>
        </w:rPr>
        <w:pict>
          <v:shape id="_x0000_s1090" type="#_x0000_t32" style="position:absolute;margin-left:263.55pt;margin-top:5.85pt;width:.05pt;height:150pt;z-index:251725824" o:connectortype="straight"/>
        </w:pict>
      </w:r>
    </w:p>
    <w:p w:rsidR="003974A8" w:rsidRDefault="003974A8" w:rsidP="003974A8"/>
    <w:p w:rsidR="003974A8" w:rsidRDefault="008604FE" w:rsidP="003974A8">
      <w:pPr>
        <w:tabs>
          <w:tab w:val="left" w:pos="3525"/>
          <w:tab w:val="left" w:pos="6315"/>
        </w:tabs>
      </w:pPr>
      <w:r>
        <w:rPr>
          <w:noProof/>
        </w:rPr>
        <w:pict>
          <v:shape id="_x0000_s1094" type="#_x0000_t32" style="position:absolute;margin-left:26.55pt;margin-top:2.75pt;width:0;height:15pt;z-index:251729920" o:connectortype="straight"/>
        </w:pict>
      </w:r>
      <w:r>
        <w:rPr>
          <w:noProof/>
        </w:rPr>
        <w:pict>
          <v:shape id="_x0000_s1038" type="#_x0000_t202" style="position:absolute;margin-left:638.35pt;margin-top:2.75pt;width:117pt;height:52pt;z-index:251672576">
            <v:textbox style="mso-next-textbox:#_x0000_s1038">
              <w:txbxContent>
                <w:p w:rsidR="00D47442" w:rsidRPr="007F3651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Ведущий специалист по мобилизационной работе и ведению секретного делопроизводства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139.35pt;margin-top:-4.75pt;width:116.45pt;height:36pt;z-index:251686912">
            <v:textbox style="mso-next-textbox:#_x0000_s1052">
              <w:txbxContent>
                <w:p w:rsidR="00D47442" w:rsidRPr="00715DA3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15DA3">
                    <w:rPr>
                      <w:sz w:val="18"/>
                      <w:szCs w:val="18"/>
                    </w:rPr>
                    <w:t>Отдел экономического развития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52.85pt;margin-top:2.75pt;width:135pt;height:36pt;z-index:251674624">
            <v:textbox style="mso-next-textbox:#_x0000_s1040">
              <w:txbxContent>
                <w:p w:rsidR="00D47442" w:rsidRPr="00715DA3" w:rsidRDefault="00D47442" w:rsidP="00AE51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по строительству ЖКХ и развитию инфраструктуры</w:t>
                  </w:r>
                </w:p>
              </w:txbxContent>
            </v:textbox>
          </v:shape>
        </w:pict>
      </w:r>
      <w:r w:rsidR="003974A8">
        <w:tab/>
      </w:r>
      <w:r w:rsidR="003974A8">
        <w:tab/>
      </w:r>
    </w:p>
    <w:p w:rsidR="003974A8" w:rsidRDefault="008604FE" w:rsidP="003974A8">
      <w:pPr>
        <w:tabs>
          <w:tab w:val="left" w:pos="10590"/>
        </w:tabs>
      </w:pPr>
      <w:r>
        <w:rPr>
          <w:noProof/>
        </w:rPr>
        <w:pict>
          <v:shape id="_x0000_s1076" type="#_x0000_t32" style="position:absolute;margin-left:446.3pt;margin-top:11.7pt;width:6.55pt;height:0;z-index:251711488" o:connectortype="straight"/>
        </w:pict>
      </w:r>
      <w:r>
        <w:rPr>
          <w:noProof/>
        </w:rPr>
        <w:pict>
          <v:shape id="_x0000_s1089" type="#_x0000_t32" style="position:absolute;margin-left:412.3pt;margin-top:3.9pt;width:17.95pt;height:.05pt;z-index:251724800" o:connectortype="straight"/>
        </w:pict>
      </w:r>
      <w:r>
        <w:rPr>
          <w:noProof/>
        </w:rPr>
        <w:pict>
          <v:shape id="_x0000_s1093" type="#_x0000_t32" style="position:absolute;margin-left:255.8pt;margin-top:3.95pt;width:7.75pt;height:0;z-index:251728896" o:connectortype="straight"/>
        </w:pict>
      </w:r>
      <w:r w:rsidR="003974A8">
        <w:tab/>
      </w:r>
    </w:p>
    <w:p w:rsidR="003974A8" w:rsidRPr="00AC7DD3" w:rsidRDefault="008604FE" w:rsidP="003974A8">
      <w:r>
        <w:rPr>
          <w:noProof/>
        </w:rPr>
        <w:pict>
          <v:shape id="_x0000_s1068" type="#_x0000_t32" style="position:absolute;margin-left:608.8pt;margin-top:1.2pt;width:29.55pt;height:.05pt;z-index:251703296" o:connectortype="straight"/>
        </w:pict>
      </w:r>
      <w:r>
        <w:rPr>
          <w:noProof/>
        </w:rPr>
        <w:pict>
          <v:shape id="_x0000_s1047" type="#_x0000_t202" style="position:absolute;margin-left:288.85pt;margin-top:6.15pt;width:126.45pt;height:28pt;z-index:251681792">
            <v:textbox style="mso-next-textbox:#_x0000_s1047">
              <w:txbxContent>
                <w:p w:rsidR="00D47442" w:rsidRPr="00715DA3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15DA3">
                    <w:rPr>
                      <w:sz w:val="18"/>
                      <w:szCs w:val="18"/>
                    </w:rPr>
                    <w:t>МКУ Отдел культуры  МО «Тарбагатайский район»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D47442" w:rsidRDefault="00D47442" w:rsidP="003974A8"/>
              </w:txbxContent>
            </v:textbox>
          </v:shape>
        </w:pict>
      </w:r>
    </w:p>
    <w:p w:rsidR="003974A8" w:rsidRPr="00AC7DD3" w:rsidRDefault="008604FE" w:rsidP="003974A8">
      <w:r>
        <w:rPr>
          <w:noProof/>
        </w:rPr>
        <w:pict>
          <v:shape id="_x0000_s1088" type="#_x0000_t32" style="position:absolute;margin-left:415.3pt;margin-top:8.85pt;width:14pt;height:0;z-index:251723776" o:connectortype="straight"/>
        </w:pict>
      </w:r>
      <w:r>
        <w:rPr>
          <w:noProof/>
        </w:rPr>
        <w:pict>
          <v:shape id="_x0000_s1055" type="#_x0000_t202" style="position:absolute;margin-left:-38.65pt;margin-top:-23.65pt;width:153pt;height:46pt;z-index:251689984">
            <v:textbox style="mso-next-textbox:#_x0000_s1055">
              <w:txbxContent>
                <w:p w:rsidR="00D47442" w:rsidRPr="00562B1D" w:rsidRDefault="00D47442" w:rsidP="00397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</w:t>
                  </w:r>
                  <w:r w:rsidRPr="00B03C3B">
                    <w:rPr>
                      <w:sz w:val="18"/>
                      <w:szCs w:val="18"/>
                    </w:rPr>
                    <w:t xml:space="preserve"> развития  сельского хозяйства и </w:t>
                  </w:r>
                  <w:r>
                    <w:rPr>
                      <w:sz w:val="18"/>
                      <w:szCs w:val="18"/>
                    </w:rPr>
                    <w:t xml:space="preserve"> перерабатывающей п</w:t>
                  </w:r>
                  <w:r w:rsidRPr="00B03C3B">
                    <w:rPr>
                      <w:sz w:val="18"/>
                      <w:szCs w:val="18"/>
                    </w:rPr>
                    <w:t>ромышленности</w:t>
                  </w:r>
                </w:p>
              </w:txbxContent>
            </v:textbox>
          </v:shape>
        </w:pict>
      </w:r>
    </w:p>
    <w:p w:rsidR="003974A8" w:rsidRDefault="008604FE" w:rsidP="003974A8">
      <w:pPr>
        <w:tabs>
          <w:tab w:val="left" w:pos="3435"/>
          <w:tab w:val="left" w:pos="6165"/>
        </w:tabs>
      </w:pPr>
      <w:r>
        <w:rPr>
          <w:noProof/>
        </w:rPr>
        <w:pict>
          <v:shape id="_x0000_s1039" type="#_x0000_t202" style="position:absolute;margin-left:638.35pt;margin-top:13.1pt;width:117pt;height:39pt;z-index:251673600">
            <v:textbox style="mso-next-textbox:#_x0000_s1039">
              <w:txbxContent>
                <w:p w:rsidR="00D47442" w:rsidRPr="0044682F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по работе с общественностью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88.85pt;margin-top:13.1pt;width:123.45pt;height:43.75pt;z-index:251682816">
            <v:textbox style="mso-next-textbox:#_x0000_s1048">
              <w:txbxContent>
                <w:p w:rsidR="00D47442" w:rsidRPr="0072524A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2524A">
                    <w:rPr>
                      <w:sz w:val="18"/>
                      <w:szCs w:val="18"/>
                    </w:rPr>
                    <w:t>Отдел</w:t>
                  </w:r>
                  <w:r>
                    <w:rPr>
                      <w:sz w:val="18"/>
                      <w:szCs w:val="18"/>
                    </w:rPr>
                    <w:t xml:space="preserve"> физической культуры,</w:t>
                  </w:r>
                  <w:r w:rsidRPr="0072524A">
                    <w:rPr>
                      <w:sz w:val="18"/>
                      <w:szCs w:val="18"/>
                    </w:rPr>
                    <w:t xml:space="preserve"> спорта и молодежной политики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32" style="position:absolute;margin-left:255.8pt;margin-top:13.1pt;width:7.75pt;height:0;z-index:251727872" o:connectortype="straight"/>
        </w:pict>
      </w:r>
      <w:r>
        <w:rPr>
          <w:noProof/>
        </w:rPr>
        <w:pict>
          <v:shape id="_x0000_s1053" type="#_x0000_t202" style="position:absolute;margin-left:139.35pt;margin-top:-4.9pt;width:116.45pt;height:36pt;z-index:251687936">
            <v:textbox style="mso-next-textbox:#_x0000_s1053">
              <w:txbxContent>
                <w:p w:rsidR="00D47442" w:rsidRPr="00715DA3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15DA3">
                    <w:rPr>
                      <w:sz w:val="18"/>
                      <w:szCs w:val="18"/>
                    </w:rPr>
                    <w:t>Управление финансов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452.85pt;margin-top:-1.4pt;width:135pt;height:36pt;z-index:251675648">
            <v:textbox style="mso-next-textbox:#_x0000_s1041">
              <w:txbxContent>
                <w:p w:rsidR="00D47442" w:rsidRPr="0044682F" w:rsidRDefault="00D47442" w:rsidP="00AE51FC">
                  <w:pPr>
                    <w:jc w:val="center"/>
                    <w:rPr>
                      <w:sz w:val="18"/>
                      <w:szCs w:val="18"/>
                    </w:rPr>
                  </w:pPr>
                  <w:r w:rsidRPr="0044682F">
                    <w:rPr>
                      <w:sz w:val="18"/>
                      <w:szCs w:val="18"/>
                    </w:rPr>
                    <w:t>Отдел земельных и имущественных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4682F">
                    <w:rPr>
                      <w:sz w:val="18"/>
                      <w:szCs w:val="18"/>
                    </w:rPr>
                    <w:t>отношений</w:t>
                  </w:r>
                </w:p>
              </w:txbxContent>
            </v:textbox>
          </v:shape>
        </w:pict>
      </w:r>
      <w:r w:rsidR="003974A8">
        <w:tab/>
      </w:r>
      <w:r w:rsidR="003974A8">
        <w:tab/>
      </w:r>
    </w:p>
    <w:p w:rsidR="003974A8" w:rsidRDefault="008604FE" w:rsidP="003974A8">
      <w:pPr>
        <w:tabs>
          <w:tab w:val="left" w:pos="10590"/>
        </w:tabs>
      </w:pPr>
      <w:r>
        <w:rPr>
          <w:noProof/>
        </w:rPr>
        <w:pict>
          <v:shape id="_x0000_s1077" type="#_x0000_t32" style="position:absolute;margin-left:447.3pt;margin-top:12.05pt;width:5.55pt;height:0;z-index:251712512" o:connectortype="straight"/>
        </w:pict>
      </w:r>
      <w:r w:rsidR="003974A8">
        <w:tab/>
      </w:r>
    </w:p>
    <w:p w:rsidR="003974A8" w:rsidRPr="00AC7DD3" w:rsidRDefault="008604FE" w:rsidP="003974A8">
      <w:r>
        <w:rPr>
          <w:noProof/>
        </w:rPr>
        <w:pict>
          <v:shape id="_x0000_s1067" type="#_x0000_t32" style="position:absolute;margin-left:608.8pt;margin-top:13pt;width:29.55pt;height:0;z-index:251702272" o:connectortype="straight"/>
        </w:pict>
      </w:r>
      <w:r>
        <w:rPr>
          <w:noProof/>
        </w:rPr>
        <w:pict>
          <v:shape id="_x0000_s1096" type="#_x0000_t32" style="position:absolute;margin-left:186.3pt;margin-top:3.5pt;width:0;height:16pt;z-index:251731968" o:connectortype="straight"/>
        </w:pict>
      </w:r>
    </w:p>
    <w:p w:rsidR="003974A8" w:rsidRDefault="008604FE" w:rsidP="003974A8">
      <w:r>
        <w:rPr>
          <w:noProof/>
        </w:rPr>
        <w:pict>
          <v:shape id="_x0000_s1087" type="#_x0000_t32" style="position:absolute;margin-left:412.3pt;margin-top:3.2pt;width:17pt;height:0;z-index:251722752" o:connectortype="straight"/>
        </w:pict>
      </w:r>
    </w:p>
    <w:p w:rsidR="003974A8" w:rsidRDefault="008604FE" w:rsidP="003974A8">
      <w:pPr>
        <w:tabs>
          <w:tab w:val="left" w:pos="3450"/>
          <w:tab w:val="left" w:pos="6360"/>
          <w:tab w:val="left" w:pos="9780"/>
        </w:tabs>
      </w:pPr>
      <w:r>
        <w:rPr>
          <w:noProof/>
        </w:rPr>
        <w:pict>
          <v:shape id="_x0000_s1075" type="#_x0000_t32" style="position:absolute;margin-left:448.8pt;margin-top:5.9pt;width:4.05pt;height:0;z-index:251710464" o:connectortype="straight"/>
        </w:pict>
      </w:r>
      <w:r>
        <w:rPr>
          <w:noProof/>
        </w:rPr>
        <w:pict>
          <v:shape id="_x0000_s1049" type="#_x0000_t202" style="position:absolute;margin-left:288.85pt;margin-top:5.9pt;width:123.45pt;height:26.5pt;z-index:251683840">
            <v:textbox style="mso-next-textbox:#_x0000_s1049">
              <w:txbxContent>
                <w:p w:rsidR="00D47442" w:rsidRPr="00715DA3" w:rsidRDefault="00D47442" w:rsidP="00AE51FC">
                  <w:pPr>
                    <w:jc w:val="center"/>
                    <w:rPr>
                      <w:sz w:val="18"/>
                      <w:szCs w:val="18"/>
                    </w:rPr>
                  </w:pPr>
                  <w:r w:rsidRPr="00715DA3">
                    <w:rPr>
                      <w:sz w:val="18"/>
                      <w:szCs w:val="18"/>
                    </w:rPr>
                    <w:t xml:space="preserve">Органы опеки и 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715DA3">
                    <w:rPr>
                      <w:sz w:val="18"/>
                      <w:szCs w:val="18"/>
                    </w:rPr>
                    <w:t>опечительства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39.35pt;margin-top:-6.1pt;width:116.45pt;height:36pt;z-index:251688960">
            <v:textbox style="mso-next-textbox:#_x0000_s1054">
              <w:txbxContent>
                <w:p w:rsidR="00D47442" w:rsidRPr="00715DA3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15DA3">
                    <w:rPr>
                      <w:sz w:val="18"/>
                      <w:szCs w:val="18"/>
                    </w:rPr>
                    <w:t>Отдел централизованной бухгалтерии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455.35pt;margin-top:33.9pt;width:135pt;height:23pt;z-index:251677696">
            <v:textbox style="mso-next-textbox:#_x0000_s1043">
              <w:txbxContent>
                <w:p w:rsidR="00D47442" w:rsidRPr="0044682F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Организационный отдел</w:t>
                  </w:r>
                </w:p>
                <w:p w:rsidR="00D47442" w:rsidRPr="0072524A" w:rsidRDefault="00D47442" w:rsidP="003974A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52.85pt;margin-top:-14.6pt;width:135pt;height:29pt;z-index:251676672">
            <v:textbox style="mso-next-textbox:#_x0000_s1042">
              <w:txbxContent>
                <w:p w:rsidR="00D47442" w:rsidRPr="0044682F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МКУ Хозяйственно-транспортный отдел</w:t>
                  </w:r>
                </w:p>
              </w:txbxContent>
            </v:textbox>
          </v:shape>
        </w:pict>
      </w:r>
      <w:r w:rsidR="003974A8">
        <w:tab/>
      </w:r>
      <w:r w:rsidR="003974A8">
        <w:tab/>
      </w:r>
      <w:r w:rsidR="003974A8">
        <w:tab/>
      </w:r>
    </w:p>
    <w:p w:rsidR="003974A8" w:rsidRPr="00AC7DD3" w:rsidRDefault="008604FE" w:rsidP="003974A8">
      <w:r>
        <w:rPr>
          <w:noProof/>
        </w:rPr>
        <w:pict>
          <v:shape id="_x0000_s1086" type="#_x0000_t32" style="position:absolute;margin-left:412.3pt;margin-top:7.1pt;width:17pt;height:0;z-index:251721728" o:connectortype="straight"/>
        </w:pict>
      </w:r>
      <w:r>
        <w:rPr>
          <w:noProof/>
        </w:rPr>
        <w:pict>
          <v:shape id="_x0000_s1091" type="#_x0000_t32" style="position:absolute;margin-left:255.8pt;margin-top:4.1pt;width:7.75pt;height:0;z-index:251726848" o:connectortype="straight"/>
        </w:pict>
      </w:r>
    </w:p>
    <w:p w:rsidR="003974A8" w:rsidRPr="00AC7DD3" w:rsidRDefault="008604FE" w:rsidP="003974A8">
      <w:pPr>
        <w:tabs>
          <w:tab w:val="left" w:pos="6585"/>
        </w:tabs>
      </w:pPr>
      <w:r>
        <w:rPr>
          <w:noProof/>
        </w:rPr>
        <w:pict>
          <v:shape id="_x0000_s1050" type="#_x0000_t202" style="position:absolute;margin-left:288.85pt;margin-top:8.7pt;width:123.45pt;height:40.3pt;z-index:251684864">
            <v:textbox style="mso-next-textbox:#_x0000_s1050">
              <w:txbxContent>
                <w:p w:rsidR="00D47442" w:rsidRPr="00715DA3" w:rsidRDefault="00D47442" w:rsidP="00AE51FC">
                  <w:pPr>
                    <w:jc w:val="center"/>
                    <w:rPr>
                      <w:sz w:val="18"/>
                      <w:szCs w:val="18"/>
                    </w:rPr>
                  </w:pPr>
                  <w:r w:rsidRPr="00715DA3">
                    <w:rPr>
                      <w:sz w:val="18"/>
                      <w:szCs w:val="18"/>
                    </w:rPr>
                    <w:t>Комиссия по делам несовершеннолетних и</w:t>
                  </w:r>
                  <w:r>
                    <w:rPr>
                      <w:szCs w:val="20"/>
                    </w:rPr>
                    <w:t xml:space="preserve">  </w:t>
                  </w:r>
                  <w:r w:rsidRPr="00715DA3">
                    <w:rPr>
                      <w:sz w:val="18"/>
                      <w:szCs w:val="18"/>
                    </w:rPr>
                    <w:t>защите  их прав</w:t>
                  </w:r>
                </w:p>
              </w:txbxContent>
            </v:textbox>
          </v:shape>
        </w:pict>
      </w:r>
      <w:r w:rsidR="003974A8">
        <w:tab/>
      </w:r>
    </w:p>
    <w:p w:rsidR="003974A8" w:rsidRPr="00AC7DD3" w:rsidRDefault="008604FE" w:rsidP="003974A8">
      <w:r>
        <w:rPr>
          <w:noProof/>
        </w:rPr>
        <w:pict>
          <v:shape id="_x0000_s1082" type="#_x0000_t32" style="position:absolute;margin-left:590.35pt;margin-top:7.25pt;width:8.45pt;height:.05pt;flip:x;z-index:251717632" o:connectortype="straight"/>
        </w:pict>
      </w:r>
    </w:p>
    <w:p w:rsidR="003974A8" w:rsidRDefault="008604FE" w:rsidP="003974A8">
      <w:pPr>
        <w:tabs>
          <w:tab w:val="left" w:pos="6810"/>
        </w:tabs>
      </w:pPr>
      <w:r>
        <w:rPr>
          <w:noProof/>
        </w:rPr>
        <w:pict>
          <v:shape id="_x0000_s1044" type="#_x0000_t202" style="position:absolute;margin-left:455.35pt;margin-top:11.2pt;width:135pt;height:23pt;z-index:251678720">
            <v:textbox style="mso-next-textbox:#_x0000_s1044">
              <w:txbxContent>
                <w:p w:rsidR="00D47442" w:rsidRPr="0044682F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Районный архив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32" style="position:absolute;margin-left:412.3pt;margin-top:6.6pt;width:17pt;height:0;z-index:251720704" o:connectortype="straight"/>
        </w:pict>
      </w:r>
      <w:r w:rsidR="003974A8">
        <w:tab/>
      </w:r>
    </w:p>
    <w:p w:rsidR="003974A8" w:rsidRDefault="008604FE" w:rsidP="003974A8">
      <w:pPr>
        <w:tabs>
          <w:tab w:val="left" w:pos="10200"/>
        </w:tabs>
      </w:pPr>
      <w:r>
        <w:rPr>
          <w:noProof/>
        </w:rPr>
        <w:pict>
          <v:shape id="_x0000_s1056" type="#_x0000_t202" style="position:absolute;margin-left:620.35pt;margin-top:4.85pt;width:135pt;height:71.95pt;z-index:251691008">
            <v:textbox style="mso-next-textbox:#_x0000_s1056">
              <w:txbxContent>
                <w:p w:rsidR="00D47442" w:rsidRPr="000B0AFD" w:rsidRDefault="00D47442" w:rsidP="003974A8">
                  <w:pPr>
                    <w:rPr>
                      <w:szCs w:val="18"/>
                    </w:rPr>
                  </w:pPr>
                  <w:r w:rsidRPr="000B0AFD">
                    <w:rPr>
                      <w:sz w:val="18"/>
                      <w:szCs w:val="18"/>
                    </w:rPr>
                    <w:t>Курируемые учреждения определяются в соответствии с направлением деятельности структурных подразделений Администрации МО «Тарбагатайский район»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32" style="position:absolute;margin-left:590.35pt;margin-top:9.7pt;width:8.45pt;height:0;flip:x;z-index:251716608" o:connectortype="straight"/>
        </w:pict>
      </w:r>
      <w:r>
        <w:rPr>
          <w:noProof/>
        </w:rPr>
        <w:pict>
          <v:shape id="_x0000_s1051" type="#_x0000_t202" style="position:absolute;margin-left:288.85pt;margin-top:11.9pt;width:123.45pt;height:34pt;z-index:251685888">
            <v:textbox style="mso-next-textbox:#_x0000_s1051">
              <w:txbxContent>
                <w:p w:rsidR="00D47442" w:rsidRPr="0044682F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по работе с ветеранами и инвалидами</w:t>
                  </w:r>
                </w:p>
              </w:txbxContent>
            </v:textbox>
          </v:shape>
        </w:pict>
      </w:r>
      <w:r w:rsidR="003974A8">
        <w:tab/>
      </w:r>
    </w:p>
    <w:p w:rsidR="003974A8" w:rsidRDefault="008604FE" w:rsidP="003974A8">
      <w:r>
        <w:rPr>
          <w:noProof/>
        </w:rPr>
        <w:pict>
          <v:shape id="_x0000_s1099" type="#_x0000_t202" style="position:absolute;margin-left:455.35pt;margin-top:13.4pt;width:135pt;height:23pt;z-index:251734016">
            <v:textbox style="mso-next-textbox:#_x0000_s1099">
              <w:txbxContent>
                <w:p w:rsidR="00D47442" w:rsidRPr="004B5B59" w:rsidRDefault="00D47442" w:rsidP="00D47442">
                  <w:pPr>
                    <w:jc w:val="center"/>
                    <w:rPr>
                      <w:sz w:val="18"/>
                      <w:szCs w:val="18"/>
                    </w:rPr>
                  </w:pPr>
                  <w:r w:rsidRPr="004B5B59">
                    <w:rPr>
                      <w:sz w:val="18"/>
                      <w:szCs w:val="18"/>
                    </w:rPr>
                    <w:t>Юристы</w:t>
                  </w:r>
                </w:p>
              </w:txbxContent>
            </v:textbox>
          </v:shape>
        </w:pict>
      </w:r>
    </w:p>
    <w:p w:rsidR="003974A8" w:rsidRPr="00AC7DD3" w:rsidRDefault="008604FE" w:rsidP="003974A8">
      <w:pPr>
        <w:tabs>
          <w:tab w:val="left" w:pos="6840"/>
          <w:tab w:val="left" w:pos="9945"/>
          <w:tab w:val="left" w:pos="13185"/>
        </w:tabs>
      </w:pPr>
      <w:r>
        <w:rPr>
          <w:noProof/>
        </w:rPr>
        <w:pict>
          <v:shape id="_x0000_s1100" type="#_x0000_t32" style="position:absolute;margin-left:590.35pt;margin-top:11.55pt;width:8.45pt;height:0;z-index:251735040" o:connectortype="straight"/>
        </w:pict>
      </w:r>
      <w:r>
        <w:rPr>
          <w:noProof/>
        </w:rPr>
        <w:pict>
          <v:shape id="_x0000_s1097" type="#_x0000_t32" style="position:absolute;margin-left:412.3pt;margin-top:2.7pt;width:17pt;height:0;z-index:251732992" o:connectortype="straight"/>
        </w:pict>
      </w:r>
      <w:r w:rsidR="003974A8">
        <w:tab/>
      </w:r>
      <w:r w:rsidR="003974A8">
        <w:tab/>
      </w:r>
      <w:r w:rsidR="003974A8">
        <w:tab/>
      </w:r>
    </w:p>
    <w:p w:rsidR="00A55E88" w:rsidRDefault="008604FE">
      <w:r>
        <w:rPr>
          <w:noProof/>
        </w:rPr>
        <w:pict>
          <v:shape id="_x0000_s1084" type="#_x0000_t32" style="position:absolute;margin-left:415.5pt;margin-top:21.55pt;width:14.75pt;height:0;z-index:251719680" o:connectortype="straight"/>
        </w:pict>
      </w:r>
      <w:r>
        <w:rPr>
          <w:noProof/>
        </w:rPr>
        <w:pict>
          <v:shape id="_x0000_s1045" type="#_x0000_t202" style="position:absolute;margin-left:288.85pt;margin-top:8.8pt;width:125.5pt;height:26.6pt;z-index:251679744">
            <v:textbox style="mso-next-textbox:#_x0000_s1045">
              <w:txbxContent>
                <w:p w:rsidR="00D47442" w:rsidRPr="004B5B59" w:rsidRDefault="00D47442" w:rsidP="003974A8">
                  <w:pPr>
                    <w:jc w:val="center"/>
                    <w:rPr>
                      <w:sz w:val="18"/>
                      <w:szCs w:val="18"/>
                    </w:rPr>
                  </w:pPr>
                  <w:r w:rsidRPr="004B5B59">
                    <w:rPr>
                      <w:sz w:val="18"/>
                      <w:szCs w:val="18"/>
                    </w:rPr>
                    <w:t>Административная комиссия</w:t>
                  </w:r>
                </w:p>
              </w:txbxContent>
            </v:textbox>
          </v:shape>
        </w:pict>
      </w:r>
    </w:p>
    <w:sectPr w:rsidR="00A55E88" w:rsidSect="00F45B7B">
      <w:footerReference w:type="default" r:id="rId9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42" w:rsidRDefault="00D47442" w:rsidP="00886150">
      <w:r>
        <w:separator/>
      </w:r>
    </w:p>
  </w:endnote>
  <w:endnote w:type="continuationSeparator" w:id="1">
    <w:p w:rsidR="00D47442" w:rsidRDefault="00D47442" w:rsidP="00886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42" w:rsidRDefault="00D47442">
    <w:pPr>
      <w:pStyle w:val="a8"/>
    </w:pPr>
  </w:p>
  <w:p w:rsidR="00D47442" w:rsidRPr="00C5599F" w:rsidRDefault="00F22260">
    <w:pPr>
      <w:pStyle w:val="a8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47442">
      <w:rPr>
        <w:rFonts w:ascii="Times New Roman" w:hAnsi="Times New Roman"/>
        <w:b/>
      </w:rPr>
      <w:t xml:space="preserve">   </w:t>
    </w:r>
    <w:r>
      <w:rPr>
        <w:rFonts w:ascii="Times New Roman" w:hAnsi="Times New Roman"/>
        <w:b/>
      </w:rPr>
      <w:t>Исполняющий  обязанности</w:t>
    </w:r>
    <w:r w:rsidR="00D47442">
      <w:rPr>
        <w:rFonts w:ascii="Times New Roman" w:hAnsi="Times New Roman"/>
        <w:b/>
      </w:rPr>
      <w:t xml:space="preserve">    </w:t>
    </w:r>
    <w:r w:rsidR="00D47442" w:rsidRPr="00C5599F">
      <w:rPr>
        <w:rFonts w:ascii="Times New Roman" w:hAnsi="Times New Roman"/>
        <w:b/>
      </w:rPr>
      <w:t>Глав</w:t>
    </w:r>
    <w:r>
      <w:rPr>
        <w:rFonts w:ascii="Times New Roman" w:hAnsi="Times New Roman"/>
        <w:b/>
      </w:rPr>
      <w:t xml:space="preserve">ы </w:t>
    </w:r>
    <w:r w:rsidR="00D47442" w:rsidRPr="00C5599F">
      <w:rPr>
        <w:rFonts w:ascii="Times New Roman" w:hAnsi="Times New Roman"/>
        <w:b/>
      </w:rPr>
      <w:t xml:space="preserve"> МО «Тарбагатайский район»                             </w:t>
    </w:r>
    <w:r w:rsidR="00D47442">
      <w:rPr>
        <w:rFonts w:ascii="Times New Roman" w:hAnsi="Times New Roman"/>
        <w:b/>
      </w:rPr>
      <w:t xml:space="preserve">                          </w:t>
    </w:r>
    <w:r w:rsidR="00D47442" w:rsidRPr="00C5599F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А.Л. Кушнарев</w:t>
    </w:r>
  </w:p>
  <w:p w:rsidR="00D47442" w:rsidRDefault="00D474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42" w:rsidRDefault="00D47442" w:rsidP="00886150">
      <w:r>
        <w:separator/>
      </w:r>
    </w:p>
  </w:footnote>
  <w:footnote w:type="continuationSeparator" w:id="1">
    <w:p w:rsidR="00D47442" w:rsidRDefault="00D47442" w:rsidP="00886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72B4"/>
    <w:multiLevelType w:val="hybridMultilevel"/>
    <w:tmpl w:val="927AC5C6"/>
    <w:lvl w:ilvl="0" w:tplc="D84435DC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4A8"/>
    <w:rsid w:val="00027475"/>
    <w:rsid w:val="000929DD"/>
    <w:rsid w:val="000A4890"/>
    <w:rsid w:val="00102C93"/>
    <w:rsid w:val="00240225"/>
    <w:rsid w:val="00356F21"/>
    <w:rsid w:val="003974A8"/>
    <w:rsid w:val="004B5B59"/>
    <w:rsid w:val="004F6D94"/>
    <w:rsid w:val="00514FC4"/>
    <w:rsid w:val="005A76A3"/>
    <w:rsid w:val="006310D9"/>
    <w:rsid w:val="00652E2E"/>
    <w:rsid w:val="007E370E"/>
    <w:rsid w:val="008604FE"/>
    <w:rsid w:val="00886150"/>
    <w:rsid w:val="009A6E91"/>
    <w:rsid w:val="00A07757"/>
    <w:rsid w:val="00A55E88"/>
    <w:rsid w:val="00AE51FC"/>
    <w:rsid w:val="00B071F3"/>
    <w:rsid w:val="00B91A8F"/>
    <w:rsid w:val="00BC455F"/>
    <w:rsid w:val="00C02396"/>
    <w:rsid w:val="00C97E25"/>
    <w:rsid w:val="00CB4138"/>
    <w:rsid w:val="00CE0443"/>
    <w:rsid w:val="00D46FFD"/>
    <w:rsid w:val="00D47442"/>
    <w:rsid w:val="00D676C8"/>
    <w:rsid w:val="00D97777"/>
    <w:rsid w:val="00E026C6"/>
    <w:rsid w:val="00E7612B"/>
    <w:rsid w:val="00ED7EC7"/>
    <w:rsid w:val="00EF3BFA"/>
    <w:rsid w:val="00F13520"/>
    <w:rsid w:val="00F22260"/>
    <w:rsid w:val="00F45B7B"/>
    <w:rsid w:val="00F6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41" type="connector" idref="#_x0000_s1063"/>
        <o:r id="V:Rule42" type="connector" idref="#_x0000_s1089"/>
        <o:r id="V:Rule43" type="connector" idref="#_x0000_s1091"/>
        <o:r id="V:Rule44" type="connector" idref="#_x0000_s1062"/>
        <o:r id="V:Rule45" type="connector" idref="#_x0000_s1064"/>
        <o:r id="V:Rule46" type="connector" idref="#_x0000_s1096"/>
        <o:r id="V:Rule47" type="connector" idref="#_x0000_s1087"/>
        <o:r id="V:Rule48" type="connector" idref="#_x0000_s1092"/>
        <o:r id="V:Rule49" type="connector" idref="#_x0000_s1061"/>
        <o:r id="V:Rule50" type="connector" idref="#_x0000_s1077"/>
        <o:r id="V:Rule51" type="connector" idref="#_x0000_s1095"/>
        <o:r id="V:Rule52" type="connector" idref="#_x0000_s1085"/>
        <o:r id="V:Rule53" type="connector" idref="#_x0000_s1068"/>
        <o:r id="V:Rule54" type="connector" idref="#_x0000_s1060"/>
        <o:r id="V:Rule55" type="connector" idref="#_x0000_s1078"/>
        <o:r id="V:Rule56" type="connector" idref="#_x0000_s1100"/>
        <o:r id="V:Rule57" type="connector" idref="#_x0000_s1084"/>
        <o:r id="V:Rule58" type="connector" idref="#_x0000_s1066"/>
        <o:r id="V:Rule59" type="connector" idref="#_x0000_s1065"/>
        <o:r id="V:Rule60" type="connector" idref="#_x0000_s1090"/>
        <o:r id="V:Rule61" type="connector" idref="#_x0000_s1069"/>
        <o:r id="V:Rule62" type="connector" idref="#_x0000_s1073"/>
        <o:r id="V:Rule63" type="connector" idref="#_x0000_s1076"/>
        <o:r id="V:Rule64" type="connector" idref="#_x0000_s1093"/>
        <o:r id="V:Rule65" type="connector" idref="#_x0000_s1075"/>
        <o:r id="V:Rule66" type="connector" idref="#_x0000_s1057"/>
        <o:r id="V:Rule67" type="connector" idref="#_x0000_s1058"/>
        <o:r id="V:Rule68" type="connector" idref="#_x0000_s1086"/>
        <o:r id="V:Rule69" type="connector" idref="#_x0000_s1082"/>
        <o:r id="V:Rule70" type="connector" idref="#_x0000_s1097"/>
        <o:r id="V:Rule71" type="connector" idref="#_x0000_s1067"/>
        <o:r id="V:Rule72" type="connector" idref="#_x0000_s1072"/>
        <o:r id="V:Rule73" type="connector" idref="#_x0000_s1059"/>
        <o:r id="V:Rule74" type="connector" idref="#_x0000_s1079"/>
        <o:r id="V:Rule75" type="connector" idref="#_x0000_s1083"/>
        <o:r id="V:Rule76" type="connector" idref="#_x0000_s1074"/>
        <o:r id="V:Rule77" type="connector" idref="#_x0000_s1094"/>
        <o:r id="V:Rule78" type="connector" idref="#_x0000_s1088"/>
        <o:r id="V:Rule79" type="connector" idref="#_x0000_s1081"/>
        <o:r id="V:Rule80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74A8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974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3974A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3974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3974A8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3974A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974A8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F22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22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5;n=22911;fld=134;dst=1000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Asus</cp:lastModifiedBy>
  <cp:revision>10</cp:revision>
  <dcterms:created xsi:type="dcterms:W3CDTF">2020-06-08T02:59:00Z</dcterms:created>
  <dcterms:modified xsi:type="dcterms:W3CDTF">2020-11-24T00:51:00Z</dcterms:modified>
</cp:coreProperties>
</file>