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CA" w:rsidRDefault="00CB46CA" w:rsidP="00CB46CA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B46CA" w:rsidRDefault="00CB46CA" w:rsidP="00CB46CA">
      <w:pPr>
        <w:jc w:val="center"/>
      </w:pPr>
      <w:r>
        <w:rPr>
          <w:b/>
          <w:noProof/>
          <w:sz w:val="20"/>
          <w:szCs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CA" w:rsidRDefault="00CB46CA" w:rsidP="00CB46CA">
      <w:pPr>
        <w:jc w:val="center"/>
        <w:rPr>
          <w:sz w:val="16"/>
        </w:rPr>
      </w:pPr>
    </w:p>
    <w:p w:rsidR="00CB46CA" w:rsidRDefault="00CB46CA" w:rsidP="00CB46CA">
      <w:pPr>
        <w:keepNext/>
        <w:jc w:val="center"/>
        <w:outlineLvl w:val="1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CB46CA" w:rsidRDefault="00CB46CA" w:rsidP="00CB46CA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БУРЯАД УЛАСАЙ </w:t>
      </w:r>
      <w:r>
        <w:rPr>
          <w:b/>
          <w:sz w:val="26"/>
          <w:szCs w:val="26"/>
        </w:rPr>
        <w:t xml:space="preserve">НЮТАГАЙ ЗАСАГАЙ ҺАНГАЙ ЭМХИ ЗУРГААН </w:t>
      </w:r>
    </w:p>
    <w:p w:rsidR="00CB46CA" w:rsidRDefault="00CB46CA" w:rsidP="00CB46CA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«ТАРБАГАТАЙН АЙМАГ»</w:t>
      </w:r>
    </w:p>
    <w:p w:rsidR="00CB46CA" w:rsidRDefault="00CB46CA" w:rsidP="00CB46CA">
      <w:pPr>
        <w:rPr>
          <w:b/>
          <w:sz w:val="26"/>
          <w:szCs w:val="26"/>
        </w:rPr>
      </w:pPr>
    </w:p>
    <w:p w:rsidR="00CB46CA" w:rsidRDefault="00CB46CA" w:rsidP="00CB46CA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posOffset>-123190</wp:posOffset>
                </wp:positionH>
                <wp:positionV relativeFrom="page">
                  <wp:posOffset>3657599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-9.7pt,4in" to="474.3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CB46CA" w:rsidRDefault="00CB46CA" w:rsidP="00CB46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ПОСТАНОВЛЕНИЕ</w:t>
      </w:r>
    </w:p>
    <w:p w:rsidR="00CB46CA" w:rsidRDefault="00CB46CA" w:rsidP="00CB46CA">
      <w:pPr>
        <w:jc w:val="center"/>
        <w:rPr>
          <w:b/>
          <w:bCs/>
          <w:sz w:val="26"/>
          <w:szCs w:val="26"/>
        </w:rPr>
      </w:pPr>
    </w:p>
    <w:p w:rsidR="00CB46CA" w:rsidRDefault="00CB46CA" w:rsidP="00CB46C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631A2">
        <w:rPr>
          <w:sz w:val="28"/>
          <w:szCs w:val="28"/>
        </w:rPr>
        <w:t xml:space="preserve"> 04</w:t>
      </w:r>
      <w:r>
        <w:rPr>
          <w:sz w:val="28"/>
          <w:szCs w:val="28"/>
        </w:rPr>
        <w:t xml:space="preserve"> »</w:t>
      </w:r>
      <w:r w:rsidR="002631A2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2022 г.                                                                                  №</w:t>
      </w:r>
      <w:r w:rsidR="002631A2">
        <w:rPr>
          <w:sz w:val="28"/>
          <w:szCs w:val="28"/>
        </w:rPr>
        <w:t>237</w:t>
      </w:r>
      <w:bookmarkStart w:id="0" w:name="_GoBack"/>
      <w:bookmarkEnd w:id="0"/>
    </w:p>
    <w:p w:rsidR="00CB46CA" w:rsidRDefault="00CB46CA" w:rsidP="00CB46CA">
      <w:pPr>
        <w:pStyle w:val="ConsPlusTitle"/>
        <w:widowControl/>
        <w:jc w:val="center"/>
        <w:rPr>
          <w:sz w:val="28"/>
          <w:szCs w:val="28"/>
        </w:rPr>
      </w:pPr>
    </w:p>
    <w:p w:rsidR="00CB46CA" w:rsidRDefault="00CB46CA" w:rsidP="00CB46CA">
      <w:pPr>
        <w:ind w:left="113" w:right="113"/>
        <w:jc w:val="center"/>
        <w:rPr>
          <w:b/>
          <w:noProof/>
          <w:sz w:val="28"/>
          <w:szCs w:val="28"/>
        </w:rPr>
      </w:pPr>
    </w:p>
    <w:p w:rsidR="00CB46CA" w:rsidRDefault="00CB46CA" w:rsidP="00CB46CA">
      <w:pPr>
        <w:ind w:left="113" w:right="11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с. Тарбагатай</w:t>
      </w:r>
    </w:p>
    <w:p w:rsidR="00CB46CA" w:rsidRDefault="00CB46CA" w:rsidP="00CB46CA">
      <w:pPr>
        <w:ind w:left="113" w:right="113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«Об утверждении муниципальной программы «Развитие имиджа муниципального образования «Тарбагатайский район», как центра старообрядческой культуры России, на 2023-2025 годы и на период до 2027 года включительно».</w:t>
      </w:r>
    </w:p>
    <w:p w:rsidR="00CB46CA" w:rsidRDefault="00CB46CA" w:rsidP="00CB46CA">
      <w:pPr>
        <w:ind w:left="113" w:right="113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</w:t>
      </w:r>
      <w:proofErr w:type="gramStart"/>
      <w:r>
        <w:rPr>
          <w:noProof/>
          <w:sz w:val="28"/>
          <w:szCs w:val="28"/>
        </w:rPr>
        <w:t>В целях развития имиджа муниципального образования «Тарбагатайский район», как центра старообрядческой культуры России, с целью создания благоприятного инвестиционного климата в муниципальном образовании «Тарбагатайский район» и исходя из положений Стратегии социально-экономического развития МО «Тарбагатайский район» на период до 2035 года, основных направлений деятельности администрации муниципального образования «Тарбагатайский район» на соответствующий период, а также иных муниципальных правовых актов муниципального образования «Тарбагатайский район</w:t>
      </w:r>
      <w:proofErr w:type="gramEnd"/>
      <w:r>
        <w:rPr>
          <w:noProof/>
          <w:sz w:val="28"/>
          <w:szCs w:val="28"/>
        </w:rPr>
        <w:t>», Администрация МО «Тарбагатайский район»:</w:t>
      </w:r>
    </w:p>
    <w:p w:rsidR="00CB46CA" w:rsidRDefault="00CB46CA" w:rsidP="00CB46CA">
      <w:pPr>
        <w:ind w:left="113" w:right="113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ПОСТАНОВЛЯЕТ</w:t>
      </w:r>
    </w:p>
    <w:p w:rsidR="00CB46CA" w:rsidRDefault="00CB46CA" w:rsidP="00CB46CA">
      <w:pPr>
        <w:pStyle w:val="a3"/>
        <w:numPr>
          <w:ilvl w:val="0"/>
          <w:numId w:val="1"/>
        </w:numPr>
        <w:ind w:right="113"/>
        <w:jc w:val="both"/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 силу постановление Администрации муниципального образования «Тарбагатайский район» от 30.06.2016 года №395 «Об утверждении муниципальной программы «Развитие имиджа муниципального образования «Тарбагатайский район», как центра старообрядческой культуры России (ред.от 08.06.2022 года);</w:t>
      </w:r>
    </w:p>
    <w:p w:rsidR="00CB46CA" w:rsidRDefault="00CB46CA" w:rsidP="00CB46CA">
      <w:pPr>
        <w:pStyle w:val="a3"/>
        <w:numPr>
          <w:ilvl w:val="0"/>
          <w:numId w:val="1"/>
        </w:numPr>
        <w:ind w:right="11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Утвердить муниципальную программу «Развитие имиджа муниципального образования «Тарбагатайский район» на 2023-2025 годы и на период до 2027 года включительно»;</w:t>
      </w:r>
    </w:p>
    <w:p w:rsidR="00CB46CA" w:rsidRDefault="00CB46CA" w:rsidP="00CB46CA">
      <w:pPr>
        <w:pStyle w:val="a3"/>
        <w:numPr>
          <w:ilvl w:val="0"/>
          <w:numId w:val="1"/>
        </w:numPr>
        <w:ind w:right="11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Настоящее постановление подлежит опубликованию и размещению на официальном сайте муниципального образования «Тарбагатайский район» в информационно-телекоммуникационной сети «Интернет»;</w:t>
      </w:r>
    </w:p>
    <w:p w:rsidR="00CB46CA" w:rsidRDefault="00CB46CA" w:rsidP="00CB46CA">
      <w:pPr>
        <w:pStyle w:val="a3"/>
        <w:numPr>
          <w:ilvl w:val="0"/>
          <w:numId w:val="1"/>
        </w:numPr>
        <w:ind w:right="11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Контроль за исполнением данного постановления возложить на Заместителя Руководителя Администрации – Председателя Комитета экономического развития (Титов А.Б.) </w:t>
      </w:r>
    </w:p>
    <w:p w:rsidR="00CB46CA" w:rsidRDefault="00CB46CA" w:rsidP="00CB46CA">
      <w:pPr>
        <w:ind w:left="113" w:right="113"/>
        <w:jc w:val="both"/>
        <w:rPr>
          <w:b/>
          <w:noProof/>
          <w:sz w:val="28"/>
          <w:szCs w:val="28"/>
        </w:rPr>
      </w:pPr>
    </w:p>
    <w:p w:rsidR="00CB46CA" w:rsidRDefault="00CB46CA" w:rsidP="00CB46CA">
      <w:pPr>
        <w:ind w:left="113" w:right="113"/>
        <w:jc w:val="both"/>
        <w:rPr>
          <w:b/>
          <w:noProof/>
          <w:sz w:val="28"/>
          <w:szCs w:val="28"/>
        </w:rPr>
      </w:pPr>
    </w:p>
    <w:p w:rsidR="00CB46CA" w:rsidRDefault="00CB46CA" w:rsidP="00CB46CA">
      <w:pPr>
        <w:ind w:left="113" w:right="113"/>
        <w:jc w:val="both"/>
        <w:rPr>
          <w:b/>
          <w:noProof/>
          <w:sz w:val="28"/>
          <w:szCs w:val="28"/>
        </w:rPr>
      </w:pPr>
    </w:p>
    <w:p w:rsidR="00CB46CA" w:rsidRDefault="00CB46CA" w:rsidP="00CB46CA">
      <w:pPr>
        <w:ind w:left="113" w:right="113"/>
        <w:jc w:val="both"/>
        <w:rPr>
          <w:b/>
          <w:noProof/>
          <w:sz w:val="28"/>
          <w:szCs w:val="28"/>
        </w:rPr>
      </w:pPr>
    </w:p>
    <w:p w:rsidR="00CB46CA" w:rsidRDefault="00CB46CA" w:rsidP="00CB46CA">
      <w:pPr>
        <w:ind w:left="113" w:right="113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МО «Тарбагатайский район»-</w:t>
      </w:r>
    </w:p>
    <w:p w:rsidR="00CB46CA" w:rsidRDefault="00CB46CA" w:rsidP="00CB46CA">
      <w:pPr>
        <w:ind w:left="113" w:right="113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Руководитель Администрации                                                  Смолин В.В.</w:t>
      </w:r>
    </w:p>
    <w:p w:rsidR="00CB46CA" w:rsidRDefault="00CB46CA" w:rsidP="00CB46CA">
      <w:pPr>
        <w:ind w:left="113" w:right="113"/>
        <w:jc w:val="both"/>
        <w:rPr>
          <w:b/>
          <w:noProof/>
          <w:sz w:val="28"/>
          <w:szCs w:val="28"/>
        </w:rPr>
      </w:pPr>
    </w:p>
    <w:p w:rsidR="00CB46CA" w:rsidRDefault="00CB46CA" w:rsidP="00CB46CA">
      <w:pPr>
        <w:ind w:left="113" w:right="113"/>
        <w:jc w:val="both"/>
        <w:rPr>
          <w:b/>
          <w:noProof/>
          <w:sz w:val="28"/>
          <w:szCs w:val="28"/>
        </w:rPr>
      </w:pPr>
    </w:p>
    <w:p w:rsidR="00ED569F" w:rsidRDefault="00ED569F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/>
    <w:p w:rsidR="00D332B1" w:rsidRDefault="00D332B1">
      <w:r>
        <w:t>_______________________________________________</w:t>
      </w:r>
    </w:p>
    <w:p w:rsidR="00D332B1" w:rsidRDefault="00D332B1">
      <w:r>
        <w:t>Проект подготовлен отделом экономического развития</w:t>
      </w:r>
    </w:p>
    <w:p w:rsidR="00D332B1" w:rsidRDefault="00D332B1">
      <w:r>
        <w:t>Воронцовой Т.В. 56-0-51</w:t>
      </w:r>
    </w:p>
    <w:sectPr w:rsidR="00D3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164AC"/>
    <w:multiLevelType w:val="hybridMultilevel"/>
    <w:tmpl w:val="6CD479DC"/>
    <w:lvl w:ilvl="0" w:tplc="810411D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2A"/>
    <w:rsid w:val="002631A2"/>
    <w:rsid w:val="003A0E2A"/>
    <w:rsid w:val="00CB46CA"/>
    <w:rsid w:val="00D332B1"/>
    <w:rsid w:val="00E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C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B4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C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B4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CB9C-AB1D-4694-8824-5B661A2F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</dc:creator>
  <cp:keywords/>
  <dc:description/>
  <cp:lastModifiedBy>УФ</cp:lastModifiedBy>
  <cp:revision>7</cp:revision>
  <dcterms:created xsi:type="dcterms:W3CDTF">2022-08-17T06:40:00Z</dcterms:created>
  <dcterms:modified xsi:type="dcterms:W3CDTF">2022-10-07T07:44:00Z</dcterms:modified>
</cp:coreProperties>
</file>