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8D" w:rsidRPr="00DA6820" w:rsidRDefault="00283C8D" w:rsidP="00E82BF3">
      <w:pPr>
        <w:pStyle w:val="2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A6820"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2484755</wp:posOffset>
            </wp:positionH>
            <wp:positionV relativeFrom="paragraph">
              <wp:posOffset>67310</wp:posOffset>
            </wp:positionV>
            <wp:extent cx="782955" cy="914400"/>
            <wp:effectExtent l="1905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6820">
        <w:rPr>
          <w:rFonts w:ascii="Times New Roman" w:eastAsiaTheme="minorHAnsi" w:hAnsi="Times New Roman" w:cs="Times New Roman"/>
          <w:color w:val="auto"/>
          <w:sz w:val="28"/>
          <w:szCs w:val="28"/>
        </w:rPr>
        <w:t>Республика Бурятия</w:t>
      </w:r>
    </w:p>
    <w:p w:rsidR="00283C8D" w:rsidRPr="00283C8D" w:rsidRDefault="00283C8D" w:rsidP="00283C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C8D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283C8D" w:rsidRPr="00283C8D" w:rsidRDefault="00283C8D" w:rsidP="00283C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C8D">
        <w:rPr>
          <w:rFonts w:ascii="Times New Roman" w:hAnsi="Times New Roman" w:cs="Times New Roman"/>
          <w:b/>
          <w:bCs/>
          <w:sz w:val="28"/>
          <w:szCs w:val="28"/>
        </w:rPr>
        <w:t>«ТАРБАГАТАЙСКИЙ РАЙОН»</w:t>
      </w:r>
    </w:p>
    <w:p w:rsidR="00283C8D" w:rsidRPr="00283C8D" w:rsidRDefault="00283C8D" w:rsidP="00283C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3C8D" w:rsidRPr="00283C8D" w:rsidRDefault="00283C8D" w:rsidP="00283C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C8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83C8D" w:rsidRPr="00283C8D" w:rsidRDefault="00283C8D" w:rsidP="00283C8D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283C8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67B04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283C8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67B0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 2021 г.           </w:t>
      </w:r>
      <w:r w:rsidRPr="00283C8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№  </w:t>
      </w:r>
      <w:r w:rsidR="00A67B04">
        <w:rPr>
          <w:rFonts w:ascii="Times New Roman" w:hAnsi="Times New Roman" w:cs="Times New Roman"/>
          <w:b/>
          <w:bCs/>
          <w:sz w:val="28"/>
          <w:szCs w:val="28"/>
        </w:rPr>
        <w:t xml:space="preserve">1133    </w:t>
      </w:r>
      <w:bookmarkStart w:id="0" w:name="_GoBack"/>
      <w:bookmarkEnd w:id="0"/>
      <w:r w:rsidRPr="00283C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283C8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с. Тарбагатай                                          </w:t>
      </w:r>
    </w:p>
    <w:p w:rsidR="00811C33" w:rsidRPr="00811C33" w:rsidRDefault="00F04891" w:rsidP="00BA178B">
      <w:pPr>
        <w:pStyle w:val="ConsPlusTitle"/>
        <w:ind w:right="3685"/>
        <w:jc w:val="both"/>
        <w:rPr>
          <w:rFonts w:ascii="Times New Roman" w:hAnsi="Times New Roman" w:cs="Times New Roman"/>
          <w:sz w:val="24"/>
          <w:szCs w:val="24"/>
        </w:rPr>
      </w:pPr>
      <w:r w:rsidRPr="00811C33">
        <w:rPr>
          <w:rFonts w:ascii="Times New Roman" w:hAnsi="Times New Roman" w:cs="Times New Roman"/>
          <w:sz w:val="24"/>
          <w:szCs w:val="24"/>
        </w:rPr>
        <w:t>О</w:t>
      </w:r>
      <w:r w:rsidR="00283C8D" w:rsidRPr="00811C33">
        <w:rPr>
          <w:rFonts w:ascii="Times New Roman" w:hAnsi="Times New Roman" w:cs="Times New Roman"/>
          <w:sz w:val="24"/>
          <w:szCs w:val="24"/>
        </w:rPr>
        <w:t>б утверждении</w:t>
      </w:r>
      <w:r w:rsidRPr="00811C33">
        <w:rPr>
          <w:rFonts w:ascii="Times New Roman" w:hAnsi="Times New Roman" w:cs="Times New Roman"/>
          <w:sz w:val="24"/>
          <w:szCs w:val="24"/>
        </w:rPr>
        <w:t xml:space="preserve"> </w:t>
      </w:r>
      <w:r w:rsidR="00811C33" w:rsidRPr="00811C33">
        <w:rPr>
          <w:rFonts w:ascii="Times New Roman" w:hAnsi="Times New Roman" w:cs="Times New Roman"/>
          <w:sz w:val="24"/>
          <w:szCs w:val="24"/>
        </w:rPr>
        <w:t>порядка</w:t>
      </w:r>
      <w:r w:rsidR="00811C33">
        <w:rPr>
          <w:rFonts w:ascii="Times New Roman" w:hAnsi="Times New Roman" w:cs="Times New Roman"/>
          <w:sz w:val="24"/>
          <w:szCs w:val="24"/>
        </w:rPr>
        <w:t xml:space="preserve"> </w:t>
      </w:r>
      <w:r w:rsidR="00811C33" w:rsidRPr="00811C33">
        <w:rPr>
          <w:rFonts w:ascii="Times New Roman" w:hAnsi="Times New Roman" w:cs="Times New Roman"/>
          <w:sz w:val="24"/>
          <w:szCs w:val="24"/>
        </w:rPr>
        <w:t>санкционирования расходов</w:t>
      </w:r>
      <w:r w:rsidR="00BA178B">
        <w:rPr>
          <w:rFonts w:ascii="Times New Roman" w:hAnsi="Times New Roman" w:cs="Times New Roman"/>
          <w:sz w:val="24"/>
          <w:szCs w:val="24"/>
        </w:rPr>
        <w:t xml:space="preserve"> </w:t>
      </w:r>
      <w:r w:rsidR="00811C33" w:rsidRPr="00811C33">
        <w:rPr>
          <w:rFonts w:ascii="Times New Roman" w:hAnsi="Times New Roman" w:cs="Times New Roman"/>
          <w:sz w:val="24"/>
          <w:szCs w:val="24"/>
        </w:rPr>
        <w:t>муниципальных бюджетных</w:t>
      </w:r>
      <w:r w:rsidR="00811C33">
        <w:rPr>
          <w:rFonts w:ascii="Times New Roman" w:hAnsi="Times New Roman" w:cs="Times New Roman"/>
          <w:sz w:val="24"/>
          <w:szCs w:val="24"/>
        </w:rPr>
        <w:t xml:space="preserve"> </w:t>
      </w:r>
      <w:r w:rsidR="00811C33" w:rsidRPr="00811C33">
        <w:rPr>
          <w:rFonts w:ascii="Times New Roman" w:hAnsi="Times New Roman" w:cs="Times New Roman"/>
          <w:sz w:val="24"/>
          <w:szCs w:val="24"/>
        </w:rPr>
        <w:t>учреждений и муниципальных автономных учреждений, лицевые</w:t>
      </w:r>
      <w:r w:rsidR="00BA178B">
        <w:rPr>
          <w:rFonts w:ascii="Times New Roman" w:hAnsi="Times New Roman" w:cs="Times New Roman"/>
          <w:sz w:val="24"/>
          <w:szCs w:val="24"/>
        </w:rPr>
        <w:t xml:space="preserve"> </w:t>
      </w:r>
      <w:r w:rsidR="00811C33" w:rsidRPr="00811C33">
        <w:rPr>
          <w:rFonts w:ascii="Times New Roman" w:hAnsi="Times New Roman" w:cs="Times New Roman"/>
          <w:sz w:val="24"/>
          <w:szCs w:val="24"/>
        </w:rPr>
        <w:t>счета которым открыты в Управлении федерального казначейства</w:t>
      </w:r>
      <w:r w:rsidR="00BA178B">
        <w:rPr>
          <w:rFonts w:ascii="Times New Roman" w:hAnsi="Times New Roman" w:cs="Times New Roman"/>
          <w:sz w:val="24"/>
          <w:szCs w:val="24"/>
        </w:rPr>
        <w:t xml:space="preserve"> </w:t>
      </w:r>
      <w:r w:rsidR="00811C33" w:rsidRPr="00811C33">
        <w:rPr>
          <w:rFonts w:ascii="Times New Roman" w:hAnsi="Times New Roman" w:cs="Times New Roman"/>
          <w:sz w:val="24"/>
          <w:szCs w:val="24"/>
        </w:rPr>
        <w:t>по Республике Бурятия, источником финансового обеспечения</w:t>
      </w:r>
      <w:r w:rsidR="00BA178B">
        <w:rPr>
          <w:rFonts w:ascii="Times New Roman" w:hAnsi="Times New Roman" w:cs="Times New Roman"/>
          <w:sz w:val="24"/>
          <w:szCs w:val="24"/>
        </w:rPr>
        <w:t xml:space="preserve"> </w:t>
      </w:r>
      <w:r w:rsidR="00811C33" w:rsidRPr="00811C33">
        <w:rPr>
          <w:rFonts w:ascii="Times New Roman" w:hAnsi="Times New Roman" w:cs="Times New Roman"/>
          <w:sz w:val="24"/>
          <w:szCs w:val="24"/>
        </w:rPr>
        <w:t>которых являются субсидии, полученные в соответствии</w:t>
      </w:r>
      <w:r w:rsidR="00BA178B">
        <w:rPr>
          <w:rFonts w:ascii="Times New Roman" w:hAnsi="Times New Roman" w:cs="Times New Roman"/>
          <w:sz w:val="24"/>
          <w:szCs w:val="24"/>
        </w:rPr>
        <w:t xml:space="preserve"> </w:t>
      </w:r>
      <w:r w:rsidR="00811C33" w:rsidRPr="00811C33">
        <w:rPr>
          <w:rFonts w:ascii="Times New Roman" w:hAnsi="Times New Roman" w:cs="Times New Roman"/>
          <w:sz w:val="24"/>
          <w:szCs w:val="24"/>
        </w:rPr>
        <w:t>с абзацем вторым пункта 1 статьи 78.1 и статьей 78.2</w:t>
      </w:r>
      <w:r w:rsidR="00BA178B">
        <w:rPr>
          <w:rFonts w:ascii="Times New Roman" w:hAnsi="Times New Roman" w:cs="Times New Roman"/>
          <w:sz w:val="24"/>
          <w:szCs w:val="24"/>
        </w:rPr>
        <w:t xml:space="preserve"> </w:t>
      </w:r>
      <w:r w:rsidR="00811C33" w:rsidRPr="00811C33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</w:p>
    <w:p w:rsidR="00B831FB" w:rsidRPr="00B831FB" w:rsidRDefault="00B831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4891" w:rsidRDefault="00B83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1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B831FB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1 статьи 78.1</w:t>
        </w:r>
      </w:hyperlink>
      <w:r w:rsidRPr="00B831F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831FB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78.2</w:t>
        </w:r>
      </w:hyperlink>
      <w:r w:rsidRPr="00B831F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831FB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79</w:t>
        </w:r>
      </w:hyperlink>
      <w:r w:rsidRPr="00B831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B831FB">
          <w:rPr>
            <w:rFonts w:ascii="Times New Roman" w:hAnsi="Times New Roman" w:cs="Times New Roman"/>
            <w:color w:val="0000FF"/>
            <w:sz w:val="28"/>
            <w:szCs w:val="28"/>
          </w:rPr>
          <w:t>частью 16 статьи 30</w:t>
        </w:r>
      </w:hyperlink>
      <w:r w:rsidRPr="00B831FB">
        <w:rPr>
          <w:rFonts w:ascii="Times New Roman" w:hAnsi="Times New Roman" w:cs="Times New Roman"/>
          <w:sz w:val="28"/>
          <w:szCs w:val="28"/>
        </w:rPr>
        <w:t xml:space="preserve"> Федерального закона от 8 мая 2010 г. </w:t>
      </w:r>
      <w:r w:rsidR="00F04891">
        <w:rPr>
          <w:rFonts w:ascii="Times New Roman" w:hAnsi="Times New Roman" w:cs="Times New Roman"/>
          <w:sz w:val="28"/>
          <w:szCs w:val="28"/>
        </w:rPr>
        <w:t>№</w:t>
      </w:r>
      <w:r w:rsidRPr="00B831FB">
        <w:rPr>
          <w:rFonts w:ascii="Times New Roman" w:hAnsi="Times New Roman" w:cs="Times New Roman"/>
          <w:sz w:val="28"/>
          <w:szCs w:val="28"/>
        </w:rPr>
        <w:t xml:space="preserve"> 83-ФЗ </w:t>
      </w:r>
      <w:r w:rsidR="00F04891">
        <w:rPr>
          <w:rFonts w:ascii="Times New Roman" w:hAnsi="Times New Roman" w:cs="Times New Roman"/>
          <w:sz w:val="28"/>
          <w:szCs w:val="28"/>
        </w:rPr>
        <w:t>«</w:t>
      </w:r>
      <w:r w:rsidRPr="00B831FB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F04891">
        <w:rPr>
          <w:rFonts w:ascii="Times New Roman" w:hAnsi="Times New Roman" w:cs="Times New Roman"/>
          <w:sz w:val="28"/>
          <w:szCs w:val="28"/>
        </w:rPr>
        <w:t>»</w:t>
      </w:r>
      <w:r w:rsidRPr="00B831F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B831FB">
          <w:rPr>
            <w:rFonts w:ascii="Times New Roman" w:hAnsi="Times New Roman" w:cs="Times New Roman"/>
            <w:color w:val="0000FF"/>
            <w:sz w:val="28"/>
            <w:szCs w:val="28"/>
          </w:rPr>
          <w:t>частью 3.10 статьи 2</w:t>
        </w:r>
      </w:hyperlink>
      <w:r w:rsidRPr="00B831FB">
        <w:rPr>
          <w:rFonts w:ascii="Times New Roman" w:hAnsi="Times New Roman" w:cs="Times New Roman"/>
          <w:sz w:val="28"/>
          <w:szCs w:val="28"/>
        </w:rPr>
        <w:t xml:space="preserve"> Федерального закона от 3 ноября</w:t>
      </w:r>
      <w:proofErr w:type="gramEnd"/>
      <w:r w:rsidRPr="00B831FB">
        <w:rPr>
          <w:rFonts w:ascii="Times New Roman" w:hAnsi="Times New Roman" w:cs="Times New Roman"/>
          <w:sz w:val="28"/>
          <w:szCs w:val="28"/>
        </w:rPr>
        <w:t xml:space="preserve"> 2006 г. </w:t>
      </w:r>
      <w:r w:rsidR="00F04891">
        <w:rPr>
          <w:rFonts w:ascii="Times New Roman" w:hAnsi="Times New Roman" w:cs="Times New Roman"/>
          <w:sz w:val="28"/>
          <w:szCs w:val="28"/>
        </w:rPr>
        <w:t>№</w:t>
      </w:r>
      <w:r w:rsidRPr="00B831FB">
        <w:rPr>
          <w:rFonts w:ascii="Times New Roman" w:hAnsi="Times New Roman" w:cs="Times New Roman"/>
          <w:sz w:val="28"/>
          <w:szCs w:val="28"/>
        </w:rPr>
        <w:t xml:space="preserve"> 174-ФЗ </w:t>
      </w:r>
      <w:r w:rsidR="00F04891">
        <w:rPr>
          <w:rFonts w:ascii="Times New Roman" w:hAnsi="Times New Roman" w:cs="Times New Roman"/>
          <w:sz w:val="28"/>
          <w:szCs w:val="28"/>
        </w:rPr>
        <w:t>«</w:t>
      </w:r>
      <w:r w:rsidRPr="00B831FB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 w:rsidR="00F04891">
        <w:rPr>
          <w:rFonts w:ascii="Times New Roman" w:hAnsi="Times New Roman" w:cs="Times New Roman"/>
          <w:sz w:val="28"/>
          <w:szCs w:val="28"/>
        </w:rPr>
        <w:t>»</w:t>
      </w:r>
      <w:r w:rsidRPr="00B831FB">
        <w:rPr>
          <w:rFonts w:ascii="Times New Roman" w:hAnsi="Times New Roman" w:cs="Times New Roman"/>
          <w:sz w:val="28"/>
          <w:szCs w:val="28"/>
        </w:rPr>
        <w:t>,</w:t>
      </w:r>
      <w:r w:rsidR="00E324D9">
        <w:rPr>
          <w:rFonts w:ascii="Times New Roman" w:hAnsi="Times New Roman" w:cs="Times New Roman"/>
          <w:sz w:val="28"/>
          <w:szCs w:val="28"/>
        </w:rPr>
        <w:t xml:space="preserve"> Администрация МО» Тарбагатайский район»</w:t>
      </w:r>
    </w:p>
    <w:p w:rsidR="003A3C5D" w:rsidRDefault="003A3C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1FB" w:rsidRPr="003A3C5D" w:rsidRDefault="00E324D9" w:rsidP="00E82BF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C5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831FB" w:rsidRPr="003A3C5D">
        <w:rPr>
          <w:rFonts w:ascii="Times New Roman" w:hAnsi="Times New Roman" w:cs="Times New Roman"/>
          <w:b/>
          <w:sz w:val="28"/>
          <w:szCs w:val="28"/>
        </w:rPr>
        <w:t>:</w:t>
      </w:r>
    </w:p>
    <w:p w:rsidR="00F04891" w:rsidRPr="00F04891" w:rsidRDefault="00E82BF3" w:rsidP="00F048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B831FB" w:rsidRPr="00F0489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31FB" w:rsidRPr="00F04891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536C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44" w:history="1">
        <w:r w:rsidR="00B831FB" w:rsidRPr="00F04891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Порядок</w:t>
        </w:r>
      </w:hyperlink>
      <w:r w:rsidR="00B831FB" w:rsidRPr="00F04891">
        <w:rPr>
          <w:rFonts w:ascii="Times New Roman" w:hAnsi="Times New Roman" w:cs="Times New Roman"/>
          <w:b w:val="0"/>
          <w:sz w:val="28"/>
          <w:szCs w:val="28"/>
        </w:rPr>
        <w:t xml:space="preserve"> санкционирования </w:t>
      </w:r>
      <w:r w:rsidR="00F04891" w:rsidRPr="00F04891">
        <w:rPr>
          <w:rFonts w:ascii="Times New Roman" w:hAnsi="Times New Roman" w:cs="Times New Roman"/>
          <w:b w:val="0"/>
          <w:sz w:val="28"/>
          <w:szCs w:val="28"/>
        </w:rPr>
        <w:t>расходов муниципальных бюджетных (автономных) учреждений,</w:t>
      </w:r>
      <w:r w:rsidR="00E324D9" w:rsidRPr="00E324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24D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«Тарбагатайский район»,</w:t>
      </w:r>
      <w:r w:rsidR="00E324D9" w:rsidRPr="00F04891">
        <w:rPr>
          <w:rFonts w:ascii="Times New Roman" w:hAnsi="Times New Roman" w:cs="Times New Roman"/>
          <w:b w:val="0"/>
          <w:sz w:val="28"/>
          <w:szCs w:val="28"/>
        </w:rPr>
        <w:t xml:space="preserve"> источник</w:t>
      </w:r>
      <w:r w:rsidR="00E324D9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E324D9" w:rsidRPr="00F04891">
        <w:rPr>
          <w:rFonts w:ascii="Times New Roman" w:hAnsi="Times New Roman" w:cs="Times New Roman"/>
          <w:b w:val="0"/>
          <w:sz w:val="28"/>
          <w:szCs w:val="28"/>
        </w:rPr>
        <w:t xml:space="preserve"> финансового обеспечения которых являются субсидии на иные цели, субсидии на капитальные вложения и бюджетные инвестиции</w:t>
      </w:r>
      <w:r w:rsidR="00536C32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 w:rsidR="00E324D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A6820" w:rsidRDefault="00B831FB" w:rsidP="00DA6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1FB">
        <w:rPr>
          <w:rFonts w:ascii="Times New Roman" w:hAnsi="Times New Roman" w:cs="Times New Roman"/>
          <w:sz w:val="28"/>
          <w:szCs w:val="28"/>
        </w:rPr>
        <w:t xml:space="preserve">2. </w:t>
      </w:r>
      <w:r w:rsidR="00E82BF3">
        <w:rPr>
          <w:rFonts w:ascii="Times New Roman" w:hAnsi="Times New Roman" w:cs="Times New Roman"/>
          <w:sz w:val="28"/>
          <w:szCs w:val="28"/>
        </w:rPr>
        <w:t xml:space="preserve"> </w:t>
      </w:r>
      <w:r w:rsidRPr="00B831FB">
        <w:rPr>
          <w:rFonts w:ascii="Times New Roman" w:hAnsi="Times New Roman" w:cs="Times New Roman"/>
          <w:sz w:val="28"/>
          <w:szCs w:val="28"/>
        </w:rPr>
        <w:t>Настоящ</w:t>
      </w:r>
      <w:r w:rsidR="00E324D9">
        <w:rPr>
          <w:rFonts w:ascii="Times New Roman" w:hAnsi="Times New Roman" w:cs="Times New Roman"/>
          <w:sz w:val="28"/>
          <w:szCs w:val="28"/>
        </w:rPr>
        <w:t>ее</w:t>
      </w:r>
      <w:r w:rsidRPr="00B831FB">
        <w:rPr>
          <w:rFonts w:ascii="Times New Roman" w:hAnsi="Times New Roman" w:cs="Times New Roman"/>
          <w:sz w:val="28"/>
          <w:szCs w:val="28"/>
        </w:rPr>
        <w:t xml:space="preserve"> </w:t>
      </w:r>
      <w:r w:rsidR="00E324D9">
        <w:rPr>
          <w:rFonts w:ascii="Times New Roman" w:hAnsi="Times New Roman" w:cs="Times New Roman"/>
          <w:sz w:val="28"/>
          <w:szCs w:val="28"/>
        </w:rPr>
        <w:t>постановление</w:t>
      </w:r>
      <w:r w:rsidRPr="00B831FB">
        <w:rPr>
          <w:rFonts w:ascii="Times New Roman" w:hAnsi="Times New Roman" w:cs="Times New Roman"/>
          <w:sz w:val="28"/>
          <w:szCs w:val="28"/>
        </w:rPr>
        <w:t xml:space="preserve"> применяется к </w:t>
      </w:r>
      <w:r w:rsidR="00F04891">
        <w:rPr>
          <w:rFonts w:ascii="Times New Roman" w:hAnsi="Times New Roman" w:cs="Times New Roman"/>
          <w:sz w:val="28"/>
          <w:szCs w:val="28"/>
        </w:rPr>
        <w:t>муниципальным</w:t>
      </w:r>
      <w:r w:rsidRPr="00B831FB">
        <w:rPr>
          <w:rFonts w:ascii="Times New Roman" w:hAnsi="Times New Roman" w:cs="Times New Roman"/>
          <w:sz w:val="28"/>
          <w:szCs w:val="28"/>
        </w:rPr>
        <w:t xml:space="preserve"> бюджетным (автономным) учреждениям </w:t>
      </w:r>
      <w:r w:rsidR="00E324D9" w:rsidRPr="00E324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«Тарбагатайский район», </w:t>
      </w:r>
      <w:r w:rsidRPr="00B831FB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 w:rsidR="00F0489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B831FB">
        <w:rPr>
          <w:rFonts w:ascii="Times New Roman" w:hAnsi="Times New Roman" w:cs="Times New Roman"/>
          <w:sz w:val="28"/>
          <w:szCs w:val="28"/>
        </w:rPr>
        <w:t xml:space="preserve">о </w:t>
      </w:r>
      <w:r w:rsidR="00F04891">
        <w:rPr>
          <w:rFonts w:ascii="Times New Roman" w:hAnsi="Times New Roman" w:cs="Times New Roman"/>
          <w:sz w:val="28"/>
          <w:szCs w:val="28"/>
        </w:rPr>
        <w:t>районном</w:t>
      </w:r>
      <w:r w:rsidRPr="00B831FB">
        <w:rPr>
          <w:rFonts w:ascii="Times New Roman" w:hAnsi="Times New Roman" w:cs="Times New Roman"/>
          <w:sz w:val="28"/>
          <w:szCs w:val="28"/>
        </w:rPr>
        <w:t xml:space="preserve"> бюджете принято решение о предоставлении им субсидии из </w:t>
      </w:r>
      <w:r w:rsidR="00F04891">
        <w:rPr>
          <w:rFonts w:ascii="Times New Roman" w:hAnsi="Times New Roman" w:cs="Times New Roman"/>
          <w:sz w:val="28"/>
          <w:szCs w:val="28"/>
        </w:rPr>
        <w:t>районного</w:t>
      </w:r>
      <w:r w:rsidRPr="00B831FB">
        <w:rPr>
          <w:rFonts w:ascii="Times New Roman" w:hAnsi="Times New Roman" w:cs="Times New Roman"/>
          <w:sz w:val="28"/>
          <w:szCs w:val="28"/>
        </w:rPr>
        <w:t xml:space="preserve"> бюджета в соответствии с </w:t>
      </w:r>
      <w:hyperlink r:id="rId12" w:history="1">
        <w:r w:rsidRPr="00B831FB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1 статьи 78.1</w:t>
        </w:r>
      </w:hyperlink>
      <w:r w:rsidRPr="00B831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B831FB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78.2</w:t>
        </w:r>
      </w:hyperlink>
      <w:r w:rsidR="00950961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14" w:history="1">
        <w:r w:rsidR="00950961" w:rsidRPr="00B831FB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79</w:t>
        </w:r>
      </w:hyperlink>
      <w:r w:rsidR="00E324D9">
        <w:t xml:space="preserve"> </w:t>
      </w:r>
      <w:r w:rsidRPr="00B831FB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810C7F" w:rsidRPr="00DA6820" w:rsidRDefault="00E324D9" w:rsidP="00DA6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82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831FB" w:rsidRPr="00DA6820">
        <w:rPr>
          <w:rFonts w:ascii="Times New Roman" w:hAnsi="Times New Roman" w:cs="Times New Roman"/>
          <w:sz w:val="28"/>
          <w:szCs w:val="28"/>
        </w:rPr>
        <w:t>. Признать утратившим силу</w:t>
      </w:r>
      <w:r w:rsidR="00810C7F" w:rsidRPr="00DA6820">
        <w:rPr>
          <w:rFonts w:ascii="Times New Roman" w:hAnsi="Times New Roman" w:cs="Times New Roman"/>
          <w:sz w:val="28"/>
          <w:szCs w:val="28"/>
        </w:rPr>
        <w:t>:</w:t>
      </w:r>
    </w:p>
    <w:p w:rsidR="00DA6820" w:rsidRPr="00F04891" w:rsidRDefault="00810C7F" w:rsidP="00DA682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</w:t>
      </w:r>
      <w:r w:rsidR="00B831FB" w:rsidRPr="00F048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E324D9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F04891" w:rsidRPr="00F048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24D9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«Тарбагатайский район»,</w:t>
      </w:r>
      <w:r w:rsidR="00E324D9" w:rsidRPr="00F048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24D9">
        <w:rPr>
          <w:rFonts w:ascii="Times New Roman" w:hAnsi="Times New Roman" w:cs="Times New Roman"/>
          <w:b w:val="0"/>
          <w:sz w:val="28"/>
          <w:szCs w:val="28"/>
        </w:rPr>
        <w:t>от 21января 2013</w:t>
      </w:r>
      <w:r w:rsidR="00F04891" w:rsidRPr="00F04891">
        <w:rPr>
          <w:rFonts w:ascii="Times New Roman" w:hAnsi="Times New Roman" w:cs="Times New Roman"/>
          <w:b w:val="0"/>
          <w:sz w:val="28"/>
          <w:szCs w:val="28"/>
        </w:rPr>
        <w:t xml:space="preserve"> г. № 2</w:t>
      </w:r>
      <w:r w:rsidR="00E324D9">
        <w:rPr>
          <w:rFonts w:ascii="Times New Roman" w:hAnsi="Times New Roman" w:cs="Times New Roman"/>
          <w:b w:val="0"/>
          <w:sz w:val="28"/>
          <w:szCs w:val="28"/>
        </w:rPr>
        <w:t>9</w:t>
      </w:r>
      <w:r w:rsidR="00F04891" w:rsidRPr="00F04891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E324D9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="00F04891" w:rsidRPr="00F04891">
        <w:rPr>
          <w:rFonts w:ascii="Times New Roman" w:hAnsi="Times New Roman" w:cs="Times New Roman"/>
          <w:b w:val="0"/>
          <w:sz w:val="28"/>
          <w:szCs w:val="28"/>
        </w:rPr>
        <w:t xml:space="preserve"> Порядк</w:t>
      </w:r>
      <w:r w:rsidR="00E324D9">
        <w:rPr>
          <w:rFonts w:ascii="Times New Roman" w:hAnsi="Times New Roman" w:cs="Times New Roman"/>
          <w:b w:val="0"/>
          <w:sz w:val="28"/>
          <w:szCs w:val="28"/>
        </w:rPr>
        <w:t>а</w:t>
      </w:r>
      <w:r w:rsidR="00F04891" w:rsidRPr="00F04891">
        <w:rPr>
          <w:rFonts w:ascii="Times New Roman" w:hAnsi="Times New Roman" w:cs="Times New Roman"/>
          <w:b w:val="0"/>
          <w:sz w:val="28"/>
          <w:szCs w:val="28"/>
        </w:rPr>
        <w:t xml:space="preserve"> санкционирования ра</w:t>
      </w:r>
      <w:r w:rsidR="00E324D9">
        <w:rPr>
          <w:rFonts w:ascii="Times New Roman" w:hAnsi="Times New Roman" w:cs="Times New Roman"/>
          <w:b w:val="0"/>
          <w:sz w:val="28"/>
          <w:szCs w:val="28"/>
        </w:rPr>
        <w:t xml:space="preserve">сходов муниципальных бюджетных </w:t>
      </w:r>
      <w:r w:rsidR="00F04891" w:rsidRPr="00F04891">
        <w:rPr>
          <w:rFonts w:ascii="Times New Roman" w:hAnsi="Times New Roman" w:cs="Times New Roman"/>
          <w:b w:val="0"/>
          <w:sz w:val="28"/>
          <w:szCs w:val="28"/>
        </w:rPr>
        <w:t>учреждений</w:t>
      </w:r>
      <w:r w:rsidR="00E324D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«Тарбагатайский район»</w:t>
      </w:r>
      <w:r w:rsidR="00A4112C">
        <w:rPr>
          <w:rFonts w:ascii="Times New Roman" w:hAnsi="Times New Roman" w:cs="Times New Roman"/>
          <w:b w:val="0"/>
          <w:sz w:val="28"/>
          <w:szCs w:val="28"/>
        </w:rPr>
        <w:t>,</w:t>
      </w:r>
      <w:r w:rsidR="00DA6820" w:rsidRPr="00F04891">
        <w:rPr>
          <w:rFonts w:ascii="Times New Roman" w:hAnsi="Times New Roman" w:cs="Times New Roman"/>
          <w:b w:val="0"/>
          <w:sz w:val="28"/>
          <w:szCs w:val="28"/>
        </w:rPr>
        <w:t xml:space="preserve"> источник</w:t>
      </w:r>
      <w:r w:rsidR="00DA6820">
        <w:rPr>
          <w:rFonts w:ascii="Times New Roman" w:hAnsi="Times New Roman" w:cs="Times New Roman"/>
          <w:b w:val="0"/>
          <w:sz w:val="28"/>
          <w:szCs w:val="28"/>
        </w:rPr>
        <w:t>ом</w:t>
      </w:r>
      <w:r w:rsidR="00DA6820" w:rsidRPr="00F04891">
        <w:rPr>
          <w:rFonts w:ascii="Times New Roman" w:hAnsi="Times New Roman" w:cs="Times New Roman"/>
          <w:b w:val="0"/>
          <w:sz w:val="28"/>
          <w:szCs w:val="28"/>
        </w:rPr>
        <w:t xml:space="preserve"> финансового обеспечения которых являются субсидии</w:t>
      </w:r>
      <w:r w:rsidR="00DA6820">
        <w:rPr>
          <w:rFonts w:ascii="Times New Roman" w:hAnsi="Times New Roman" w:cs="Times New Roman"/>
          <w:b w:val="0"/>
          <w:sz w:val="28"/>
          <w:szCs w:val="28"/>
        </w:rPr>
        <w:t>, полученные в соответствии с абзацем вторым пункта 1 статьи 78.1 Бюджетного кодекса Российской Федерации».</w:t>
      </w:r>
    </w:p>
    <w:p w:rsidR="00536C32" w:rsidRDefault="00536C32" w:rsidP="00DA682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3.2. </w:t>
      </w:r>
      <w:r w:rsidR="00A4112C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A4112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A4112C">
        <w:rPr>
          <w:rFonts w:ascii="Times New Roman" w:hAnsi="Times New Roman" w:cs="Times New Roman"/>
          <w:b w:val="0"/>
          <w:sz w:val="28"/>
          <w:szCs w:val="28"/>
        </w:rPr>
        <w:t xml:space="preserve"> «Тарбагатайский район»  от 30.12.2013 г. №1064</w:t>
      </w:r>
      <w:r w:rsidRPr="00536C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</w:t>
      </w:r>
      <w:r w:rsidRPr="00F048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«Тарбагатайский район» от 21 января 2013</w:t>
      </w:r>
      <w:r w:rsidRPr="00F04891">
        <w:rPr>
          <w:rFonts w:ascii="Times New Roman" w:hAnsi="Times New Roman" w:cs="Times New Roman"/>
          <w:b w:val="0"/>
          <w:sz w:val="28"/>
          <w:szCs w:val="28"/>
        </w:rPr>
        <w:t xml:space="preserve"> г. № 2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F04891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F04891">
        <w:rPr>
          <w:rFonts w:ascii="Times New Roman" w:hAnsi="Times New Roman" w:cs="Times New Roman"/>
          <w:b w:val="0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F04891">
        <w:rPr>
          <w:rFonts w:ascii="Times New Roman" w:hAnsi="Times New Roman" w:cs="Times New Roman"/>
          <w:b w:val="0"/>
          <w:sz w:val="28"/>
          <w:szCs w:val="28"/>
        </w:rPr>
        <w:t xml:space="preserve"> санкционирования 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сходов муниципальных бюджетных </w:t>
      </w:r>
      <w:r w:rsidRPr="00F04891">
        <w:rPr>
          <w:rFonts w:ascii="Times New Roman" w:hAnsi="Times New Roman" w:cs="Times New Roman"/>
          <w:b w:val="0"/>
          <w:sz w:val="28"/>
          <w:szCs w:val="28"/>
        </w:rPr>
        <w:t>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«Тарбагатайский район»</w:t>
      </w:r>
      <w:r w:rsidR="00DA6820" w:rsidRPr="00DA68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6820" w:rsidRPr="00F04891">
        <w:rPr>
          <w:rFonts w:ascii="Times New Roman" w:hAnsi="Times New Roman" w:cs="Times New Roman"/>
          <w:b w:val="0"/>
          <w:sz w:val="28"/>
          <w:szCs w:val="28"/>
        </w:rPr>
        <w:t>источник</w:t>
      </w:r>
      <w:r w:rsidR="00DA6820">
        <w:rPr>
          <w:rFonts w:ascii="Times New Roman" w:hAnsi="Times New Roman" w:cs="Times New Roman"/>
          <w:b w:val="0"/>
          <w:sz w:val="28"/>
          <w:szCs w:val="28"/>
        </w:rPr>
        <w:t>ом</w:t>
      </w:r>
      <w:r w:rsidR="00DA6820" w:rsidRPr="00F04891">
        <w:rPr>
          <w:rFonts w:ascii="Times New Roman" w:hAnsi="Times New Roman" w:cs="Times New Roman"/>
          <w:b w:val="0"/>
          <w:sz w:val="28"/>
          <w:szCs w:val="28"/>
        </w:rPr>
        <w:t xml:space="preserve"> финансового </w:t>
      </w:r>
      <w:proofErr w:type="gramStart"/>
      <w:r w:rsidR="00DA6820" w:rsidRPr="00F04891">
        <w:rPr>
          <w:rFonts w:ascii="Times New Roman" w:hAnsi="Times New Roman" w:cs="Times New Roman"/>
          <w:b w:val="0"/>
          <w:sz w:val="28"/>
          <w:szCs w:val="28"/>
        </w:rPr>
        <w:t>обеспечения</w:t>
      </w:r>
      <w:proofErr w:type="gramEnd"/>
      <w:r w:rsidR="00DA6820" w:rsidRPr="00F04891">
        <w:rPr>
          <w:rFonts w:ascii="Times New Roman" w:hAnsi="Times New Roman" w:cs="Times New Roman"/>
          <w:b w:val="0"/>
          <w:sz w:val="28"/>
          <w:szCs w:val="28"/>
        </w:rPr>
        <w:t xml:space="preserve"> которых являются субсидии</w:t>
      </w:r>
      <w:r w:rsidR="00DA6820">
        <w:rPr>
          <w:rFonts w:ascii="Times New Roman" w:hAnsi="Times New Roman" w:cs="Times New Roman"/>
          <w:b w:val="0"/>
          <w:sz w:val="28"/>
          <w:szCs w:val="28"/>
        </w:rPr>
        <w:t>, полученные в соответствии с абзацем вторым пункта 1 статьи 78.1 Бюджетного кодекса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DD1279" w:rsidRDefault="00DD1279" w:rsidP="00DD1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489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Настоящее</w:t>
      </w:r>
      <w:r w:rsidRPr="00F048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F04891">
        <w:rPr>
          <w:rFonts w:ascii="Times New Roman" w:hAnsi="Times New Roman"/>
          <w:sz w:val="28"/>
          <w:szCs w:val="28"/>
        </w:rPr>
        <w:t xml:space="preserve"> опубликовать на официальном сайте </w:t>
      </w:r>
      <w:r w:rsidRPr="0057703B">
        <w:rPr>
          <w:rFonts w:ascii="Times New Roman" w:hAnsi="Times New Roman" w:cs="Times New Roman"/>
          <w:sz w:val="28"/>
          <w:szCs w:val="28"/>
        </w:rPr>
        <w:t>муниципального образования «Тарбагатайский район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F04891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Интернет</w:t>
      </w:r>
      <w:r>
        <w:rPr>
          <w:rFonts w:ascii="Times New Roman" w:hAnsi="Times New Roman"/>
          <w:sz w:val="28"/>
          <w:szCs w:val="28"/>
        </w:rPr>
        <w:t xml:space="preserve"> и в</w:t>
      </w:r>
      <w:r w:rsidRPr="00A26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средствах массовой информации</w:t>
      </w:r>
      <w:r w:rsidRPr="00F04891">
        <w:rPr>
          <w:rFonts w:ascii="Times New Roman" w:hAnsi="Times New Roman"/>
          <w:sz w:val="28"/>
          <w:szCs w:val="28"/>
        </w:rPr>
        <w:t xml:space="preserve">. </w:t>
      </w:r>
    </w:p>
    <w:p w:rsidR="00DD1279" w:rsidRDefault="00DD1279" w:rsidP="00DD1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D1279" w:rsidRPr="003C0B99" w:rsidRDefault="00DD1279" w:rsidP="00DD127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6. Настоящее постановление </w:t>
      </w:r>
      <w:r w:rsidRPr="003C0B99"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3C0B99">
        <w:rPr>
          <w:rFonts w:ascii="Times New Roman" w:hAnsi="Times New Roman"/>
          <w:sz w:val="28"/>
          <w:szCs w:val="28"/>
        </w:rPr>
        <w:t>и распространяется на правоотношения, возникшие с 01 января 202</w:t>
      </w:r>
      <w:r>
        <w:rPr>
          <w:rFonts w:ascii="Times New Roman" w:hAnsi="Times New Roman"/>
          <w:sz w:val="28"/>
          <w:szCs w:val="28"/>
        </w:rPr>
        <w:t>2</w:t>
      </w:r>
      <w:r w:rsidRPr="003C0B99">
        <w:rPr>
          <w:rFonts w:ascii="Times New Roman" w:hAnsi="Times New Roman"/>
          <w:sz w:val="28"/>
          <w:szCs w:val="28"/>
        </w:rPr>
        <w:t xml:space="preserve"> г.</w:t>
      </w:r>
    </w:p>
    <w:p w:rsidR="00DD1279" w:rsidRDefault="00DD1279" w:rsidP="00DA682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4891" w:rsidRPr="00DC4F8B" w:rsidRDefault="00F04891" w:rsidP="003C0B99">
      <w:pPr>
        <w:suppressAutoHyphens/>
        <w:rPr>
          <w:bCs/>
          <w:sz w:val="28"/>
          <w:szCs w:val="28"/>
        </w:rPr>
      </w:pPr>
    </w:p>
    <w:p w:rsidR="0057703B" w:rsidRPr="0057703B" w:rsidRDefault="0057703B" w:rsidP="0057703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703B">
        <w:rPr>
          <w:rFonts w:ascii="Times New Roman" w:hAnsi="Times New Roman" w:cs="Times New Roman"/>
          <w:b/>
          <w:sz w:val="28"/>
          <w:szCs w:val="28"/>
        </w:rPr>
        <w:t>Глава МО «Тарбагатайский район»</w:t>
      </w:r>
      <w:r w:rsidR="00E82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03B">
        <w:rPr>
          <w:rFonts w:ascii="Times New Roman" w:hAnsi="Times New Roman" w:cs="Times New Roman"/>
          <w:b/>
          <w:sz w:val="28"/>
          <w:szCs w:val="28"/>
        </w:rPr>
        <w:t>-</w:t>
      </w:r>
    </w:p>
    <w:p w:rsidR="0057703B" w:rsidRPr="0057703B" w:rsidRDefault="0057703B" w:rsidP="0057703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Администрации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7703B">
        <w:rPr>
          <w:rFonts w:ascii="Times New Roman" w:hAnsi="Times New Roman" w:cs="Times New Roman"/>
          <w:b/>
          <w:sz w:val="28"/>
          <w:szCs w:val="28"/>
        </w:rPr>
        <w:t xml:space="preserve">            В.В. Смолин</w:t>
      </w:r>
    </w:p>
    <w:p w:rsidR="0057703B" w:rsidRPr="0057703B" w:rsidRDefault="0057703B" w:rsidP="0057703B">
      <w:pPr>
        <w:pStyle w:val="a4"/>
        <w:autoSpaceDE w:val="0"/>
        <w:autoSpaceDN w:val="0"/>
        <w:adjustRightInd w:val="0"/>
        <w:spacing w:after="0"/>
        <w:ind w:left="1069"/>
        <w:outlineLvl w:val="0"/>
        <w:rPr>
          <w:rFonts w:ascii="Times New Roman" w:hAnsi="Times New Roman"/>
          <w:sz w:val="28"/>
          <w:szCs w:val="28"/>
        </w:rPr>
      </w:pPr>
    </w:p>
    <w:p w:rsidR="0057703B" w:rsidRPr="0057703B" w:rsidRDefault="0057703B" w:rsidP="0057703B">
      <w:pPr>
        <w:autoSpaceDE w:val="0"/>
        <w:autoSpaceDN w:val="0"/>
        <w:adjustRightInd w:val="0"/>
        <w:ind w:left="709" w:hanging="709"/>
        <w:outlineLvl w:val="0"/>
        <w:rPr>
          <w:rFonts w:ascii="Times New Roman" w:hAnsi="Times New Roman" w:cs="Times New Roman"/>
          <w:sz w:val="28"/>
          <w:szCs w:val="28"/>
        </w:rPr>
      </w:pPr>
      <w:r w:rsidRPr="0057703B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57703B" w:rsidRPr="0057703B" w:rsidRDefault="0057703B" w:rsidP="0057703B">
      <w:pPr>
        <w:pStyle w:val="a4"/>
        <w:autoSpaceDE w:val="0"/>
        <w:autoSpaceDN w:val="0"/>
        <w:adjustRightInd w:val="0"/>
        <w:spacing w:after="0"/>
        <w:ind w:left="1069" w:hanging="1069"/>
        <w:outlineLvl w:val="0"/>
        <w:rPr>
          <w:rFonts w:ascii="Times New Roman" w:hAnsi="Times New Roman"/>
          <w:sz w:val="28"/>
          <w:szCs w:val="28"/>
        </w:rPr>
      </w:pPr>
      <w:r w:rsidRPr="0057703B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57703B">
        <w:rPr>
          <w:rFonts w:ascii="Times New Roman" w:hAnsi="Times New Roman"/>
          <w:sz w:val="28"/>
          <w:szCs w:val="28"/>
        </w:rPr>
        <w:t xml:space="preserve"> Руководителя Администрации </w:t>
      </w:r>
    </w:p>
    <w:p w:rsidR="0057703B" w:rsidRDefault="0057703B" w:rsidP="0057703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57703B">
        <w:rPr>
          <w:rFonts w:ascii="Times New Roman" w:hAnsi="Times New Roman" w:cs="Times New Roman"/>
          <w:sz w:val="28"/>
          <w:szCs w:val="28"/>
        </w:rPr>
        <w:t>МО «Тарбагатайский район» по экономике и финансам  ________ Титов А.Б.</w:t>
      </w:r>
    </w:p>
    <w:p w:rsidR="00446A51" w:rsidRPr="0057703B" w:rsidRDefault="00446A51" w:rsidP="0057703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57703B" w:rsidRDefault="00DE1793" w:rsidP="0057703B">
      <w:pPr>
        <w:pStyle w:val="a4"/>
        <w:autoSpaceDE w:val="0"/>
        <w:autoSpaceDN w:val="0"/>
        <w:adjustRightInd w:val="0"/>
        <w:spacing w:before="120" w:after="0"/>
        <w:ind w:left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 w:rsidR="0057703B" w:rsidRPr="0057703B">
        <w:rPr>
          <w:rFonts w:ascii="Times New Roman" w:hAnsi="Times New Roman"/>
          <w:sz w:val="28"/>
          <w:szCs w:val="28"/>
        </w:rPr>
        <w:t xml:space="preserve"> начальника Управления финан</w:t>
      </w:r>
      <w:r>
        <w:rPr>
          <w:rFonts w:ascii="Times New Roman" w:hAnsi="Times New Roman"/>
          <w:sz w:val="28"/>
          <w:szCs w:val="28"/>
        </w:rPr>
        <w:t xml:space="preserve">сов             </w:t>
      </w:r>
      <w:r w:rsidR="0057703B" w:rsidRPr="0057703B">
        <w:rPr>
          <w:rFonts w:ascii="Times New Roman" w:hAnsi="Times New Roman"/>
          <w:sz w:val="28"/>
          <w:szCs w:val="28"/>
        </w:rPr>
        <w:t xml:space="preserve"> ____________ Матвеева С.А.</w:t>
      </w:r>
    </w:p>
    <w:p w:rsidR="00DE1793" w:rsidRPr="0057703B" w:rsidRDefault="00DE1793" w:rsidP="0057703B">
      <w:pPr>
        <w:pStyle w:val="a4"/>
        <w:autoSpaceDE w:val="0"/>
        <w:autoSpaceDN w:val="0"/>
        <w:adjustRightInd w:val="0"/>
        <w:spacing w:before="120" w:after="0"/>
        <w:ind w:left="0"/>
        <w:outlineLvl w:val="0"/>
        <w:rPr>
          <w:rFonts w:ascii="Times New Roman" w:hAnsi="Times New Roman"/>
          <w:sz w:val="28"/>
          <w:szCs w:val="28"/>
        </w:rPr>
      </w:pPr>
    </w:p>
    <w:p w:rsidR="00DE1793" w:rsidRDefault="0057703B" w:rsidP="0057703B">
      <w:pPr>
        <w:pStyle w:val="a4"/>
        <w:autoSpaceDE w:val="0"/>
        <w:autoSpaceDN w:val="0"/>
        <w:adjustRightInd w:val="0"/>
        <w:spacing w:before="120" w:after="0"/>
        <w:ind w:left="0"/>
        <w:outlineLvl w:val="0"/>
        <w:rPr>
          <w:rFonts w:ascii="Times New Roman" w:hAnsi="Times New Roman"/>
          <w:sz w:val="28"/>
          <w:szCs w:val="28"/>
        </w:rPr>
      </w:pPr>
      <w:r w:rsidRPr="0057703B">
        <w:rPr>
          <w:rFonts w:ascii="Times New Roman" w:hAnsi="Times New Roman"/>
          <w:sz w:val="28"/>
          <w:szCs w:val="28"/>
        </w:rPr>
        <w:t>Гл.</w:t>
      </w:r>
      <w:r w:rsidR="00DE1793">
        <w:rPr>
          <w:rFonts w:ascii="Times New Roman" w:hAnsi="Times New Roman"/>
          <w:sz w:val="28"/>
          <w:szCs w:val="28"/>
        </w:rPr>
        <w:t xml:space="preserve"> </w:t>
      </w:r>
      <w:r w:rsidRPr="0057703B">
        <w:rPr>
          <w:rFonts w:ascii="Times New Roman" w:hAnsi="Times New Roman"/>
          <w:sz w:val="28"/>
          <w:szCs w:val="28"/>
        </w:rPr>
        <w:t>специалист</w:t>
      </w:r>
      <w:r w:rsidR="00DE1793">
        <w:rPr>
          <w:rFonts w:ascii="Times New Roman" w:hAnsi="Times New Roman"/>
          <w:sz w:val="28"/>
          <w:szCs w:val="28"/>
        </w:rPr>
        <w:t xml:space="preserve"> отдела </w:t>
      </w:r>
    </w:p>
    <w:p w:rsidR="0057703B" w:rsidRPr="0057703B" w:rsidRDefault="00DE1793" w:rsidP="0057703B">
      <w:pPr>
        <w:pStyle w:val="a4"/>
        <w:autoSpaceDE w:val="0"/>
        <w:autoSpaceDN w:val="0"/>
        <w:adjustRightInd w:val="0"/>
        <w:spacing w:before="120" w:after="0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обеспечения</w:t>
      </w:r>
      <w:r w:rsidR="0057703B" w:rsidRPr="0057703B">
        <w:rPr>
          <w:rFonts w:ascii="Times New Roman" w:hAnsi="Times New Roman"/>
          <w:sz w:val="28"/>
          <w:szCs w:val="28"/>
        </w:rPr>
        <w:t xml:space="preserve">                 </w:t>
      </w:r>
      <w:r w:rsidR="0057703B">
        <w:rPr>
          <w:rFonts w:ascii="Times New Roman" w:hAnsi="Times New Roman"/>
          <w:sz w:val="28"/>
          <w:szCs w:val="28"/>
        </w:rPr>
        <w:tab/>
        <w:t xml:space="preserve">         </w:t>
      </w:r>
      <w:r w:rsidR="0057703B" w:rsidRPr="0057703B">
        <w:rPr>
          <w:rFonts w:ascii="Times New Roman" w:hAnsi="Times New Roman"/>
          <w:sz w:val="28"/>
          <w:szCs w:val="28"/>
        </w:rPr>
        <w:t xml:space="preserve"> ________________ </w:t>
      </w:r>
      <w:proofErr w:type="spellStart"/>
      <w:r w:rsidR="0057703B" w:rsidRPr="0057703B">
        <w:rPr>
          <w:rFonts w:ascii="Times New Roman" w:hAnsi="Times New Roman"/>
          <w:sz w:val="28"/>
          <w:szCs w:val="28"/>
        </w:rPr>
        <w:t>Клементьев</w:t>
      </w:r>
      <w:proofErr w:type="spellEnd"/>
      <w:r w:rsidR="0057703B" w:rsidRPr="0057703B">
        <w:rPr>
          <w:rFonts w:ascii="Times New Roman" w:hAnsi="Times New Roman"/>
          <w:sz w:val="28"/>
          <w:szCs w:val="28"/>
        </w:rPr>
        <w:t xml:space="preserve"> Р.В.</w:t>
      </w:r>
    </w:p>
    <w:p w:rsidR="0057703B" w:rsidRPr="0057703B" w:rsidRDefault="0057703B" w:rsidP="0057703B">
      <w:pPr>
        <w:pStyle w:val="a4"/>
        <w:autoSpaceDE w:val="0"/>
        <w:autoSpaceDN w:val="0"/>
        <w:adjustRightInd w:val="0"/>
        <w:spacing w:after="0"/>
        <w:ind w:left="1069"/>
        <w:outlineLvl w:val="0"/>
        <w:rPr>
          <w:rFonts w:ascii="Times New Roman" w:hAnsi="Times New Roman"/>
          <w:sz w:val="28"/>
          <w:szCs w:val="28"/>
        </w:rPr>
      </w:pPr>
    </w:p>
    <w:p w:rsidR="0057703B" w:rsidRDefault="0057703B" w:rsidP="0057703B">
      <w:pPr>
        <w:pStyle w:val="a4"/>
        <w:autoSpaceDE w:val="0"/>
        <w:autoSpaceDN w:val="0"/>
        <w:adjustRightInd w:val="0"/>
        <w:spacing w:after="0"/>
        <w:ind w:left="1069"/>
        <w:outlineLvl w:val="0"/>
        <w:rPr>
          <w:sz w:val="14"/>
          <w:szCs w:val="14"/>
        </w:rPr>
      </w:pPr>
    </w:p>
    <w:p w:rsidR="0057703B" w:rsidRDefault="0057703B" w:rsidP="0057703B">
      <w:pPr>
        <w:pStyle w:val="a4"/>
        <w:autoSpaceDE w:val="0"/>
        <w:autoSpaceDN w:val="0"/>
        <w:adjustRightInd w:val="0"/>
        <w:ind w:left="1069"/>
        <w:outlineLvl w:val="0"/>
        <w:rPr>
          <w:sz w:val="14"/>
          <w:szCs w:val="14"/>
        </w:rPr>
      </w:pPr>
    </w:p>
    <w:p w:rsidR="00F04891" w:rsidRPr="003C0B99" w:rsidRDefault="00F04891" w:rsidP="00F04891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B831FB" w:rsidRPr="00B831FB" w:rsidRDefault="00B831FB" w:rsidP="00F04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1FB" w:rsidRPr="00B831FB" w:rsidRDefault="00B831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831FB" w:rsidRPr="00B831FB" w:rsidSect="00BA178B">
      <w:pgSz w:w="11906" w:h="16838"/>
      <w:pgMar w:top="709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829B7"/>
    <w:multiLevelType w:val="hybridMultilevel"/>
    <w:tmpl w:val="8C622E30"/>
    <w:lvl w:ilvl="0" w:tplc="221846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31FB"/>
    <w:rsid w:val="00022D28"/>
    <w:rsid w:val="00042511"/>
    <w:rsid w:val="00047F60"/>
    <w:rsid w:val="000819C4"/>
    <w:rsid w:val="000A5743"/>
    <w:rsid w:val="000C2EAF"/>
    <w:rsid w:val="000E2CF6"/>
    <w:rsid w:val="00127C17"/>
    <w:rsid w:val="0016028E"/>
    <w:rsid w:val="001B46B6"/>
    <w:rsid w:val="001C26DF"/>
    <w:rsid w:val="001C5395"/>
    <w:rsid w:val="001E3C3B"/>
    <w:rsid w:val="001F7510"/>
    <w:rsid w:val="002331F1"/>
    <w:rsid w:val="00245A90"/>
    <w:rsid w:val="0025393C"/>
    <w:rsid w:val="002601CC"/>
    <w:rsid w:val="00283C8D"/>
    <w:rsid w:val="002A3C6C"/>
    <w:rsid w:val="0031183D"/>
    <w:rsid w:val="00333625"/>
    <w:rsid w:val="00333C3F"/>
    <w:rsid w:val="0036676D"/>
    <w:rsid w:val="0038260F"/>
    <w:rsid w:val="00383127"/>
    <w:rsid w:val="00387B48"/>
    <w:rsid w:val="003A3C5D"/>
    <w:rsid w:val="003C0B99"/>
    <w:rsid w:val="003F0B5E"/>
    <w:rsid w:val="00415130"/>
    <w:rsid w:val="00446A51"/>
    <w:rsid w:val="00486146"/>
    <w:rsid w:val="004B00EA"/>
    <w:rsid w:val="004F6846"/>
    <w:rsid w:val="0051015D"/>
    <w:rsid w:val="0052341E"/>
    <w:rsid w:val="00536C32"/>
    <w:rsid w:val="00552878"/>
    <w:rsid w:val="0057703B"/>
    <w:rsid w:val="0058120B"/>
    <w:rsid w:val="005A163D"/>
    <w:rsid w:val="005E1610"/>
    <w:rsid w:val="006846D7"/>
    <w:rsid w:val="006A3B92"/>
    <w:rsid w:val="006B24F8"/>
    <w:rsid w:val="006B510C"/>
    <w:rsid w:val="006D44FF"/>
    <w:rsid w:val="006D6907"/>
    <w:rsid w:val="00732B53"/>
    <w:rsid w:val="00780CE6"/>
    <w:rsid w:val="00792483"/>
    <w:rsid w:val="00794038"/>
    <w:rsid w:val="007A0EAD"/>
    <w:rsid w:val="0081099F"/>
    <w:rsid w:val="00810C7F"/>
    <w:rsid w:val="00811C33"/>
    <w:rsid w:val="008202CB"/>
    <w:rsid w:val="0082277B"/>
    <w:rsid w:val="008302A2"/>
    <w:rsid w:val="00833327"/>
    <w:rsid w:val="00877BF3"/>
    <w:rsid w:val="00884C99"/>
    <w:rsid w:val="008879C7"/>
    <w:rsid w:val="008B6D25"/>
    <w:rsid w:val="008F13A0"/>
    <w:rsid w:val="008F30D3"/>
    <w:rsid w:val="00950961"/>
    <w:rsid w:val="00961B18"/>
    <w:rsid w:val="00986AB4"/>
    <w:rsid w:val="009B218C"/>
    <w:rsid w:val="009C677A"/>
    <w:rsid w:val="009F444E"/>
    <w:rsid w:val="00A4112C"/>
    <w:rsid w:val="00A620B2"/>
    <w:rsid w:val="00A67B04"/>
    <w:rsid w:val="00A753C9"/>
    <w:rsid w:val="00B017F2"/>
    <w:rsid w:val="00B02CD0"/>
    <w:rsid w:val="00B831FB"/>
    <w:rsid w:val="00BA178B"/>
    <w:rsid w:val="00BC640A"/>
    <w:rsid w:val="00BD7509"/>
    <w:rsid w:val="00BE422C"/>
    <w:rsid w:val="00C078E1"/>
    <w:rsid w:val="00C539B0"/>
    <w:rsid w:val="00C83AE3"/>
    <w:rsid w:val="00CA5C96"/>
    <w:rsid w:val="00CA701E"/>
    <w:rsid w:val="00D2633C"/>
    <w:rsid w:val="00D37E1C"/>
    <w:rsid w:val="00D80925"/>
    <w:rsid w:val="00DA6820"/>
    <w:rsid w:val="00DD1279"/>
    <w:rsid w:val="00DE1793"/>
    <w:rsid w:val="00E324D9"/>
    <w:rsid w:val="00E71AAF"/>
    <w:rsid w:val="00E82BF3"/>
    <w:rsid w:val="00F04891"/>
    <w:rsid w:val="00F368A0"/>
    <w:rsid w:val="00F40582"/>
    <w:rsid w:val="00FB2032"/>
    <w:rsid w:val="00FC4898"/>
    <w:rsid w:val="00FF3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1E"/>
  </w:style>
  <w:style w:type="paragraph" w:styleId="2">
    <w:name w:val="heading 2"/>
    <w:basedOn w:val="a"/>
    <w:next w:val="a"/>
    <w:link w:val="20"/>
    <w:uiPriority w:val="9"/>
    <w:unhideWhenUsed/>
    <w:qFormat/>
    <w:rsid w:val="001E3C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31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3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31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3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31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31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31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"/>
    <w:basedOn w:val="a"/>
    <w:rsid w:val="00F0489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F04891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0489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2CF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E3C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5E208E2A7E7568C509D4098130DC5F66F1067B2E3460419503607FD3C26BF3D2CAE7BC3F8E5D2765A33FF3EAEAE0C4EF70B8A55A73FF6D8hBB" TargetMode="External"/><Relationship Id="rId13" Type="http://schemas.openxmlformats.org/officeDocument/2006/relationships/hyperlink" Target="consultantplus://offline/ref=BA75E208E2A7E7568C509D4098130DC5F66F1067B2E3460419503607FD3C26BF3D2CAE7BC3F8E5D2765A33FF3EAEAE0C4EF70B8A55A73FF6D8hB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75E208E2A7E7568C509D4098130DC5F66F1067B2E3460419503607FD3C26BF3D2CAE79C2FFE7DA260023FB77FBA2124FEF158E4BA7D3hEB" TargetMode="External"/><Relationship Id="rId12" Type="http://schemas.openxmlformats.org/officeDocument/2006/relationships/hyperlink" Target="consultantplus://offline/ref=BA75E208E2A7E7568C509D4098130DC5F66F1067B2E3460419503607FD3C26BF3D2CAE79C2FFE7DA260023FB77FBA2124FEF158E4BA7D3hE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A75E208E2A7E7568C509D4098130DC5F6601464B7E5460419503607FD3C26BF3D2CAE7BC3FBE3D2735A33FF3EAEAE0C4EF70B8A55A73FF6D8hB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75E208E2A7E7568C509D4098130DC5F6601464B7ED460419503607FD3C26BF3D2CAE7DC8AFB095275C67AF64FBA5124DE909D8hD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75E208E2A7E7568C509D4098130DC5F66F1067B2E3460419503607FD3C26BF3D2CAE7BC7FAE8DA260023FB77FBA2124FEF158E4BA7D3hEB" TargetMode="External"/><Relationship Id="rId14" Type="http://schemas.openxmlformats.org/officeDocument/2006/relationships/hyperlink" Target="consultantplus://offline/ref=BA75E208E2A7E7568C509D4098130DC5F66F1067B2E3460419503607FD3C26BF3D2CAE7BC7FAE8DA260023FB77FBA2124FEF158E4BA7D3h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Елена Трофимовна</dc:creator>
  <cp:lastModifiedBy>1234</cp:lastModifiedBy>
  <cp:revision>10</cp:revision>
  <cp:lastPrinted>2022-02-24T02:58:00Z</cp:lastPrinted>
  <dcterms:created xsi:type="dcterms:W3CDTF">2022-02-01T09:04:00Z</dcterms:created>
  <dcterms:modified xsi:type="dcterms:W3CDTF">2022-02-28T00:35:00Z</dcterms:modified>
</cp:coreProperties>
</file>