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E3" w:rsidRDefault="009C2AE3" w:rsidP="009C2AE3">
      <w:pPr>
        <w:jc w:val="right"/>
        <w:rPr>
          <w:b/>
          <w:bCs/>
          <w:noProof/>
        </w:rPr>
      </w:pPr>
      <w:bookmarkStart w:id="0" w:name="P31"/>
      <w:bookmarkEnd w:id="0"/>
      <w:r>
        <w:rPr>
          <w:b/>
          <w:bCs/>
          <w:noProof/>
        </w:rPr>
        <w:t xml:space="preserve">                                                                                           </w:t>
      </w:r>
    </w:p>
    <w:p w:rsidR="009C2AE3" w:rsidRDefault="009C2AE3" w:rsidP="009C2AE3">
      <w:pPr>
        <w:jc w:val="center"/>
        <w:rPr>
          <w:b/>
          <w:bCs/>
        </w:rPr>
      </w:pPr>
      <w:r>
        <w:rPr>
          <w:noProof/>
          <w:lang w:eastAsia="ru-RU"/>
        </w:rPr>
        <w:drawing>
          <wp:anchor distT="0" distB="0" distL="114300" distR="114300" simplePos="0" relativeHeight="251659264" behindDoc="0" locked="0" layoutInCell="1" allowOverlap="1">
            <wp:simplePos x="0" y="0"/>
            <wp:positionH relativeFrom="column">
              <wp:posOffset>2630805</wp:posOffset>
            </wp:positionH>
            <wp:positionV relativeFrom="paragraph">
              <wp:posOffset>-258445</wp:posOffset>
            </wp:positionV>
            <wp:extent cx="649605" cy="74676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8" cstate="print"/>
                    <a:srcRect/>
                    <a:stretch>
                      <a:fillRect/>
                    </a:stretch>
                  </pic:blipFill>
                  <pic:spPr bwMode="auto">
                    <a:xfrm>
                      <a:off x="0" y="0"/>
                      <a:ext cx="649605" cy="746760"/>
                    </a:xfrm>
                    <a:prstGeom prst="rect">
                      <a:avLst/>
                    </a:prstGeom>
                    <a:noFill/>
                  </pic:spPr>
                </pic:pic>
              </a:graphicData>
            </a:graphic>
          </wp:anchor>
        </w:drawing>
      </w:r>
      <w:r>
        <w:rPr>
          <w:b/>
          <w:bCs/>
          <w:noProof/>
        </w:rPr>
        <w:t xml:space="preserve">Республика Бурятия                              </w:t>
      </w:r>
    </w:p>
    <w:p w:rsidR="009C2AE3" w:rsidRDefault="009C2AE3" w:rsidP="009C2AE3">
      <w:pPr>
        <w:jc w:val="center"/>
        <w:rPr>
          <w:b/>
          <w:bCs/>
        </w:rPr>
      </w:pPr>
      <w:r>
        <w:rPr>
          <w:b/>
          <w:bCs/>
        </w:rPr>
        <w:t>АДМИНИСТРАЦИЯ МУНИЦИПАЛЬНОГО ОБРАЗОВАНИЯ</w:t>
      </w:r>
    </w:p>
    <w:p w:rsidR="009C2AE3" w:rsidRDefault="009C2AE3" w:rsidP="009C2AE3">
      <w:pPr>
        <w:jc w:val="center"/>
        <w:rPr>
          <w:b/>
          <w:bCs/>
        </w:rPr>
      </w:pPr>
      <w:r>
        <w:rPr>
          <w:b/>
          <w:bCs/>
        </w:rPr>
        <w:t>«ТАРБАГАТАЙСКИЙ РАЙОН»</w:t>
      </w:r>
    </w:p>
    <w:p w:rsidR="009C2AE3" w:rsidRDefault="009C2AE3" w:rsidP="009C2AE3">
      <w:pPr>
        <w:jc w:val="center"/>
        <w:rPr>
          <w:b/>
          <w:bCs/>
        </w:rPr>
      </w:pPr>
    </w:p>
    <w:p w:rsidR="009C2AE3" w:rsidRDefault="009C2AE3" w:rsidP="009C2AE3">
      <w:pPr>
        <w:jc w:val="center"/>
        <w:rPr>
          <w:b/>
          <w:bCs/>
          <w:sz w:val="28"/>
          <w:szCs w:val="28"/>
        </w:rPr>
      </w:pPr>
      <w:r>
        <w:rPr>
          <w:b/>
          <w:bCs/>
          <w:sz w:val="28"/>
          <w:szCs w:val="28"/>
        </w:rPr>
        <w:t>ПОСТАНОВЛЕНИЕ</w:t>
      </w:r>
    </w:p>
    <w:p w:rsidR="009C2AE3" w:rsidRPr="00AA2B31" w:rsidRDefault="009C2AE3" w:rsidP="009C2AE3">
      <w:pPr>
        <w:jc w:val="center"/>
        <w:rPr>
          <w:b/>
          <w:bCs/>
        </w:rPr>
      </w:pPr>
    </w:p>
    <w:p w:rsidR="009C2AE3" w:rsidRDefault="009C2AE3" w:rsidP="009C2AE3">
      <w:pPr>
        <w:rPr>
          <w:b/>
          <w:bCs/>
        </w:rPr>
      </w:pPr>
      <w:r>
        <w:rPr>
          <w:b/>
          <w:bCs/>
        </w:rPr>
        <w:t xml:space="preserve">от </w:t>
      </w:r>
      <w:r w:rsidR="009348F1">
        <w:rPr>
          <w:b/>
          <w:bCs/>
        </w:rPr>
        <w:t>22 июля</w:t>
      </w:r>
      <w:r>
        <w:rPr>
          <w:b/>
          <w:bCs/>
        </w:rPr>
        <w:t xml:space="preserve">  2020 года                       № </w:t>
      </w:r>
      <w:r w:rsidR="009348F1">
        <w:rPr>
          <w:b/>
          <w:bCs/>
        </w:rPr>
        <w:t>709</w:t>
      </w:r>
      <w:r>
        <w:rPr>
          <w:b/>
          <w:bCs/>
        </w:rPr>
        <w:t xml:space="preserve">                                      с. Тарбагатай</w:t>
      </w:r>
    </w:p>
    <w:p w:rsidR="009C2AE3" w:rsidRDefault="009C2AE3" w:rsidP="009C2AE3">
      <w:pPr>
        <w:rPr>
          <w:b/>
          <w:bCs/>
        </w:rPr>
      </w:pPr>
    </w:p>
    <w:p w:rsidR="009C2AE3" w:rsidRDefault="009C2AE3" w:rsidP="00275628">
      <w:pPr>
        <w:pStyle w:val="a6"/>
        <w:tabs>
          <w:tab w:val="left" w:pos="5245"/>
        </w:tabs>
        <w:ind w:right="3968"/>
        <w:rPr>
          <w:rFonts w:ascii="Times New Roman" w:hAnsi="Times New Roman" w:cs="Times New Roman"/>
          <w:b/>
          <w:szCs w:val="24"/>
        </w:rPr>
      </w:pPr>
      <w:r w:rsidRPr="00A86299">
        <w:rPr>
          <w:rFonts w:ascii="Times New Roman" w:hAnsi="Times New Roman" w:cs="Times New Roman"/>
          <w:b/>
          <w:szCs w:val="24"/>
        </w:rPr>
        <w:t xml:space="preserve">Об утверждении </w:t>
      </w:r>
      <w:r w:rsidR="000D5FEE">
        <w:rPr>
          <w:rFonts w:ascii="Times New Roman" w:hAnsi="Times New Roman" w:cs="Times New Roman"/>
          <w:b/>
          <w:szCs w:val="24"/>
        </w:rPr>
        <w:t>Поряд</w:t>
      </w:r>
      <w:r w:rsidR="00275628" w:rsidRPr="00275628">
        <w:rPr>
          <w:rFonts w:ascii="Times New Roman" w:hAnsi="Times New Roman" w:cs="Times New Roman"/>
          <w:b/>
          <w:szCs w:val="24"/>
        </w:rPr>
        <w:t>к</w:t>
      </w:r>
      <w:r w:rsidR="000D5FEE">
        <w:rPr>
          <w:rFonts w:ascii="Times New Roman" w:hAnsi="Times New Roman" w:cs="Times New Roman"/>
          <w:b/>
          <w:szCs w:val="24"/>
        </w:rPr>
        <w:t>а</w:t>
      </w:r>
      <w:r w:rsidR="00275628" w:rsidRPr="00275628">
        <w:rPr>
          <w:rFonts w:ascii="Times New Roman" w:hAnsi="Times New Roman" w:cs="Times New Roman"/>
          <w:b/>
          <w:szCs w:val="24"/>
        </w:rPr>
        <w:t xml:space="preserve"> признания безнадежной</w:t>
      </w:r>
      <w:r w:rsidR="00275628">
        <w:rPr>
          <w:rFonts w:ascii="Times New Roman" w:hAnsi="Times New Roman" w:cs="Times New Roman"/>
          <w:b/>
          <w:szCs w:val="24"/>
        </w:rPr>
        <w:br/>
      </w:r>
      <w:r w:rsidR="00275628" w:rsidRPr="00275628">
        <w:rPr>
          <w:rFonts w:ascii="Times New Roman" w:hAnsi="Times New Roman" w:cs="Times New Roman"/>
          <w:b/>
          <w:szCs w:val="24"/>
        </w:rPr>
        <w:t>к взысканию задолженности по платежам в бюджет муниципального образования «</w:t>
      </w:r>
      <w:proofErr w:type="spellStart"/>
      <w:r w:rsidR="00275628" w:rsidRPr="00275628">
        <w:rPr>
          <w:rFonts w:ascii="Times New Roman" w:hAnsi="Times New Roman" w:cs="Times New Roman"/>
          <w:b/>
          <w:szCs w:val="24"/>
        </w:rPr>
        <w:t>Тарбагатайский</w:t>
      </w:r>
      <w:proofErr w:type="spellEnd"/>
      <w:r w:rsidR="00275628" w:rsidRPr="00275628">
        <w:rPr>
          <w:rFonts w:ascii="Times New Roman" w:hAnsi="Times New Roman" w:cs="Times New Roman"/>
          <w:b/>
          <w:szCs w:val="24"/>
        </w:rPr>
        <w:t xml:space="preserve"> район» </w:t>
      </w:r>
      <w:proofErr w:type="gramStart"/>
      <w:r w:rsidR="00275628" w:rsidRPr="00275628">
        <w:rPr>
          <w:rFonts w:ascii="Times New Roman" w:hAnsi="Times New Roman" w:cs="Times New Roman"/>
          <w:b/>
          <w:szCs w:val="24"/>
        </w:rPr>
        <w:t>и о ее</w:t>
      </w:r>
      <w:proofErr w:type="gramEnd"/>
      <w:r w:rsidR="00275628" w:rsidRPr="00275628">
        <w:rPr>
          <w:rFonts w:ascii="Times New Roman" w:hAnsi="Times New Roman" w:cs="Times New Roman"/>
          <w:b/>
          <w:szCs w:val="24"/>
        </w:rPr>
        <w:t xml:space="preserve"> списании (восстановлении)</w:t>
      </w:r>
    </w:p>
    <w:p w:rsidR="00275628" w:rsidRPr="008A4620" w:rsidRDefault="00275628" w:rsidP="00275628">
      <w:pPr>
        <w:pStyle w:val="a6"/>
        <w:tabs>
          <w:tab w:val="left" w:pos="5245"/>
        </w:tabs>
        <w:ind w:right="3968"/>
      </w:pPr>
    </w:p>
    <w:p w:rsidR="009C2AE3" w:rsidRPr="009C2AE3" w:rsidRDefault="009C2AE3" w:rsidP="009C2AE3">
      <w:pPr>
        <w:ind w:firstLine="709"/>
        <w:jc w:val="both"/>
        <w:rPr>
          <w:szCs w:val="28"/>
        </w:rPr>
      </w:pPr>
      <w:r w:rsidRPr="009C2AE3">
        <w:rPr>
          <w:szCs w:val="28"/>
        </w:rPr>
        <w:t xml:space="preserve">В соответствии с Бюджетным кодексом Российской Федерации, </w:t>
      </w:r>
      <w:r w:rsidR="00CA4AA4">
        <w:rPr>
          <w:szCs w:val="28"/>
        </w:rPr>
        <w:t>Постановлением Правительства Российской Федерации от 06.05.2016 г. № 393 «Об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w:t>
      </w:r>
      <w:r w:rsidRPr="009C2AE3">
        <w:rPr>
          <w:szCs w:val="28"/>
        </w:rPr>
        <w:t>, Администрация муниципального образования «</w:t>
      </w:r>
      <w:proofErr w:type="spellStart"/>
      <w:r w:rsidRPr="009C2AE3">
        <w:rPr>
          <w:szCs w:val="28"/>
        </w:rPr>
        <w:t>Тарбагатайский</w:t>
      </w:r>
      <w:proofErr w:type="spellEnd"/>
      <w:r w:rsidRPr="009C2AE3">
        <w:rPr>
          <w:szCs w:val="28"/>
        </w:rPr>
        <w:t xml:space="preserve"> район» </w:t>
      </w:r>
    </w:p>
    <w:p w:rsidR="009C2AE3" w:rsidRDefault="009C2AE3" w:rsidP="009C2AE3">
      <w:pPr>
        <w:pStyle w:val="a6"/>
        <w:jc w:val="center"/>
        <w:rPr>
          <w:rFonts w:ascii="Times New Roman" w:hAnsi="Times New Roman" w:cs="Times New Roman"/>
          <w:b/>
          <w:sz w:val="24"/>
          <w:szCs w:val="24"/>
        </w:rPr>
      </w:pPr>
    </w:p>
    <w:p w:rsidR="009C2AE3" w:rsidRDefault="009C2AE3" w:rsidP="009C2AE3">
      <w:pPr>
        <w:pStyle w:val="a6"/>
        <w:jc w:val="center"/>
        <w:rPr>
          <w:rFonts w:ascii="Times New Roman" w:hAnsi="Times New Roman" w:cs="Times New Roman"/>
          <w:b/>
          <w:sz w:val="24"/>
          <w:szCs w:val="24"/>
        </w:rPr>
      </w:pPr>
      <w:r w:rsidRPr="000D3F38">
        <w:rPr>
          <w:rFonts w:ascii="Times New Roman" w:hAnsi="Times New Roman" w:cs="Times New Roman"/>
          <w:b/>
          <w:sz w:val="24"/>
          <w:szCs w:val="24"/>
        </w:rPr>
        <w:t>ПОСТАНОВЛЯЕТ:</w:t>
      </w:r>
    </w:p>
    <w:p w:rsidR="009C2AE3" w:rsidRPr="009C2AE3" w:rsidRDefault="009C2AE3" w:rsidP="009C2AE3">
      <w:pPr>
        <w:pStyle w:val="ConsPlusNormal"/>
        <w:numPr>
          <w:ilvl w:val="0"/>
          <w:numId w:val="3"/>
        </w:numPr>
        <w:ind w:left="896" w:hanging="357"/>
        <w:jc w:val="both"/>
        <w:rPr>
          <w:rFonts w:ascii="Times New Roman" w:hAnsi="Times New Roman" w:cs="Times New Roman"/>
          <w:szCs w:val="22"/>
        </w:rPr>
      </w:pPr>
      <w:r w:rsidRPr="00527B1B">
        <w:rPr>
          <w:rFonts w:ascii="Times New Roman" w:hAnsi="Times New Roman" w:cs="Times New Roman"/>
          <w:szCs w:val="22"/>
        </w:rPr>
        <w:t xml:space="preserve">Утвердить </w:t>
      </w:r>
      <w:r w:rsidRPr="009C2AE3">
        <w:rPr>
          <w:rFonts w:ascii="Times New Roman" w:hAnsi="Times New Roman" w:cs="Times New Roman"/>
          <w:szCs w:val="22"/>
        </w:rPr>
        <w:t>Порядок признания безнадежной к взысканию задолженности по платежам в бюджет муниципального образования «</w:t>
      </w:r>
      <w:proofErr w:type="spellStart"/>
      <w:r w:rsidRPr="009C2AE3">
        <w:rPr>
          <w:rFonts w:ascii="Times New Roman" w:hAnsi="Times New Roman" w:cs="Times New Roman"/>
          <w:szCs w:val="22"/>
        </w:rPr>
        <w:t>Тарбагатайский</w:t>
      </w:r>
      <w:proofErr w:type="spellEnd"/>
      <w:r w:rsidRPr="009C2AE3">
        <w:rPr>
          <w:rFonts w:ascii="Times New Roman" w:hAnsi="Times New Roman" w:cs="Times New Roman"/>
          <w:szCs w:val="22"/>
        </w:rPr>
        <w:t xml:space="preserve"> район»</w:t>
      </w:r>
      <w:r w:rsidR="00275628">
        <w:rPr>
          <w:rFonts w:ascii="Times New Roman" w:hAnsi="Times New Roman" w:cs="Times New Roman"/>
          <w:szCs w:val="22"/>
        </w:rPr>
        <w:t xml:space="preserve"> </w:t>
      </w:r>
      <w:proofErr w:type="gramStart"/>
      <w:r w:rsidRPr="009C2AE3">
        <w:rPr>
          <w:rFonts w:ascii="Times New Roman" w:hAnsi="Times New Roman" w:cs="Times New Roman"/>
          <w:szCs w:val="22"/>
        </w:rPr>
        <w:t>и о ее</w:t>
      </w:r>
      <w:proofErr w:type="gramEnd"/>
      <w:r w:rsidRPr="009C2AE3">
        <w:rPr>
          <w:rFonts w:ascii="Times New Roman" w:hAnsi="Times New Roman" w:cs="Times New Roman"/>
          <w:szCs w:val="22"/>
        </w:rPr>
        <w:t xml:space="preserve"> списании (восстановлении) (Приложение №1).</w:t>
      </w:r>
    </w:p>
    <w:p w:rsidR="009C2AE3" w:rsidRPr="00527B1B" w:rsidRDefault="009C2AE3" w:rsidP="009C2AE3">
      <w:pPr>
        <w:pStyle w:val="ConsPlusNormal"/>
        <w:numPr>
          <w:ilvl w:val="0"/>
          <w:numId w:val="3"/>
        </w:numPr>
        <w:ind w:left="896" w:hanging="357"/>
        <w:jc w:val="both"/>
        <w:rPr>
          <w:rFonts w:ascii="Times New Roman" w:hAnsi="Times New Roman" w:cs="Times New Roman"/>
          <w:szCs w:val="22"/>
        </w:rPr>
      </w:pPr>
      <w:proofErr w:type="gramStart"/>
      <w:r w:rsidRPr="00527B1B">
        <w:rPr>
          <w:rFonts w:ascii="Times New Roman" w:hAnsi="Times New Roman" w:cs="Times New Roman"/>
          <w:szCs w:val="22"/>
        </w:rPr>
        <w:t>Контроль за</w:t>
      </w:r>
      <w:proofErr w:type="gramEnd"/>
      <w:r w:rsidRPr="00527B1B">
        <w:rPr>
          <w:rFonts w:ascii="Times New Roman" w:hAnsi="Times New Roman" w:cs="Times New Roman"/>
          <w:szCs w:val="22"/>
        </w:rPr>
        <w:t xml:space="preserve"> исполнением настоящего Постановления возложить на начальника Управления финансов (Матвеева С. А.)</w:t>
      </w:r>
    </w:p>
    <w:p w:rsidR="009C2AE3" w:rsidRPr="00527B1B" w:rsidRDefault="009C2AE3" w:rsidP="009C2AE3">
      <w:pPr>
        <w:pStyle w:val="ConsPlusNormal"/>
        <w:numPr>
          <w:ilvl w:val="0"/>
          <w:numId w:val="3"/>
        </w:numPr>
        <w:ind w:left="896" w:hanging="357"/>
        <w:jc w:val="both"/>
        <w:rPr>
          <w:rFonts w:ascii="Times New Roman" w:hAnsi="Times New Roman" w:cs="Times New Roman"/>
          <w:szCs w:val="22"/>
        </w:rPr>
      </w:pPr>
      <w:r w:rsidRPr="00527B1B">
        <w:rPr>
          <w:rFonts w:ascii="Times New Roman" w:hAnsi="Times New Roman" w:cs="Times New Roman"/>
          <w:szCs w:val="22"/>
        </w:rPr>
        <w:t>Постановление вступает в силу с момента его официального опубликования в районных СМИ.</w:t>
      </w:r>
    </w:p>
    <w:p w:rsidR="009C2AE3" w:rsidRPr="00527B1B" w:rsidRDefault="009C2AE3" w:rsidP="009C2AE3">
      <w:pPr>
        <w:pStyle w:val="a4"/>
        <w:ind w:left="0"/>
        <w:rPr>
          <w:rFonts w:ascii="Times New Roman" w:eastAsia="Times New Roman" w:hAnsi="Times New Roman"/>
          <w:b/>
        </w:rPr>
      </w:pPr>
    </w:p>
    <w:p w:rsidR="009C2AE3" w:rsidRPr="00527B1B" w:rsidRDefault="00905FBF" w:rsidP="009C2AE3">
      <w:pPr>
        <w:pStyle w:val="a6"/>
        <w:rPr>
          <w:rFonts w:ascii="Times New Roman" w:hAnsi="Times New Roman" w:cs="Times New Roman"/>
        </w:rPr>
      </w:pPr>
      <w:r>
        <w:rPr>
          <w:rFonts w:ascii="Times New Roman" w:hAnsi="Times New Roman" w:cs="Times New Roman"/>
        </w:rPr>
        <w:t xml:space="preserve">И. о. </w:t>
      </w:r>
      <w:r w:rsidR="009C2AE3" w:rsidRPr="00527B1B">
        <w:rPr>
          <w:rFonts w:ascii="Times New Roman" w:hAnsi="Times New Roman" w:cs="Times New Roman"/>
        </w:rPr>
        <w:t>Глав</w:t>
      </w:r>
      <w:r>
        <w:rPr>
          <w:rFonts w:ascii="Times New Roman" w:hAnsi="Times New Roman" w:cs="Times New Roman"/>
        </w:rPr>
        <w:t>ы</w:t>
      </w:r>
      <w:r w:rsidR="009C2AE3" w:rsidRPr="00527B1B">
        <w:rPr>
          <w:rFonts w:ascii="Times New Roman" w:hAnsi="Times New Roman" w:cs="Times New Roman"/>
        </w:rPr>
        <w:t xml:space="preserve">  МО « </w:t>
      </w:r>
      <w:proofErr w:type="spellStart"/>
      <w:r w:rsidR="009C2AE3" w:rsidRPr="00527B1B">
        <w:rPr>
          <w:rFonts w:ascii="Times New Roman" w:hAnsi="Times New Roman" w:cs="Times New Roman"/>
        </w:rPr>
        <w:t>Тарбагатайский</w:t>
      </w:r>
      <w:proofErr w:type="spellEnd"/>
      <w:r w:rsidR="009C2AE3" w:rsidRPr="00527B1B">
        <w:rPr>
          <w:rFonts w:ascii="Times New Roman" w:hAnsi="Times New Roman" w:cs="Times New Roman"/>
        </w:rPr>
        <w:t xml:space="preserve"> район»-</w:t>
      </w:r>
    </w:p>
    <w:p w:rsidR="009C2AE3" w:rsidRPr="00527B1B" w:rsidRDefault="009C2AE3" w:rsidP="009C2AE3">
      <w:pPr>
        <w:pStyle w:val="a6"/>
        <w:rPr>
          <w:rFonts w:ascii="Times New Roman" w:hAnsi="Times New Roman" w:cs="Times New Roman"/>
        </w:rPr>
      </w:pPr>
      <w:r w:rsidRPr="00527B1B">
        <w:rPr>
          <w:rFonts w:ascii="Times New Roman" w:hAnsi="Times New Roman" w:cs="Times New Roman"/>
        </w:rPr>
        <w:t>Руководител</w:t>
      </w:r>
      <w:r w:rsidR="00905FBF">
        <w:rPr>
          <w:rFonts w:ascii="Times New Roman" w:hAnsi="Times New Roman" w:cs="Times New Roman"/>
        </w:rPr>
        <w:t>я</w:t>
      </w:r>
      <w:r w:rsidRPr="00527B1B">
        <w:rPr>
          <w:rFonts w:ascii="Times New Roman" w:hAnsi="Times New Roman" w:cs="Times New Roman"/>
        </w:rPr>
        <w:t xml:space="preserve"> Администрации     </w:t>
      </w:r>
      <w:r w:rsidRPr="00527B1B">
        <w:rPr>
          <w:rFonts w:ascii="Times New Roman" w:hAnsi="Times New Roman" w:cs="Times New Roman"/>
        </w:rPr>
        <w:tab/>
        <w:t xml:space="preserve">                            </w:t>
      </w:r>
      <w:r>
        <w:rPr>
          <w:rFonts w:ascii="Times New Roman" w:hAnsi="Times New Roman" w:cs="Times New Roman"/>
        </w:rPr>
        <w:t xml:space="preserve">                              </w:t>
      </w:r>
      <w:r w:rsidRPr="00527B1B">
        <w:rPr>
          <w:rFonts w:ascii="Times New Roman" w:hAnsi="Times New Roman" w:cs="Times New Roman"/>
        </w:rPr>
        <w:t xml:space="preserve">  </w:t>
      </w:r>
      <w:r w:rsidR="00905FBF">
        <w:rPr>
          <w:rFonts w:ascii="Times New Roman" w:hAnsi="Times New Roman" w:cs="Times New Roman"/>
        </w:rPr>
        <w:t>А.Л. Кушнарев</w:t>
      </w:r>
      <w:r w:rsidRPr="00527B1B">
        <w:rPr>
          <w:rFonts w:ascii="Times New Roman" w:hAnsi="Times New Roman" w:cs="Times New Roman"/>
        </w:rPr>
        <w:t xml:space="preserve">     </w:t>
      </w:r>
    </w:p>
    <w:p w:rsidR="009C2AE3" w:rsidRPr="00527B1B" w:rsidRDefault="009C2AE3" w:rsidP="009C2AE3">
      <w:pPr>
        <w:pStyle w:val="a6"/>
        <w:rPr>
          <w:rFonts w:ascii="Times New Roman" w:hAnsi="Times New Roman" w:cs="Times New Roman"/>
        </w:rPr>
      </w:pPr>
      <w:r w:rsidRPr="00527B1B">
        <w:rPr>
          <w:rFonts w:ascii="Times New Roman" w:hAnsi="Times New Roman" w:cs="Times New Roman"/>
        </w:rPr>
        <w:t xml:space="preserve">                                                                                        </w:t>
      </w:r>
    </w:p>
    <w:p w:rsidR="009C2AE3" w:rsidRPr="00527B1B" w:rsidRDefault="00905FBF" w:rsidP="009C2AE3">
      <w:pPr>
        <w:pStyle w:val="a6"/>
        <w:rPr>
          <w:rFonts w:ascii="Times New Roman" w:hAnsi="Times New Roman" w:cs="Times New Roman"/>
        </w:rPr>
      </w:pPr>
      <w:r>
        <w:rPr>
          <w:rFonts w:ascii="Times New Roman" w:hAnsi="Times New Roman" w:cs="Times New Roman"/>
        </w:rPr>
        <w:t>И. о. з</w:t>
      </w:r>
      <w:r w:rsidR="009C2AE3" w:rsidRPr="00527B1B">
        <w:rPr>
          <w:rFonts w:ascii="Times New Roman" w:hAnsi="Times New Roman" w:cs="Times New Roman"/>
        </w:rPr>
        <w:t>аместител</w:t>
      </w:r>
      <w:r>
        <w:rPr>
          <w:rFonts w:ascii="Times New Roman" w:hAnsi="Times New Roman" w:cs="Times New Roman"/>
        </w:rPr>
        <w:t>я</w:t>
      </w:r>
      <w:r w:rsidR="009C2AE3" w:rsidRPr="00527B1B">
        <w:rPr>
          <w:rFonts w:ascii="Times New Roman" w:hAnsi="Times New Roman" w:cs="Times New Roman"/>
        </w:rPr>
        <w:t xml:space="preserve"> главы Администрации</w:t>
      </w:r>
    </w:p>
    <w:p w:rsidR="009C2AE3" w:rsidRPr="00527B1B" w:rsidRDefault="009C2AE3" w:rsidP="009C2AE3">
      <w:pPr>
        <w:pStyle w:val="a6"/>
        <w:rPr>
          <w:rFonts w:ascii="Times New Roman" w:hAnsi="Times New Roman" w:cs="Times New Roman"/>
        </w:rPr>
      </w:pPr>
      <w:r w:rsidRPr="00527B1B">
        <w:rPr>
          <w:rFonts w:ascii="Times New Roman" w:hAnsi="Times New Roman" w:cs="Times New Roman"/>
        </w:rPr>
        <w:t>МО «</w:t>
      </w:r>
      <w:proofErr w:type="spellStart"/>
      <w:r w:rsidRPr="00527B1B">
        <w:rPr>
          <w:rFonts w:ascii="Times New Roman" w:hAnsi="Times New Roman" w:cs="Times New Roman"/>
        </w:rPr>
        <w:t>Тарбагатайский</w:t>
      </w:r>
      <w:proofErr w:type="spellEnd"/>
      <w:r w:rsidRPr="00527B1B">
        <w:rPr>
          <w:rFonts w:ascii="Times New Roman" w:hAnsi="Times New Roman" w:cs="Times New Roman"/>
        </w:rPr>
        <w:t xml:space="preserve"> район» </w:t>
      </w:r>
    </w:p>
    <w:p w:rsidR="009C2AE3" w:rsidRPr="00527B1B" w:rsidRDefault="009C2AE3" w:rsidP="009C2AE3">
      <w:pPr>
        <w:pStyle w:val="a6"/>
        <w:rPr>
          <w:rFonts w:ascii="Times New Roman" w:hAnsi="Times New Roman" w:cs="Times New Roman"/>
        </w:rPr>
      </w:pPr>
      <w:r w:rsidRPr="00527B1B">
        <w:rPr>
          <w:rFonts w:ascii="Times New Roman" w:hAnsi="Times New Roman" w:cs="Times New Roman"/>
        </w:rPr>
        <w:t xml:space="preserve">по экономике и  финансам                                                                       </w:t>
      </w:r>
      <w:r>
        <w:rPr>
          <w:rFonts w:ascii="Times New Roman" w:hAnsi="Times New Roman" w:cs="Times New Roman"/>
        </w:rPr>
        <w:t xml:space="preserve">     </w:t>
      </w:r>
      <w:r w:rsidRPr="00527B1B">
        <w:rPr>
          <w:rFonts w:ascii="Times New Roman" w:hAnsi="Times New Roman" w:cs="Times New Roman"/>
        </w:rPr>
        <w:t xml:space="preserve">   </w:t>
      </w:r>
      <w:r w:rsidR="00905FBF">
        <w:rPr>
          <w:rFonts w:ascii="Times New Roman" w:hAnsi="Times New Roman" w:cs="Times New Roman"/>
        </w:rPr>
        <w:t>Е. П. Григорьева</w:t>
      </w:r>
    </w:p>
    <w:p w:rsidR="009C2AE3" w:rsidRPr="00527B1B" w:rsidRDefault="009C2AE3" w:rsidP="009C2AE3">
      <w:pPr>
        <w:pStyle w:val="a6"/>
        <w:rPr>
          <w:rFonts w:ascii="Times New Roman" w:hAnsi="Times New Roman" w:cs="Times New Roman"/>
        </w:rPr>
      </w:pPr>
    </w:p>
    <w:p w:rsidR="009C2AE3" w:rsidRPr="00527B1B" w:rsidRDefault="00905FBF" w:rsidP="009C2AE3">
      <w:pPr>
        <w:pStyle w:val="a6"/>
        <w:rPr>
          <w:rFonts w:ascii="Times New Roman" w:hAnsi="Times New Roman" w:cs="Times New Roman"/>
        </w:rPr>
      </w:pPr>
      <w:r>
        <w:rPr>
          <w:rFonts w:ascii="Times New Roman" w:hAnsi="Times New Roman" w:cs="Times New Roman"/>
        </w:rPr>
        <w:t>Н</w:t>
      </w:r>
      <w:r w:rsidR="009C2AE3">
        <w:rPr>
          <w:rFonts w:ascii="Times New Roman" w:hAnsi="Times New Roman" w:cs="Times New Roman"/>
        </w:rPr>
        <w:t>ачальник</w:t>
      </w:r>
      <w:r w:rsidR="009C2AE3" w:rsidRPr="00527B1B">
        <w:rPr>
          <w:rFonts w:ascii="Times New Roman" w:hAnsi="Times New Roman" w:cs="Times New Roman"/>
        </w:rPr>
        <w:t xml:space="preserve"> Управления финансов</w:t>
      </w:r>
    </w:p>
    <w:p w:rsidR="009C2AE3" w:rsidRPr="00527B1B" w:rsidRDefault="009C2AE3" w:rsidP="009C2AE3">
      <w:pPr>
        <w:pStyle w:val="a6"/>
        <w:rPr>
          <w:rFonts w:ascii="Times New Roman" w:hAnsi="Times New Roman" w:cs="Times New Roman"/>
        </w:rPr>
      </w:pPr>
      <w:r w:rsidRPr="00527B1B">
        <w:rPr>
          <w:rFonts w:ascii="Times New Roman" w:hAnsi="Times New Roman" w:cs="Times New Roman"/>
        </w:rPr>
        <w:t>Администрации МО «</w:t>
      </w:r>
      <w:proofErr w:type="spellStart"/>
      <w:r w:rsidRPr="00527B1B">
        <w:rPr>
          <w:rFonts w:ascii="Times New Roman" w:hAnsi="Times New Roman" w:cs="Times New Roman"/>
        </w:rPr>
        <w:t>Тарбагатайский</w:t>
      </w:r>
      <w:proofErr w:type="spellEnd"/>
      <w:r w:rsidRPr="00527B1B">
        <w:rPr>
          <w:rFonts w:ascii="Times New Roman" w:hAnsi="Times New Roman" w:cs="Times New Roman"/>
        </w:rPr>
        <w:t xml:space="preserve"> район»                                             </w:t>
      </w:r>
      <w:r w:rsidR="00905FBF">
        <w:rPr>
          <w:rFonts w:ascii="Times New Roman" w:hAnsi="Times New Roman" w:cs="Times New Roman"/>
        </w:rPr>
        <w:t xml:space="preserve"> С. А. Матвеева</w:t>
      </w:r>
    </w:p>
    <w:p w:rsidR="009C2AE3" w:rsidRPr="00527B1B" w:rsidRDefault="009C2AE3" w:rsidP="009C2AE3">
      <w:pPr>
        <w:pStyle w:val="a6"/>
        <w:rPr>
          <w:rFonts w:ascii="Times New Roman" w:hAnsi="Times New Roman" w:cs="Times New Roman"/>
        </w:rPr>
      </w:pPr>
    </w:p>
    <w:p w:rsidR="009C2AE3" w:rsidRPr="00577772" w:rsidRDefault="009C2AE3" w:rsidP="009C2AE3">
      <w:pPr>
        <w:pStyle w:val="a6"/>
        <w:rPr>
          <w:rFonts w:ascii="Times New Roman" w:hAnsi="Times New Roman" w:cs="Times New Roman"/>
        </w:rPr>
      </w:pPr>
      <w:r w:rsidRPr="00527B1B">
        <w:rPr>
          <w:rFonts w:ascii="Times New Roman" w:hAnsi="Times New Roman" w:cs="Times New Roman"/>
        </w:rPr>
        <w:t>Юри</w:t>
      </w:r>
      <w:r>
        <w:rPr>
          <w:rFonts w:ascii="Times New Roman" w:hAnsi="Times New Roman" w:cs="Times New Roman"/>
        </w:rPr>
        <w:t xml:space="preserve">сконсульт Управления финансов </w:t>
      </w:r>
      <w:r>
        <w:rPr>
          <w:rFonts w:ascii="Times New Roman" w:hAnsi="Times New Roman" w:cs="Times New Roman"/>
        </w:rPr>
        <w:br/>
      </w:r>
      <w:r w:rsidRPr="00527B1B">
        <w:rPr>
          <w:rFonts w:ascii="Times New Roman" w:hAnsi="Times New Roman" w:cs="Times New Roman"/>
        </w:rPr>
        <w:t>Администрации</w:t>
      </w:r>
      <w:r>
        <w:rPr>
          <w:rFonts w:ascii="Times New Roman" w:hAnsi="Times New Roman" w:cs="Times New Roman"/>
        </w:rPr>
        <w:t xml:space="preserve"> </w:t>
      </w:r>
      <w:r w:rsidRPr="00577772">
        <w:rPr>
          <w:rFonts w:ascii="Times New Roman" w:hAnsi="Times New Roman" w:cs="Times New Roman"/>
        </w:rPr>
        <w:t>МО «</w:t>
      </w:r>
      <w:proofErr w:type="spellStart"/>
      <w:r w:rsidRPr="00577772">
        <w:rPr>
          <w:rFonts w:ascii="Times New Roman" w:hAnsi="Times New Roman" w:cs="Times New Roman"/>
        </w:rPr>
        <w:t>Тарбагатайский</w:t>
      </w:r>
      <w:proofErr w:type="spellEnd"/>
      <w:r w:rsidRPr="00577772">
        <w:rPr>
          <w:rFonts w:ascii="Times New Roman" w:hAnsi="Times New Roman" w:cs="Times New Roman"/>
        </w:rPr>
        <w:t xml:space="preserve"> район»   </w:t>
      </w:r>
      <w:r>
        <w:rPr>
          <w:rFonts w:ascii="Times New Roman" w:hAnsi="Times New Roman" w:cs="Times New Roman"/>
        </w:rPr>
        <w:t xml:space="preserve">                                            Р.В. </w:t>
      </w:r>
      <w:proofErr w:type="spellStart"/>
      <w:r>
        <w:rPr>
          <w:rFonts w:ascii="Times New Roman" w:hAnsi="Times New Roman" w:cs="Times New Roman"/>
        </w:rPr>
        <w:t>Клементьев</w:t>
      </w:r>
      <w:proofErr w:type="spellEnd"/>
    </w:p>
    <w:p w:rsidR="009C2AE3" w:rsidRPr="00577772" w:rsidRDefault="009C2AE3" w:rsidP="009C2AE3">
      <w:pPr>
        <w:pStyle w:val="a6"/>
        <w:rPr>
          <w:rFonts w:ascii="Times New Roman" w:hAnsi="Times New Roman" w:cs="Times New Roman"/>
        </w:rPr>
      </w:pPr>
    </w:p>
    <w:p w:rsidR="009C2AE3" w:rsidRDefault="009C2AE3" w:rsidP="009C2AE3">
      <w:pPr>
        <w:pStyle w:val="a6"/>
        <w:rPr>
          <w:rFonts w:ascii="Times New Roman" w:hAnsi="Times New Roman" w:cs="Times New Roman"/>
          <w:b/>
          <w:sz w:val="16"/>
          <w:szCs w:val="16"/>
        </w:rPr>
      </w:pPr>
      <w:r w:rsidRPr="00577772">
        <w:rPr>
          <w:rFonts w:ascii="Times New Roman" w:hAnsi="Times New Roman" w:cs="Times New Roman"/>
          <w:b/>
          <w:sz w:val="16"/>
          <w:szCs w:val="16"/>
        </w:rPr>
        <w:t>Тел. 8-301-46-56330</w:t>
      </w:r>
    </w:p>
    <w:p w:rsidR="009C2AE3" w:rsidRDefault="009C2AE3" w:rsidP="009C2AE3">
      <w:pPr>
        <w:pStyle w:val="a6"/>
        <w:rPr>
          <w:rFonts w:ascii="Times New Roman" w:hAnsi="Times New Roman" w:cs="Times New Roman"/>
          <w:b/>
          <w:sz w:val="16"/>
          <w:szCs w:val="16"/>
        </w:rPr>
      </w:pPr>
    </w:p>
    <w:p w:rsidR="009C2AE3" w:rsidRDefault="009C2AE3" w:rsidP="009C2AE3">
      <w:pPr>
        <w:pStyle w:val="a6"/>
        <w:rPr>
          <w:rFonts w:ascii="Times New Roman" w:hAnsi="Times New Roman" w:cs="Times New Roman"/>
          <w:b/>
          <w:sz w:val="16"/>
          <w:szCs w:val="16"/>
        </w:rPr>
      </w:pPr>
    </w:p>
    <w:p w:rsidR="009C2AE3" w:rsidRDefault="009C2AE3" w:rsidP="009C2AE3">
      <w:pPr>
        <w:pStyle w:val="a6"/>
        <w:rPr>
          <w:rFonts w:ascii="Times New Roman" w:hAnsi="Times New Roman" w:cs="Times New Roman"/>
          <w:b/>
          <w:sz w:val="16"/>
          <w:szCs w:val="16"/>
        </w:rPr>
      </w:pPr>
    </w:p>
    <w:p w:rsidR="009C2AE3" w:rsidRDefault="009C2AE3" w:rsidP="009C2AE3">
      <w:pPr>
        <w:pStyle w:val="a6"/>
        <w:rPr>
          <w:rFonts w:ascii="Times New Roman" w:hAnsi="Times New Roman" w:cs="Times New Roman"/>
          <w:b/>
          <w:sz w:val="16"/>
          <w:szCs w:val="16"/>
        </w:rPr>
      </w:pPr>
    </w:p>
    <w:p w:rsidR="009C2AE3" w:rsidRDefault="009C2AE3" w:rsidP="009C2AE3">
      <w:pPr>
        <w:pStyle w:val="a6"/>
        <w:rPr>
          <w:rFonts w:ascii="Times New Roman" w:hAnsi="Times New Roman" w:cs="Times New Roman"/>
          <w:b/>
          <w:sz w:val="16"/>
          <w:szCs w:val="16"/>
        </w:rPr>
      </w:pPr>
    </w:p>
    <w:p w:rsidR="009C2AE3" w:rsidRDefault="009C2AE3" w:rsidP="009C2AE3">
      <w:pPr>
        <w:pStyle w:val="a6"/>
        <w:rPr>
          <w:rFonts w:ascii="Times New Roman" w:hAnsi="Times New Roman" w:cs="Times New Roman"/>
          <w:b/>
          <w:sz w:val="16"/>
          <w:szCs w:val="16"/>
        </w:rPr>
      </w:pPr>
    </w:p>
    <w:p w:rsidR="009C2AE3" w:rsidRDefault="009C2AE3" w:rsidP="009C2AE3">
      <w:pPr>
        <w:pStyle w:val="a6"/>
        <w:rPr>
          <w:rFonts w:ascii="Times New Roman" w:hAnsi="Times New Roman" w:cs="Times New Roman"/>
          <w:b/>
          <w:sz w:val="16"/>
          <w:szCs w:val="16"/>
        </w:rPr>
      </w:pPr>
    </w:p>
    <w:p w:rsidR="009C2AE3" w:rsidRDefault="009C2AE3" w:rsidP="009C2AE3">
      <w:pPr>
        <w:pStyle w:val="a6"/>
        <w:rPr>
          <w:rFonts w:ascii="Times New Roman" w:hAnsi="Times New Roman" w:cs="Times New Roman"/>
          <w:b/>
          <w:sz w:val="16"/>
          <w:szCs w:val="16"/>
        </w:rPr>
      </w:pPr>
    </w:p>
    <w:p w:rsidR="009C2AE3" w:rsidRDefault="009C2AE3" w:rsidP="009C2AE3">
      <w:pPr>
        <w:pStyle w:val="a6"/>
        <w:rPr>
          <w:rFonts w:ascii="Times New Roman" w:hAnsi="Times New Roman" w:cs="Times New Roman"/>
          <w:b/>
          <w:sz w:val="16"/>
          <w:szCs w:val="16"/>
        </w:rPr>
      </w:pPr>
    </w:p>
    <w:p w:rsidR="009C2AE3" w:rsidRDefault="009C2AE3" w:rsidP="009C2AE3">
      <w:pPr>
        <w:pStyle w:val="a6"/>
        <w:rPr>
          <w:rFonts w:ascii="Times New Roman" w:hAnsi="Times New Roman" w:cs="Times New Roman"/>
          <w:b/>
          <w:sz w:val="16"/>
          <w:szCs w:val="16"/>
        </w:rPr>
      </w:pPr>
    </w:p>
    <w:p w:rsidR="009C2AE3" w:rsidRPr="00577772" w:rsidRDefault="009C2AE3" w:rsidP="009C2AE3">
      <w:pPr>
        <w:pStyle w:val="a6"/>
        <w:rPr>
          <w:rFonts w:ascii="Times New Roman" w:hAnsi="Times New Roman" w:cs="Times New Roman"/>
          <w:b/>
          <w:sz w:val="16"/>
          <w:szCs w:val="16"/>
        </w:rPr>
      </w:pPr>
    </w:p>
    <w:p w:rsidR="009C2AE3" w:rsidRPr="001F2944" w:rsidRDefault="009C2AE3" w:rsidP="009C2AE3">
      <w:pPr>
        <w:pageBreakBefore/>
        <w:tabs>
          <w:tab w:val="right" w:pos="9641"/>
        </w:tabs>
        <w:autoSpaceDE w:val="0"/>
        <w:ind w:right="-286"/>
        <w:jc w:val="right"/>
        <w:rPr>
          <w:rFonts w:eastAsia="Arial CYR" w:cs="Arial CYR"/>
          <w:b/>
          <w:bCs/>
        </w:rPr>
      </w:pPr>
      <w:r w:rsidRPr="001F2944">
        <w:rPr>
          <w:rFonts w:eastAsia="Arial CYR" w:cs="Arial CYR"/>
          <w:b/>
          <w:bCs/>
        </w:rPr>
        <w:lastRenderedPageBreak/>
        <w:t>Приложение № 1</w:t>
      </w:r>
    </w:p>
    <w:p w:rsidR="009C2AE3" w:rsidRDefault="009C2AE3" w:rsidP="009C2AE3">
      <w:pPr>
        <w:autoSpaceDE w:val="0"/>
        <w:ind w:left="5670" w:right="-286"/>
        <w:rPr>
          <w:rFonts w:eastAsia="Arial CYR" w:cs="Arial CYR"/>
        </w:rPr>
      </w:pPr>
      <w:r>
        <w:rPr>
          <w:rFonts w:eastAsia="Arial CYR" w:cs="Arial CYR"/>
        </w:rPr>
        <w:t>к Постановлению Администрации МО «</w:t>
      </w:r>
      <w:proofErr w:type="spellStart"/>
      <w:r>
        <w:rPr>
          <w:rFonts w:eastAsia="Arial CYR" w:cs="Arial CYR"/>
        </w:rPr>
        <w:t>Тарбагатайский</w:t>
      </w:r>
      <w:proofErr w:type="spellEnd"/>
      <w:r>
        <w:rPr>
          <w:rFonts w:eastAsia="Arial CYR" w:cs="Arial CYR"/>
        </w:rPr>
        <w:t xml:space="preserve"> район» </w:t>
      </w:r>
    </w:p>
    <w:p w:rsidR="009C2AE3" w:rsidRDefault="009C2AE3" w:rsidP="009C2AE3">
      <w:pPr>
        <w:autoSpaceDE w:val="0"/>
        <w:ind w:left="5670" w:right="-286"/>
        <w:rPr>
          <w:rFonts w:eastAsia="Arial CYR" w:cs="Arial CYR"/>
        </w:rPr>
      </w:pPr>
      <w:r>
        <w:rPr>
          <w:rFonts w:eastAsia="Arial CYR" w:cs="Arial CYR"/>
        </w:rPr>
        <w:t>от «</w:t>
      </w:r>
      <w:r w:rsidR="009348F1">
        <w:rPr>
          <w:rFonts w:eastAsia="Arial CYR" w:cs="Arial CYR"/>
        </w:rPr>
        <w:t xml:space="preserve">22» июля </w:t>
      </w:r>
      <w:r>
        <w:rPr>
          <w:rFonts w:eastAsia="Arial CYR" w:cs="Arial CYR"/>
        </w:rPr>
        <w:t>2020 г.  №</w:t>
      </w:r>
      <w:r w:rsidR="009348F1">
        <w:rPr>
          <w:rFonts w:eastAsia="Arial CYR" w:cs="Arial CYR"/>
        </w:rPr>
        <w:t xml:space="preserve"> </w:t>
      </w:r>
      <w:bookmarkStart w:id="1" w:name="_GoBack"/>
      <w:bookmarkEnd w:id="1"/>
      <w:r w:rsidR="009348F1">
        <w:rPr>
          <w:rFonts w:eastAsia="Arial CYR" w:cs="Arial CYR"/>
        </w:rPr>
        <w:t>709</w:t>
      </w:r>
    </w:p>
    <w:p w:rsidR="009C2AE3" w:rsidRDefault="009C2AE3" w:rsidP="009C2AE3">
      <w:pPr>
        <w:pStyle w:val="ConsPlusTitle"/>
        <w:ind w:firstLine="540"/>
        <w:jc w:val="both"/>
        <w:outlineLvl w:val="0"/>
      </w:pPr>
    </w:p>
    <w:p w:rsidR="009C2AE3" w:rsidRPr="0043459E" w:rsidRDefault="009C2AE3" w:rsidP="009C2AE3">
      <w:pPr>
        <w:pStyle w:val="ConsPlusTitle"/>
        <w:jc w:val="center"/>
        <w:outlineLvl w:val="0"/>
        <w:rPr>
          <w:rFonts w:ascii="Times New Roman" w:hAnsi="Times New Roman" w:cs="Times New Roman"/>
          <w:sz w:val="24"/>
        </w:rPr>
      </w:pPr>
      <w:r w:rsidRPr="0043459E">
        <w:rPr>
          <w:rFonts w:ascii="Times New Roman" w:hAnsi="Times New Roman" w:cs="Times New Roman"/>
          <w:sz w:val="24"/>
        </w:rPr>
        <w:t xml:space="preserve">Порядок признания безнадежной к взысканию задолженности по платежам в бюджет </w:t>
      </w:r>
      <w:r w:rsidRPr="00E81BA7">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w:t>
      </w:r>
      <w:r w:rsidR="00447D17">
        <w:rPr>
          <w:rFonts w:ascii="Times New Roman" w:hAnsi="Times New Roman" w:cs="Times New Roman"/>
          <w:sz w:val="24"/>
          <w:szCs w:val="24"/>
        </w:rPr>
        <w:t xml:space="preserve"> </w:t>
      </w:r>
      <w:proofErr w:type="gramStart"/>
      <w:r w:rsidRPr="0043459E">
        <w:rPr>
          <w:rFonts w:ascii="Times New Roman" w:hAnsi="Times New Roman" w:cs="Times New Roman"/>
          <w:sz w:val="24"/>
        </w:rPr>
        <w:t>и о ее</w:t>
      </w:r>
      <w:proofErr w:type="gramEnd"/>
      <w:r w:rsidRPr="0043459E">
        <w:rPr>
          <w:rFonts w:ascii="Times New Roman" w:hAnsi="Times New Roman" w:cs="Times New Roman"/>
          <w:sz w:val="24"/>
        </w:rPr>
        <w:t xml:space="preserve"> списании (восстановлении)</w:t>
      </w:r>
    </w:p>
    <w:p w:rsidR="009C2AE3" w:rsidRPr="004028C4" w:rsidRDefault="009C2AE3" w:rsidP="009C2AE3">
      <w:pPr>
        <w:ind w:firstLine="709"/>
        <w:rPr>
          <w:sz w:val="22"/>
        </w:rPr>
      </w:pPr>
    </w:p>
    <w:p w:rsidR="00447D17" w:rsidRDefault="00067297" w:rsidP="00067297">
      <w:pPr>
        <w:ind w:firstLine="709"/>
        <w:jc w:val="both"/>
        <w:rPr>
          <w:szCs w:val="28"/>
        </w:rPr>
      </w:pPr>
      <w:bookmarkStart w:id="2" w:name="sub_1001"/>
      <w:r>
        <w:rPr>
          <w:szCs w:val="28"/>
        </w:rPr>
        <w:t xml:space="preserve">1. </w:t>
      </w:r>
      <w:r w:rsidR="009C2AE3" w:rsidRPr="00067297">
        <w:rPr>
          <w:szCs w:val="28"/>
        </w:rPr>
        <w:t>Настоящий Порядок устанавливает правила и условия признания безнадежной к взысканию задолженности по платежам в бюджет муниципального образования «</w:t>
      </w:r>
      <w:proofErr w:type="spellStart"/>
      <w:r w:rsidR="009C2AE3" w:rsidRPr="00067297">
        <w:rPr>
          <w:szCs w:val="28"/>
        </w:rPr>
        <w:t>Тарбагатайский</w:t>
      </w:r>
      <w:proofErr w:type="spellEnd"/>
      <w:r w:rsidR="009C2AE3" w:rsidRPr="00067297">
        <w:rPr>
          <w:szCs w:val="28"/>
        </w:rPr>
        <w:t xml:space="preserve"> район» </w:t>
      </w:r>
      <w:proofErr w:type="gramStart"/>
      <w:r w:rsidR="009C2AE3" w:rsidRPr="00067297">
        <w:rPr>
          <w:szCs w:val="28"/>
        </w:rPr>
        <w:t>и о ее</w:t>
      </w:r>
      <w:proofErr w:type="gramEnd"/>
      <w:r w:rsidR="009C2AE3" w:rsidRPr="00067297">
        <w:rPr>
          <w:szCs w:val="28"/>
        </w:rPr>
        <w:t xml:space="preserve"> списании (восстановлении).</w:t>
      </w:r>
    </w:p>
    <w:p w:rsidR="00067297" w:rsidRDefault="00067297" w:rsidP="00067297">
      <w:pPr>
        <w:ind w:firstLine="709"/>
        <w:jc w:val="both"/>
        <w:rPr>
          <w:spacing w:val="2"/>
        </w:rPr>
      </w:pPr>
      <w:r>
        <w:rPr>
          <w:szCs w:val="28"/>
        </w:rPr>
        <w:t xml:space="preserve">Главным администратором доходов бюджета </w:t>
      </w:r>
      <w:r>
        <w:rPr>
          <w:spacing w:val="2"/>
        </w:rPr>
        <w:t>муниципального образования «</w:t>
      </w:r>
      <w:proofErr w:type="spellStart"/>
      <w:r>
        <w:rPr>
          <w:spacing w:val="2"/>
        </w:rPr>
        <w:t>Тарбагатайский</w:t>
      </w:r>
      <w:proofErr w:type="spellEnd"/>
      <w:r>
        <w:rPr>
          <w:spacing w:val="2"/>
        </w:rPr>
        <w:t xml:space="preserve"> район» является Администрация муниципального образования «</w:t>
      </w:r>
      <w:proofErr w:type="spellStart"/>
      <w:r>
        <w:rPr>
          <w:spacing w:val="2"/>
        </w:rPr>
        <w:t>Тарбагатайский</w:t>
      </w:r>
      <w:proofErr w:type="spellEnd"/>
      <w:r>
        <w:rPr>
          <w:spacing w:val="2"/>
        </w:rPr>
        <w:t xml:space="preserve"> район» (далее – Администратор).</w:t>
      </w:r>
    </w:p>
    <w:p w:rsidR="00F3484D" w:rsidRPr="00067297" w:rsidRDefault="00F3484D" w:rsidP="00067297">
      <w:pPr>
        <w:ind w:firstLine="709"/>
        <w:jc w:val="both"/>
        <w:rPr>
          <w:szCs w:val="28"/>
        </w:rPr>
      </w:pPr>
    </w:p>
    <w:p w:rsidR="004028C4" w:rsidRDefault="004028C4" w:rsidP="004028C4">
      <w:pPr>
        <w:pStyle w:val="3"/>
        <w:shd w:val="clear" w:color="auto" w:fill="FFFFFF"/>
        <w:spacing w:before="0"/>
        <w:ind w:firstLine="709"/>
        <w:jc w:val="both"/>
        <w:textAlignment w:val="baseline"/>
        <w:rPr>
          <w:rFonts w:ascii="Times New Roman" w:hAnsi="Times New Roman" w:cs="Times New Roman"/>
          <w:b w:val="0"/>
          <w:bCs w:val="0"/>
          <w:color w:val="auto"/>
          <w:spacing w:val="2"/>
        </w:rPr>
      </w:pPr>
      <w:r w:rsidRPr="004028C4">
        <w:rPr>
          <w:rFonts w:ascii="Times New Roman" w:hAnsi="Times New Roman" w:cs="Times New Roman"/>
          <w:b w:val="0"/>
          <w:bCs w:val="0"/>
          <w:color w:val="auto"/>
          <w:spacing w:val="2"/>
        </w:rPr>
        <w:t xml:space="preserve">2. Случаи признания безнадежной к взысканию задолженности по платежам в бюджет муниципального образования </w:t>
      </w:r>
      <w:r>
        <w:rPr>
          <w:rFonts w:ascii="Times New Roman" w:hAnsi="Times New Roman" w:cs="Times New Roman"/>
          <w:b w:val="0"/>
          <w:bCs w:val="0"/>
          <w:color w:val="auto"/>
          <w:spacing w:val="2"/>
        </w:rPr>
        <w:t>«</w:t>
      </w:r>
      <w:proofErr w:type="spellStart"/>
      <w:r>
        <w:rPr>
          <w:rFonts w:ascii="Times New Roman" w:hAnsi="Times New Roman" w:cs="Times New Roman"/>
          <w:b w:val="0"/>
          <w:bCs w:val="0"/>
          <w:color w:val="auto"/>
          <w:spacing w:val="2"/>
        </w:rPr>
        <w:t>Тарбагатайский</w:t>
      </w:r>
      <w:proofErr w:type="spellEnd"/>
      <w:r>
        <w:rPr>
          <w:rFonts w:ascii="Times New Roman" w:hAnsi="Times New Roman" w:cs="Times New Roman"/>
          <w:b w:val="0"/>
          <w:bCs w:val="0"/>
          <w:color w:val="auto"/>
          <w:spacing w:val="2"/>
        </w:rPr>
        <w:t xml:space="preserve"> район»</w:t>
      </w:r>
    </w:p>
    <w:p w:rsidR="00F3484D" w:rsidRPr="00F3484D" w:rsidRDefault="00F3484D" w:rsidP="00F3484D"/>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2.1. Платежи в бюджет, не уплаченные в установленный срок (задолженность по платежам в бюджет), признаются безнадежными к взысканию в случае:</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1) смерти физического лица - плательщика платежей в бюджет </w:t>
      </w:r>
      <w:r w:rsidR="00F3484D" w:rsidRPr="00447D17">
        <w:rPr>
          <w:spacing w:val="2"/>
        </w:rPr>
        <w:t>муниципального образования «</w:t>
      </w:r>
      <w:proofErr w:type="spellStart"/>
      <w:r w:rsidR="00F3484D" w:rsidRPr="00447D17">
        <w:rPr>
          <w:spacing w:val="2"/>
        </w:rPr>
        <w:t>Тарбагатайский</w:t>
      </w:r>
      <w:proofErr w:type="spellEnd"/>
      <w:r w:rsidR="00F3484D" w:rsidRPr="00447D17">
        <w:rPr>
          <w:spacing w:val="2"/>
        </w:rPr>
        <w:t xml:space="preserve"> район»</w:t>
      </w:r>
      <w:r w:rsidR="00F3484D">
        <w:rPr>
          <w:spacing w:val="2"/>
        </w:rPr>
        <w:t xml:space="preserve"> </w:t>
      </w:r>
      <w:r w:rsidRPr="004028C4">
        <w:rPr>
          <w:spacing w:val="2"/>
        </w:rPr>
        <w:t>или объявления его умершим в порядке, установленном гражданским процессуальным законодательством Российской Федерации;</w:t>
      </w:r>
    </w:p>
    <w:p w:rsid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2) признания банкротом индивидуального предпринимателя - плательщика платежей в бюджет </w:t>
      </w:r>
      <w:r w:rsidR="00447D17" w:rsidRPr="00447D17">
        <w:rPr>
          <w:spacing w:val="2"/>
        </w:rPr>
        <w:t>муниципального образования «</w:t>
      </w:r>
      <w:proofErr w:type="spellStart"/>
      <w:r w:rsidR="00447D17" w:rsidRPr="00447D17">
        <w:rPr>
          <w:spacing w:val="2"/>
        </w:rPr>
        <w:t>Тарбагатайский</w:t>
      </w:r>
      <w:proofErr w:type="spellEnd"/>
      <w:r w:rsidR="00447D17" w:rsidRPr="00447D17">
        <w:rPr>
          <w:spacing w:val="2"/>
        </w:rPr>
        <w:t xml:space="preserve"> район»</w:t>
      </w:r>
      <w:r w:rsidR="00447D17">
        <w:rPr>
          <w:spacing w:val="2"/>
        </w:rPr>
        <w:t xml:space="preserve"> </w:t>
      </w:r>
      <w:r w:rsidRPr="004028C4">
        <w:rPr>
          <w:spacing w:val="2"/>
        </w:rPr>
        <w:t>в соответствии с </w:t>
      </w:r>
      <w:r w:rsidRPr="00447D17">
        <w:rPr>
          <w:rFonts w:eastAsiaTheme="minorEastAsia"/>
          <w:spacing w:val="2"/>
        </w:rPr>
        <w:t xml:space="preserve">Федеральным законом от 26.10.2002 </w:t>
      </w:r>
      <w:r w:rsidR="00447D17">
        <w:rPr>
          <w:rFonts w:eastAsiaTheme="minorEastAsia"/>
          <w:spacing w:val="2"/>
        </w:rPr>
        <w:t>№</w:t>
      </w:r>
      <w:r w:rsidRPr="00447D17">
        <w:rPr>
          <w:rFonts w:eastAsiaTheme="minorEastAsia"/>
          <w:spacing w:val="2"/>
        </w:rPr>
        <w:t xml:space="preserve"> 127-ФЗ </w:t>
      </w:r>
      <w:r w:rsidR="00447D17">
        <w:rPr>
          <w:rFonts w:eastAsiaTheme="minorEastAsia"/>
          <w:spacing w:val="2"/>
        </w:rPr>
        <w:t>«</w:t>
      </w:r>
      <w:r w:rsidRPr="00447D17">
        <w:rPr>
          <w:rFonts w:eastAsiaTheme="minorEastAsia"/>
          <w:spacing w:val="2"/>
        </w:rPr>
        <w:t>О несостоятельности (банкротстве)</w:t>
      </w:r>
      <w:r w:rsidR="00447D17">
        <w:rPr>
          <w:rFonts w:eastAsiaTheme="minorEastAsia"/>
          <w:spacing w:val="2"/>
        </w:rPr>
        <w:t>»</w:t>
      </w:r>
      <w:r w:rsidRPr="004028C4">
        <w:rPr>
          <w:spacing w:val="2"/>
        </w:rPr>
        <w:t> в части задолженности по платежам в бюджет, не погашенн</w:t>
      </w:r>
      <w:r w:rsidR="00264F47">
        <w:rPr>
          <w:spacing w:val="2"/>
        </w:rPr>
        <w:t>ой</w:t>
      </w:r>
      <w:r w:rsidRPr="004028C4">
        <w:rPr>
          <w:spacing w:val="2"/>
        </w:rPr>
        <w:t xml:space="preserve"> по причине недостаточности имущества должника;</w:t>
      </w:r>
    </w:p>
    <w:p w:rsidR="00264F47" w:rsidRPr="004028C4" w:rsidRDefault="00264F47" w:rsidP="004028C4">
      <w:pPr>
        <w:pStyle w:val="formattext"/>
        <w:shd w:val="clear" w:color="auto" w:fill="FFFFFF"/>
        <w:spacing w:before="0" w:beforeAutospacing="0" w:after="0" w:afterAutospacing="0"/>
        <w:ind w:firstLine="709"/>
        <w:jc w:val="both"/>
        <w:textAlignment w:val="baseline"/>
        <w:rPr>
          <w:spacing w:val="2"/>
        </w:rPr>
      </w:pPr>
      <w:r>
        <w:rPr>
          <w:spacing w:val="2"/>
        </w:rPr>
        <w:t>2.1) п</w:t>
      </w:r>
      <w:r w:rsidRPr="00264F47">
        <w:rPr>
          <w:spacing w:val="2"/>
        </w:rPr>
        <w:t>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3) ликвидации организации - плательщика платежей в бюджет </w:t>
      </w:r>
      <w:r w:rsidR="00142C52">
        <w:rPr>
          <w:spacing w:val="2"/>
        </w:rPr>
        <w:t>муниципального образования «</w:t>
      </w:r>
      <w:proofErr w:type="spellStart"/>
      <w:r w:rsidR="00142C52">
        <w:rPr>
          <w:spacing w:val="2"/>
        </w:rPr>
        <w:t>Тарбагатайский</w:t>
      </w:r>
      <w:proofErr w:type="spellEnd"/>
      <w:r w:rsidR="00142C52">
        <w:rPr>
          <w:spacing w:val="2"/>
        </w:rPr>
        <w:t xml:space="preserve"> район» </w:t>
      </w:r>
      <w:r w:rsidRPr="004028C4">
        <w:rPr>
          <w:spacing w:val="2"/>
        </w:rPr>
        <w:t>в части задолженности по платежам в бюджет</w:t>
      </w:r>
      <w:r w:rsidR="00142C52" w:rsidRPr="00142C52">
        <w:rPr>
          <w:spacing w:val="2"/>
        </w:rPr>
        <w:t xml:space="preserve"> </w:t>
      </w:r>
      <w:r w:rsidR="00142C52">
        <w:rPr>
          <w:spacing w:val="2"/>
        </w:rPr>
        <w:t>муниципального образования «</w:t>
      </w:r>
      <w:proofErr w:type="spellStart"/>
      <w:r w:rsidR="00142C52">
        <w:rPr>
          <w:spacing w:val="2"/>
        </w:rPr>
        <w:t>Тарбагатайский</w:t>
      </w:r>
      <w:proofErr w:type="spellEnd"/>
      <w:r w:rsidR="00142C52">
        <w:rPr>
          <w:spacing w:val="2"/>
        </w:rPr>
        <w:t xml:space="preserve"> район»</w:t>
      </w:r>
      <w:r w:rsidRPr="004028C4">
        <w:rPr>
          <w:spacing w:val="2"/>
        </w:rPr>
        <w:t>,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4) </w:t>
      </w:r>
      <w:r w:rsidR="00264F47" w:rsidRPr="00264F47">
        <w:rPr>
          <w:spacing w:val="2"/>
        </w:rPr>
        <w:t>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proofErr w:type="gramStart"/>
      <w:r w:rsidRPr="004028C4">
        <w:rPr>
          <w:spacing w:val="2"/>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w:t>
      </w:r>
      <w:r w:rsidRPr="00447D17">
        <w:rPr>
          <w:rFonts w:eastAsiaTheme="minorEastAsia"/>
          <w:spacing w:val="2"/>
        </w:rPr>
        <w:t xml:space="preserve">Федерального закона от 02.10.2007 N 229-ФЗ </w:t>
      </w:r>
      <w:r w:rsidR="000E0DE4">
        <w:rPr>
          <w:rFonts w:eastAsiaTheme="minorEastAsia"/>
          <w:spacing w:val="2"/>
        </w:rPr>
        <w:t>«</w:t>
      </w:r>
      <w:r w:rsidRPr="00447D17">
        <w:rPr>
          <w:rFonts w:eastAsiaTheme="minorEastAsia"/>
          <w:spacing w:val="2"/>
        </w:rPr>
        <w:t>Об исполнительном производстве</w:t>
      </w:r>
      <w:r w:rsidR="000E0DE4">
        <w:rPr>
          <w:rFonts w:eastAsiaTheme="minorEastAsia"/>
          <w:spacing w:val="2"/>
        </w:rPr>
        <w:t>»</w:t>
      </w:r>
      <w:r w:rsidRPr="004028C4">
        <w:rPr>
          <w:spacing w:val="2"/>
        </w:rPr>
        <w:t>, если с даты образования задолженности по платежам в бюджет прошло более пяти лет, в следующих случаях:</w:t>
      </w:r>
      <w:proofErr w:type="gramEnd"/>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lastRenderedPageBreak/>
        <w:t>а) размер задолженности не превышает размера требований к должнику, установленного законодательством Российской Федерации </w:t>
      </w:r>
      <w:r w:rsidRPr="00447D17">
        <w:rPr>
          <w:rFonts w:eastAsiaTheme="minorEastAsia"/>
          <w:spacing w:val="2"/>
        </w:rPr>
        <w:t>о несостоятельности (банкротстве)</w:t>
      </w:r>
      <w:r w:rsidRPr="004028C4">
        <w:rPr>
          <w:spacing w:val="2"/>
        </w:rPr>
        <w:t> для возбуждения производства по делу о банкротстве;</w:t>
      </w:r>
    </w:p>
    <w:p w:rsid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б) судом возвращено заявление о признании плательщика платежей в бюджет </w:t>
      </w:r>
      <w:r w:rsidR="00447D17">
        <w:rPr>
          <w:spacing w:val="2"/>
        </w:rPr>
        <w:t>муниципального образования «</w:t>
      </w:r>
      <w:proofErr w:type="spellStart"/>
      <w:r w:rsidR="00447D17">
        <w:rPr>
          <w:spacing w:val="2"/>
        </w:rPr>
        <w:t>Тарбагатайский</w:t>
      </w:r>
      <w:proofErr w:type="spellEnd"/>
      <w:r w:rsidR="00447D17">
        <w:rPr>
          <w:spacing w:val="2"/>
        </w:rPr>
        <w:t xml:space="preserve"> район» </w:t>
      </w:r>
      <w:r w:rsidRPr="004028C4">
        <w:rPr>
          <w:spacing w:val="2"/>
        </w:rPr>
        <w:t>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64F47" w:rsidRDefault="00264F47" w:rsidP="004028C4">
      <w:pPr>
        <w:pStyle w:val="formattext"/>
        <w:shd w:val="clear" w:color="auto" w:fill="FFFFFF"/>
        <w:spacing w:before="0" w:beforeAutospacing="0" w:after="0" w:afterAutospacing="0"/>
        <w:ind w:firstLine="709"/>
        <w:jc w:val="both"/>
        <w:textAlignment w:val="baseline"/>
        <w:rPr>
          <w:spacing w:val="2"/>
        </w:rPr>
      </w:pPr>
      <w:r>
        <w:rPr>
          <w:spacing w:val="2"/>
        </w:rPr>
        <w:t xml:space="preserve">6) </w:t>
      </w:r>
      <w:r w:rsidRPr="00264F47">
        <w:rPr>
          <w:spacing w:val="2"/>
        </w:rPr>
        <w:t xml:space="preserve">исключения юридического лица по решению регистрирующего органа из единого государственного реестра юридических лиц и </w:t>
      </w:r>
      <w:proofErr w:type="gramStart"/>
      <w:r w:rsidRPr="00264F47">
        <w:rPr>
          <w:spacing w:val="2"/>
        </w:rPr>
        <w:t>наличия</w:t>
      </w:r>
      <w:proofErr w:type="gramEnd"/>
      <w:r w:rsidRPr="00264F47">
        <w:rPr>
          <w:spacing w:val="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264F47">
        <w:rPr>
          <w:spacing w:val="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264F47" w:rsidRDefault="00264F47" w:rsidP="004028C4">
      <w:pPr>
        <w:pStyle w:val="formattext"/>
        <w:shd w:val="clear" w:color="auto" w:fill="FFFFFF"/>
        <w:spacing w:before="0" w:beforeAutospacing="0" w:after="0" w:afterAutospacing="0"/>
        <w:ind w:firstLine="709"/>
        <w:jc w:val="both"/>
        <w:textAlignment w:val="baseline"/>
        <w:rPr>
          <w:spacing w:val="2"/>
        </w:rPr>
      </w:pPr>
    </w:p>
    <w:p w:rsidR="00264F47" w:rsidRPr="004028C4" w:rsidRDefault="00264F47" w:rsidP="004028C4">
      <w:pPr>
        <w:pStyle w:val="formattext"/>
        <w:shd w:val="clear" w:color="auto" w:fill="FFFFFF"/>
        <w:spacing w:before="0" w:beforeAutospacing="0" w:after="0" w:afterAutospacing="0"/>
        <w:ind w:firstLine="709"/>
        <w:jc w:val="both"/>
        <w:textAlignment w:val="baseline"/>
        <w:rPr>
          <w:spacing w:val="2"/>
        </w:rPr>
      </w:pPr>
    </w:p>
    <w:p w:rsidR="00264F47" w:rsidRDefault="004028C4" w:rsidP="00E15174">
      <w:pPr>
        <w:widowControl/>
        <w:suppressAutoHyphens w:val="0"/>
        <w:autoSpaceDE w:val="0"/>
        <w:autoSpaceDN w:val="0"/>
        <w:adjustRightInd w:val="0"/>
        <w:ind w:firstLine="709"/>
        <w:jc w:val="both"/>
        <w:rPr>
          <w:rFonts w:eastAsiaTheme="minorHAnsi"/>
          <w:kern w:val="0"/>
        </w:rPr>
      </w:pPr>
      <w:r w:rsidRPr="004028C4">
        <w:rPr>
          <w:spacing w:val="2"/>
        </w:rPr>
        <w:t xml:space="preserve">2.2. </w:t>
      </w:r>
      <w:r w:rsidR="00264F47">
        <w:rPr>
          <w:rFonts w:eastAsiaTheme="minorHAnsi"/>
          <w:kern w:val="0"/>
        </w:rPr>
        <w:t>Наряду со случаями, предусмотренными</w:t>
      </w:r>
      <w:r w:rsidR="00264F47" w:rsidRPr="004028C4">
        <w:rPr>
          <w:spacing w:val="2"/>
        </w:rPr>
        <w:t xml:space="preserve"> </w:t>
      </w:r>
      <w:r w:rsidRPr="004028C4">
        <w:rPr>
          <w:spacing w:val="2"/>
        </w:rPr>
        <w:t xml:space="preserve">пунктом 2.1 настоящего раздела, </w:t>
      </w:r>
      <w:r w:rsidR="00264F47">
        <w:rPr>
          <w:rFonts w:eastAsiaTheme="minorHAnsi"/>
          <w:kern w:val="0"/>
        </w:rPr>
        <w:t xml:space="preserve">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9" w:history="1">
        <w:r w:rsidR="00264F47">
          <w:rPr>
            <w:rFonts w:eastAsiaTheme="minorHAnsi"/>
            <w:color w:val="0000FF"/>
            <w:kern w:val="0"/>
          </w:rPr>
          <w:t>Кодексом</w:t>
        </w:r>
      </w:hyperlink>
      <w:r w:rsidR="00264F47">
        <w:rPr>
          <w:rFonts w:eastAsiaTheme="minorHAnsi"/>
          <w:kern w:val="0"/>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447D17" w:rsidRPr="004028C4" w:rsidRDefault="00447D17" w:rsidP="00264F47">
      <w:pPr>
        <w:pStyle w:val="formattext"/>
        <w:shd w:val="clear" w:color="auto" w:fill="FFFFFF"/>
        <w:spacing w:before="0" w:beforeAutospacing="0" w:after="0" w:afterAutospacing="0"/>
        <w:jc w:val="both"/>
        <w:textAlignment w:val="baseline"/>
        <w:rPr>
          <w:spacing w:val="2"/>
        </w:rPr>
      </w:pPr>
    </w:p>
    <w:p w:rsidR="004028C4" w:rsidRDefault="004028C4" w:rsidP="00447D17">
      <w:pPr>
        <w:pStyle w:val="3"/>
        <w:shd w:val="clear" w:color="auto" w:fill="FFFFFF"/>
        <w:spacing w:before="0"/>
        <w:ind w:firstLine="709"/>
        <w:jc w:val="both"/>
        <w:textAlignment w:val="baseline"/>
        <w:rPr>
          <w:rFonts w:ascii="Times New Roman" w:hAnsi="Times New Roman" w:cs="Times New Roman"/>
          <w:b w:val="0"/>
          <w:bCs w:val="0"/>
          <w:color w:val="auto"/>
          <w:spacing w:val="2"/>
        </w:rPr>
      </w:pPr>
      <w:r w:rsidRPr="004028C4">
        <w:rPr>
          <w:rFonts w:ascii="Times New Roman" w:hAnsi="Times New Roman" w:cs="Times New Roman"/>
          <w:b w:val="0"/>
          <w:bCs w:val="0"/>
          <w:color w:val="auto"/>
          <w:spacing w:val="2"/>
        </w:rPr>
        <w:t xml:space="preserve">3. Перечень документов, подтверждающих наличие оснований для принятия решений о признании безнадежной к взысканию задолженности по платежам в бюджет </w:t>
      </w:r>
      <w:r w:rsidR="00447D17" w:rsidRPr="00447D17">
        <w:rPr>
          <w:rFonts w:ascii="Times New Roman" w:hAnsi="Times New Roman" w:cs="Times New Roman"/>
          <w:b w:val="0"/>
          <w:bCs w:val="0"/>
          <w:color w:val="auto"/>
          <w:spacing w:val="2"/>
        </w:rPr>
        <w:t>муниципального образования «</w:t>
      </w:r>
      <w:proofErr w:type="spellStart"/>
      <w:r w:rsidR="00447D17" w:rsidRPr="00447D17">
        <w:rPr>
          <w:rFonts w:ascii="Times New Roman" w:hAnsi="Times New Roman" w:cs="Times New Roman"/>
          <w:b w:val="0"/>
          <w:bCs w:val="0"/>
          <w:color w:val="auto"/>
          <w:spacing w:val="2"/>
        </w:rPr>
        <w:t>Тарбагатайский</w:t>
      </w:r>
      <w:proofErr w:type="spellEnd"/>
      <w:r w:rsidR="00447D17" w:rsidRPr="00447D17">
        <w:rPr>
          <w:rFonts w:ascii="Times New Roman" w:hAnsi="Times New Roman" w:cs="Times New Roman"/>
          <w:b w:val="0"/>
          <w:bCs w:val="0"/>
          <w:color w:val="auto"/>
          <w:spacing w:val="2"/>
        </w:rPr>
        <w:t xml:space="preserve"> район»</w:t>
      </w:r>
    </w:p>
    <w:p w:rsidR="00447D17" w:rsidRPr="00447D17" w:rsidRDefault="00447D17" w:rsidP="00447D17"/>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3.1. Решение о признании безнадежной к взысканию задолженности по платежам в бюджет </w:t>
      </w:r>
      <w:r w:rsidR="00142C52">
        <w:rPr>
          <w:spacing w:val="2"/>
        </w:rPr>
        <w:t>муниципального образования «</w:t>
      </w:r>
      <w:proofErr w:type="spellStart"/>
      <w:r w:rsidR="00142C52">
        <w:rPr>
          <w:spacing w:val="2"/>
        </w:rPr>
        <w:t>Тарбагатайский</w:t>
      </w:r>
      <w:proofErr w:type="spellEnd"/>
      <w:r w:rsidR="00142C52">
        <w:rPr>
          <w:spacing w:val="2"/>
        </w:rPr>
        <w:t xml:space="preserve"> район» </w:t>
      </w:r>
      <w:r w:rsidRPr="004028C4">
        <w:rPr>
          <w:spacing w:val="2"/>
        </w:rPr>
        <w:t xml:space="preserve">принимается </w:t>
      </w:r>
      <w:r w:rsidR="000E0DE4">
        <w:rPr>
          <w:spacing w:val="2"/>
        </w:rPr>
        <w:t xml:space="preserve">Администратором </w:t>
      </w:r>
      <w:r w:rsidRPr="004028C4">
        <w:rPr>
          <w:spacing w:val="2"/>
        </w:rPr>
        <w:t>на основании следующих документов, подтверждающих обстоятельства, предусмотренные пунктами 2.1 и 2.2 настоящего Порядка:</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а) выписка из отчетности </w:t>
      </w:r>
      <w:r w:rsidR="000E0DE4">
        <w:rPr>
          <w:spacing w:val="2"/>
        </w:rPr>
        <w:t>А</w:t>
      </w:r>
      <w:r w:rsidRPr="004028C4">
        <w:rPr>
          <w:spacing w:val="2"/>
        </w:rPr>
        <w:t>дминистратора об учитываемых суммах задолженности по уплате платежей в бюджет</w:t>
      </w:r>
      <w:r w:rsidR="000E0DE4">
        <w:rPr>
          <w:spacing w:val="2"/>
        </w:rPr>
        <w:t xml:space="preserve"> муниципального образования «</w:t>
      </w:r>
      <w:proofErr w:type="spellStart"/>
      <w:r w:rsidR="000E0DE4">
        <w:rPr>
          <w:spacing w:val="2"/>
        </w:rPr>
        <w:t>Тарбагатайский</w:t>
      </w:r>
      <w:proofErr w:type="spellEnd"/>
      <w:r w:rsidR="000E0DE4">
        <w:rPr>
          <w:spacing w:val="2"/>
        </w:rPr>
        <w:t xml:space="preserve"> район»</w:t>
      </w:r>
      <w:r w:rsidRPr="004028C4">
        <w:rPr>
          <w:spacing w:val="2"/>
        </w:rPr>
        <w:t>;</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б) справка </w:t>
      </w:r>
      <w:r w:rsidR="000E0DE4">
        <w:rPr>
          <w:spacing w:val="2"/>
        </w:rPr>
        <w:t>А</w:t>
      </w:r>
      <w:r w:rsidRPr="004028C4">
        <w:rPr>
          <w:spacing w:val="2"/>
        </w:rPr>
        <w:t>дминистратора о принятых мерах по обеспечению взыскания задолженности по платежам в бюджет</w:t>
      </w:r>
      <w:r w:rsidR="000E0DE4" w:rsidRPr="000E0DE4">
        <w:rPr>
          <w:spacing w:val="2"/>
        </w:rPr>
        <w:t xml:space="preserve"> </w:t>
      </w:r>
      <w:r w:rsidR="000E0DE4">
        <w:rPr>
          <w:spacing w:val="2"/>
        </w:rPr>
        <w:t>муниципального образования «</w:t>
      </w:r>
      <w:proofErr w:type="spellStart"/>
      <w:r w:rsidR="000E0DE4">
        <w:rPr>
          <w:spacing w:val="2"/>
        </w:rPr>
        <w:t>Тарбагатайский</w:t>
      </w:r>
      <w:proofErr w:type="spellEnd"/>
      <w:r w:rsidR="000E0DE4">
        <w:rPr>
          <w:spacing w:val="2"/>
        </w:rPr>
        <w:t xml:space="preserve"> район»</w:t>
      </w:r>
      <w:r w:rsidRPr="004028C4">
        <w:rPr>
          <w:spacing w:val="2"/>
        </w:rPr>
        <w:t>;</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в) документы, подтверждающие случаи признания безнадежной к взысканию задолженности по платежам в бюджет</w:t>
      </w:r>
      <w:r w:rsidR="00142C52" w:rsidRPr="00142C52">
        <w:rPr>
          <w:spacing w:val="2"/>
        </w:rPr>
        <w:t xml:space="preserve"> </w:t>
      </w:r>
      <w:r w:rsidR="00142C52">
        <w:rPr>
          <w:spacing w:val="2"/>
        </w:rPr>
        <w:t>муниципального образования «</w:t>
      </w:r>
      <w:proofErr w:type="spellStart"/>
      <w:r w:rsidR="00142C52">
        <w:rPr>
          <w:spacing w:val="2"/>
        </w:rPr>
        <w:t>Тарбагатайский</w:t>
      </w:r>
      <w:proofErr w:type="spellEnd"/>
      <w:r w:rsidR="00142C52">
        <w:rPr>
          <w:spacing w:val="2"/>
        </w:rPr>
        <w:t xml:space="preserve"> район»</w:t>
      </w:r>
      <w:r w:rsidRPr="004028C4">
        <w:rPr>
          <w:spacing w:val="2"/>
        </w:rPr>
        <w:t>:</w:t>
      </w:r>
    </w:p>
    <w:p w:rsidR="004028C4" w:rsidRPr="005D36B5" w:rsidRDefault="004028C4" w:rsidP="004028C4">
      <w:pPr>
        <w:pStyle w:val="formattext"/>
        <w:shd w:val="clear" w:color="auto" w:fill="FFFFFF"/>
        <w:spacing w:before="0" w:beforeAutospacing="0" w:after="0" w:afterAutospacing="0"/>
        <w:ind w:firstLine="709"/>
        <w:jc w:val="both"/>
        <w:textAlignment w:val="baseline"/>
        <w:rPr>
          <w:spacing w:val="2"/>
        </w:rPr>
      </w:pPr>
      <w:proofErr w:type="gramStart"/>
      <w:r w:rsidRPr="005D36B5">
        <w:rPr>
          <w:spacing w:val="2"/>
        </w:rPr>
        <w:lastRenderedPageBreak/>
        <w:t>- документ, свидетельствующий о смерти физического лица - плательщика платежей в бюджет</w:t>
      </w:r>
      <w:r w:rsidR="00142C52" w:rsidRPr="005D36B5">
        <w:rPr>
          <w:spacing w:val="2"/>
        </w:rPr>
        <w:t xml:space="preserve"> муниципального образования «</w:t>
      </w:r>
      <w:proofErr w:type="spellStart"/>
      <w:r w:rsidR="00142C52" w:rsidRPr="005D36B5">
        <w:rPr>
          <w:spacing w:val="2"/>
        </w:rPr>
        <w:t>Тарбагатайский</w:t>
      </w:r>
      <w:proofErr w:type="spellEnd"/>
      <w:r w:rsidR="00142C52" w:rsidRPr="005D36B5">
        <w:rPr>
          <w:spacing w:val="2"/>
        </w:rPr>
        <w:t xml:space="preserve"> район»</w:t>
      </w:r>
      <w:r w:rsidRPr="005D36B5">
        <w:rPr>
          <w:spacing w:val="2"/>
        </w:rPr>
        <w:t xml:space="preserve"> или подтверждающий факт объявления его умершим;</w:t>
      </w:r>
      <w:proofErr w:type="gramEnd"/>
    </w:p>
    <w:p w:rsidR="004028C4" w:rsidRPr="005D36B5" w:rsidRDefault="004028C4" w:rsidP="004028C4">
      <w:pPr>
        <w:pStyle w:val="formattext"/>
        <w:shd w:val="clear" w:color="auto" w:fill="FFFFFF"/>
        <w:spacing w:before="0" w:beforeAutospacing="0" w:after="0" w:afterAutospacing="0"/>
        <w:ind w:firstLine="709"/>
        <w:jc w:val="both"/>
        <w:textAlignment w:val="baseline"/>
        <w:rPr>
          <w:spacing w:val="2"/>
        </w:rPr>
      </w:pPr>
      <w:r w:rsidRPr="005D36B5">
        <w:rPr>
          <w:spacing w:val="2"/>
        </w:rPr>
        <w:t>-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w:t>
      </w:r>
      <w:r w:rsidR="00142C52" w:rsidRPr="005D36B5">
        <w:rPr>
          <w:spacing w:val="2"/>
        </w:rPr>
        <w:t xml:space="preserve"> муниципального образования «</w:t>
      </w:r>
      <w:proofErr w:type="spellStart"/>
      <w:r w:rsidR="00142C52" w:rsidRPr="005D36B5">
        <w:rPr>
          <w:spacing w:val="2"/>
        </w:rPr>
        <w:t>Тарбагатайский</w:t>
      </w:r>
      <w:proofErr w:type="spellEnd"/>
      <w:r w:rsidR="00142C52" w:rsidRPr="005D36B5">
        <w:rPr>
          <w:spacing w:val="2"/>
        </w:rPr>
        <w:t xml:space="preserve"> район»</w:t>
      </w:r>
      <w:r w:rsidRPr="005D36B5">
        <w:rPr>
          <w:spacing w:val="2"/>
        </w:rPr>
        <w:t>,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031C76" w:rsidRDefault="00E15174" w:rsidP="00031C76">
      <w:pPr>
        <w:pStyle w:val="formattext"/>
        <w:shd w:val="clear" w:color="auto" w:fill="FFFFFF"/>
        <w:spacing w:before="0" w:beforeAutospacing="0" w:after="0" w:afterAutospacing="0"/>
        <w:ind w:firstLine="709"/>
        <w:jc w:val="both"/>
        <w:textAlignment w:val="baseline"/>
        <w:rPr>
          <w:spacing w:val="2"/>
        </w:rPr>
      </w:pPr>
      <w:r w:rsidRPr="005D36B5">
        <w:rPr>
          <w:spacing w:val="2"/>
        </w:rPr>
        <w:t xml:space="preserve">- документ, </w:t>
      </w:r>
      <w:r w:rsidR="00031C76">
        <w:rPr>
          <w:spacing w:val="2"/>
        </w:rPr>
        <w:t>подтверждающий факт п</w:t>
      </w:r>
      <w:r w:rsidR="00031C76" w:rsidRPr="00264F47">
        <w:rPr>
          <w:spacing w:val="2"/>
        </w:rPr>
        <w:t>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5D36B5" w:rsidRPr="005D36B5" w:rsidRDefault="005D36B5" w:rsidP="005D36B5">
      <w:pPr>
        <w:widowControl/>
        <w:suppressAutoHyphens w:val="0"/>
        <w:autoSpaceDE w:val="0"/>
        <w:autoSpaceDN w:val="0"/>
        <w:adjustRightInd w:val="0"/>
        <w:ind w:firstLine="709"/>
        <w:jc w:val="both"/>
        <w:rPr>
          <w:rFonts w:eastAsiaTheme="minorHAnsi"/>
          <w:kern w:val="0"/>
        </w:rPr>
      </w:pPr>
      <w:r>
        <w:rPr>
          <w:spacing w:val="2"/>
        </w:rPr>
        <w:t xml:space="preserve">- документ, подтверждающий факт ликвидации </w:t>
      </w:r>
      <w:r>
        <w:rPr>
          <w:rFonts w:eastAsiaTheme="minorHAnsi"/>
          <w:kern w:val="0"/>
        </w:rPr>
        <w:t>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D36B5" w:rsidRPr="005D36B5" w:rsidRDefault="005D36B5" w:rsidP="005D36B5">
      <w:pPr>
        <w:widowControl/>
        <w:suppressAutoHyphens w:val="0"/>
        <w:autoSpaceDE w:val="0"/>
        <w:autoSpaceDN w:val="0"/>
        <w:adjustRightInd w:val="0"/>
        <w:ind w:firstLine="709"/>
        <w:jc w:val="both"/>
        <w:rPr>
          <w:rFonts w:eastAsiaTheme="minorHAnsi"/>
          <w:kern w:val="0"/>
        </w:rPr>
      </w:pPr>
      <w:r>
        <w:rPr>
          <w:rFonts w:eastAsiaTheme="minorHAnsi"/>
          <w:kern w:val="0"/>
        </w:rPr>
        <w:t xml:space="preserve">- акт об амнистии или о помиловании в отношении осужденных к наказанию в виде штрафа или судебное решение, в соответствии с которым Администратор утрачивает возможность взыскания задолженности по </w:t>
      </w:r>
      <w:r w:rsidRPr="005D36B5">
        <w:rPr>
          <w:rFonts w:eastAsiaTheme="minorHAnsi"/>
          <w:kern w:val="0"/>
        </w:rPr>
        <w:t xml:space="preserve">платежам в бюджет </w:t>
      </w:r>
      <w:r w:rsidRPr="005D36B5">
        <w:rPr>
          <w:spacing w:val="2"/>
        </w:rPr>
        <w:t>муниципального образования «</w:t>
      </w:r>
      <w:proofErr w:type="spellStart"/>
      <w:r w:rsidRPr="005D36B5">
        <w:rPr>
          <w:spacing w:val="2"/>
        </w:rPr>
        <w:t>Тарбагатайский</w:t>
      </w:r>
      <w:proofErr w:type="spellEnd"/>
      <w:r w:rsidRPr="005D36B5">
        <w:rPr>
          <w:spacing w:val="2"/>
        </w:rPr>
        <w:t xml:space="preserve"> район»</w:t>
      </w:r>
      <w:r w:rsidRPr="005D36B5">
        <w:rPr>
          <w:rFonts w:eastAsiaTheme="minorHAnsi"/>
          <w:kern w:val="0"/>
        </w:rPr>
        <w:t>;</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5D36B5">
        <w:rPr>
          <w:spacing w:val="2"/>
        </w:rPr>
        <w:t>-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w:t>
      </w:r>
      <w:r w:rsidRPr="005D36B5">
        <w:rPr>
          <w:rFonts w:eastAsiaTheme="minorEastAsia"/>
          <w:spacing w:val="2"/>
        </w:rPr>
        <w:t xml:space="preserve">Федерального закона от 02.10.2007 N 229-ФЗ </w:t>
      </w:r>
      <w:r w:rsidR="000E0DE4" w:rsidRPr="005D36B5">
        <w:rPr>
          <w:rFonts w:eastAsiaTheme="minorEastAsia"/>
          <w:spacing w:val="2"/>
        </w:rPr>
        <w:t>«</w:t>
      </w:r>
      <w:r w:rsidRPr="005D36B5">
        <w:rPr>
          <w:rFonts w:eastAsiaTheme="minorEastAsia"/>
          <w:spacing w:val="2"/>
        </w:rPr>
        <w:t>Об исполнительном производстве</w:t>
      </w:r>
      <w:r w:rsidR="000E0DE4" w:rsidRPr="005D36B5">
        <w:rPr>
          <w:rFonts w:eastAsiaTheme="minorEastAsia"/>
          <w:spacing w:val="2"/>
        </w:rPr>
        <w:t>»</w:t>
      </w:r>
      <w:r w:rsidRPr="005D36B5">
        <w:rPr>
          <w:spacing w:val="2"/>
        </w:rPr>
        <w:t>.</w:t>
      </w:r>
    </w:p>
    <w:p w:rsidR="005D36B5" w:rsidRDefault="005D36B5" w:rsidP="005D36B5">
      <w:pPr>
        <w:widowControl/>
        <w:suppressAutoHyphens w:val="0"/>
        <w:autoSpaceDE w:val="0"/>
        <w:autoSpaceDN w:val="0"/>
        <w:adjustRightInd w:val="0"/>
        <w:ind w:firstLine="540"/>
        <w:jc w:val="both"/>
        <w:rPr>
          <w:rFonts w:eastAsiaTheme="minorHAnsi"/>
          <w:kern w:val="0"/>
        </w:rPr>
      </w:pPr>
      <w:r>
        <w:rPr>
          <w:rFonts w:eastAsiaTheme="minorHAnsi"/>
          <w:kern w:val="0"/>
        </w:rPr>
        <w:t xml:space="preserve">- документ, подтверждающий факт исключения юридического лица по решению регистрирующего органа из единого государственного реестра юридических лиц и </w:t>
      </w:r>
      <w:proofErr w:type="gramStart"/>
      <w:r>
        <w:rPr>
          <w:rFonts w:eastAsiaTheme="minorHAnsi"/>
          <w:kern w:val="0"/>
        </w:rPr>
        <w:t>наличия</w:t>
      </w:r>
      <w:proofErr w:type="gramEnd"/>
      <w:r>
        <w:rPr>
          <w:rFonts w:eastAsiaTheme="minorHAnsi"/>
          <w:kern w:val="0"/>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0" w:history="1">
        <w:r>
          <w:rPr>
            <w:rFonts w:eastAsiaTheme="minorHAnsi"/>
            <w:color w:val="0000FF"/>
            <w:kern w:val="0"/>
          </w:rPr>
          <w:t>пунктом 3</w:t>
        </w:r>
      </w:hyperlink>
      <w:r>
        <w:rPr>
          <w:rFonts w:eastAsiaTheme="minorHAnsi"/>
          <w:kern w:val="0"/>
        </w:rPr>
        <w:t xml:space="preserve"> или </w:t>
      </w:r>
      <w:hyperlink r:id="rId11" w:history="1">
        <w:r>
          <w:rPr>
            <w:rFonts w:eastAsiaTheme="minorHAnsi"/>
            <w:color w:val="0000FF"/>
            <w:kern w:val="0"/>
          </w:rPr>
          <w:t>4 части 1 статьи 46</w:t>
        </w:r>
      </w:hyperlink>
      <w:r>
        <w:rPr>
          <w:rFonts w:eastAsiaTheme="minorHAnsi"/>
          <w:kern w:val="0"/>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
    <w:p w:rsidR="004028C4" w:rsidRDefault="004028C4" w:rsidP="004028C4">
      <w:pPr>
        <w:pStyle w:val="3"/>
        <w:shd w:val="clear" w:color="auto" w:fill="FFFFFF"/>
        <w:spacing w:before="0"/>
        <w:ind w:firstLine="709"/>
        <w:jc w:val="both"/>
        <w:textAlignment w:val="baseline"/>
        <w:rPr>
          <w:rFonts w:ascii="Times New Roman" w:hAnsi="Times New Roman" w:cs="Times New Roman"/>
          <w:b w:val="0"/>
          <w:bCs w:val="0"/>
          <w:color w:val="auto"/>
          <w:spacing w:val="2"/>
        </w:rPr>
      </w:pPr>
    </w:p>
    <w:p w:rsidR="004028C4" w:rsidRDefault="00067297" w:rsidP="00067297">
      <w:pPr>
        <w:pStyle w:val="3"/>
        <w:shd w:val="clear" w:color="auto" w:fill="FFFFFF"/>
        <w:spacing w:before="0"/>
        <w:ind w:left="928"/>
        <w:jc w:val="both"/>
        <w:textAlignment w:val="baseline"/>
        <w:rPr>
          <w:rFonts w:ascii="Times New Roman" w:hAnsi="Times New Roman" w:cs="Times New Roman"/>
          <w:b w:val="0"/>
          <w:bCs w:val="0"/>
          <w:color w:val="auto"/>
          <w:spacing w:val="2"/>
        </w:rPr>
      </w:pPr>
      <w:r>
        <w:rPr>
          <w:rFonts w:ascii="Times New Roman" w:hAnsi="Times New Roman" w:cs="Times New Roman"/>
          <w:b w:val="0"/>
          <w:bCs w:val="0"/>
          <w:color w:val="auto"/>
          <w:spacing w:val="2"/>
        </w:rPr>
        <w:t xml:space="preserve">4. </w:t>
      </w:r>
      <w:r w:rsidR="004028C4" w:rsidRPr="004028C4">
        <w:rPr>
          <w:rFonts w:ascii="Times New Roman" w:hAnsi="Times New Roman" w:cs="Times New Roman"/>
          <w:b w:val="0"/>
          <w:bCs w:val="0"/>
          <w:color w:val="auto"/>
          <w:spacing w:val="2"/>
        </w:rPr>
        <w:t>Порядок действий комиссии по поступлению и выбытию активов</w:t>
      </w:r>
    </w:p>
    <w:p w:rsidR="00447D17" w:rsidRPr="00447D17" w:rsidRDefault="00447D17" w:rsidP="00F3484D">
      <w:pPr>
        <w:pStyle w:val="a4"/>
        <w:spacing w:after="0"/>
        <w:ind w:left="900"/>
      </w:pPr>
    </w:p>
    <w:p w:rsidR="0087574A" w:rsidRPr="0087574A" w:rsidRDefault="004028C4" w:rsidP="00D41C67">
      <w:pPr>
        <w:autoSpaceDE w:val="0"/>
        <w:ind w:firstLine="709"/>
        <w:jc w:val="both"/>
        <w:rPr>
          <w:rFonts w:eastAsia="Arial CYR"/>
          <w:b/>
          <w:bCs/>
        </w:rPr>
      </w:pPr>
      <w:r w:rsidRPr="004028C4">
        <w:rPr>
          <w:spacing w:val="2"/>
        </w:rPr>
        <w:t xml:space="preserve">4.1. Проект решения о признании безнадежной к взысканию задолженности по платежам в бюджет </w:t>
      </w:r>
      <w:r w:rsidR="00067297">
        <w:rPr>
          <w:spacing w:val="2"/>
        </w:rPr>
        <w:t>муниципального образования «</w:t>
      </w:r>
      <w:proofErr w:type="spellStart"/>
      <w:r w:rsidR="00067297">
        <w:rPr>
          <w:spacing w:val="2"/>
        </w:rPr>
        <w:t>Тарбагатайский</w:t>
      </w:r>
      <w:proofErr w:type="spellEnd"/>
      <w:r w:rsidR="00067297">
        <w:rPr>
          <w:spacing w:val="2"/>
        </w:rPr>
        <w:t xml:space="preserve"> район» </w:t>
      </w:r>
      <w:r w:rsidRPr="004028C4">
        <w:rPr>
          <w:spacing w:val="2"/>
        </w:rPr>
        <w:t xml:space="preserve">(далее - проект решения) подготавливается </w:t>
      </w:r>
      <w:r w:rsidR="0087574A">
        <w:rPr>
          <w:spacing w:val="-8"/>
        </w:rPr>
        <w:t xml:space="preserve">Комиссией </w:t>
      </w:r>
      <w:r w:rsidR="0087574A">
        <w:rPr>
          <w:rFonts w:eastAsia="Arial CYR" w:cs="Arial CYR"/>
          <w:spacing w:val="-8"/>
        </w:rPr>
        <w:t xml:space="preserve">по рассмотрению вопросов признания и целесообразности списания или восстановления в учете задолженности по денежным обязательствам </w:t>
      </w:r>
      <w:r w:rsidR="0087574A">
        <w:t xml:space="preserve">перед </w:t>
      </w:r>
      <w:r w:rsidR="0087574A" w:rsidRPr="00C90CE8">
        <w:rPr>
          <w:bCs/>
        </w:rPr>
        <w:t>бюджетом МО «</w:t>
      </w:r>
      <w:proofErr w:type="spellStart"/>
      <w:r w:rsidR="0087574A" w:rsidRPr="00C90CE8">
        <w:rPr>
          <w:bCs/>
        </w:rPr>
        <w:t>Тарбагатайский</w:t>
      </w:r>
      <w:proofErr w:type="spellEnd"/>
      <w:r w:rsidR="0087574A" w:rsidRPr="00C90CE8">
        <w:rPr>
          <w:bCs/>
        </w:rPr>
        <w:t xml:space="preserve"> район»</w:t>
      </w:r>
      <w:r w:rsidR="0087574A">
        <w:rPr>
          <w:bCs/>
        </w:rPr>
        <w:t>.</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Работа комиссии осуществляется на ее заседаниях в соответствии с действующим законодательством Российской Федерации и настоящим Порядком. Заседания комиссии проводятся по мере необходимости, но не реже одного раза в год.</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является решающим. Голосование осуществляется открыто. Принятие решения членами </w:t>
      </w:r>
      <w:r w:rsidRPr="004028C4">
        <w:rPr>
          <w:spacing w:val="2"/>
        </w:rPr>
        <w:lastRenderedPageBreak/>
        <w:t>комиссии путем проведения заочного голосования, а также делегирование ими своих полномочий иным лицам не допускается.</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Комиссия правомочна осуществлять свои функции, если на заседании комиссии присутствуют не менее двух третей от общего числа ее членов.</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Председатель осуществляет руководство работой комиссии, объявляет заседание правомочным или принимает решение о его переносе из-за отсутствия необходимого количества членов (кворума), ведет заседания комиссии, определяет порядок рассмотрения обсуждаемых вопросов, осуществляет иные действия в соответствии с действующим законодательством Российской Федерации и настоящим Порядком.</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В отсутствие Председателя его обязанности и функции осуществляет заместитель Председателя.</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4.</w:t>
      </w:r>
      <w:r w:rsidR="00D41C67">
        <w:rPr>
          <w:spacing w:val="2"/>
        </w:rPr>
        <w:t>2</w:t>
      </w:r>
      <w:r w:rsidRPr="004028C4">
        <w:rPr>
          <w:spacing w:val="2"/>
        </w:rPr>
        <w:t xml:space="preserve">. Комиссией в течение 10 рабочих дней со дня представления </w:t>
      </w:r>
      <w:r w:rsidR="00221066">
        <w:rPr>
          <w:spacing w:val="2"/>
        </w:rPr>
        <w:t>А</w:t>
      </w:r>
      <w:r w:rsidRPr="004028C4">
        <w:rPr>
          <w:spacing w:val="2"/>
        </w:rPr>
        <w:t>дминистратором документов проводится их проверка на соответствие пунктам 2.1 и 2.2 настоящего Порядка.</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Решение комиссии о списании с балансового учета учреждения задолженности неплатежеспособных дебиторов принимается с учетом:</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сведений, выявленных в ходе проведения инвентаризации, в отношении дебиторской задолженности, обладающей признаками нереальной к взысканию;</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документов, подтверждающих наличие рисков невозможности взыскания дебиторской задолженности.</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По итогам заседания комиссии решение оформляется актом о признании безнадежной к взысканию задолженности по платежам в бюджет</w:t>
      </w:r>
      <w:r w:rsidR="00221066">
        <w:rPr>
          <w:spacing w:val="2"/>
        </w:rPr>
        <w:t xml:space="preserve"> муниципального образования «</w:t>
      </w:r>
      <w:proofErr w:type="spellStart"/>
      <w:r w:rsidR="00221066">
        <w:rPr>
          <w:spacing w:val="2"/>
        </w:rPr>
        <w:t>Тарбагатайский</w:t>
      </w:r>
      <w:proofErr w:type="spellEnd"/>
      <w:r w:rsidR="00221066">
        <w:rPr>
          <w:spacing w:val="2"/>
        </w:rPr>
        <w:t xml:space="preserve"> район»</w:t>
      </w:r>
      <w:r w:rsidRPr="004028C4">
        <w:rPr>
          <w:spacing w:val="2"/>
        </w:rPr>
        <w:t xml:space="preserve">, который подписывают Председатель или в случае его отсутствия - заместитель Председателя, секретарь комиссии и члены комиссии, присутствовавшие на заседании комиссии. Оформленный комиссией акт о признании безнадежной к взысканию задолженности по платежам в бюджет </w:t>
      </w:r>
      <w:r w:rsidR="00221066">
        <w:rPr>
          <w:spacing w:val="2"/>
        </w:rPr>
        <w:t>муниципального образования «</w:t>
      </w:r>
      <w:proofErr w:type="spellStart"/>
      <w:r w:rsidR="00221066">
        <w:rPr>
          <w:spacing w:val="2"/>
        </w:rPr>
        <w:t>Тарбагатайский</w:t>
      </w:r>
      <w:proofErr w:type="spellEnd"/>
      <w:r w:rsidR="00221066">
        <w:rPr>
          <w:spacing w:val="2"/>
        </w:rPr>
        <w:t xml:space="preserve"> район» </w:t>
      </w:r>
      <w:r w:rsidRPr="004028C4">
        <w:rPr>
          <w:spacing w:val="2"/>
        </w:rPr>
        <w:t xml:space="preserve">утверждается руководителем </w:t>
      </w:r>
      <w:r w:rsidR="00221066">
        <w:rPr>
          <w:spacing w:val="2"/>
        </w:rPr>
        <w:t>А</w:t>
      </w:r>
      <w:r w:rsidRPr="004028C4">
        <w:rPr>
          <w:spacing w:val="2"/>
        </w:rPr>
        <w:t>дминистра</w:t>
      </w:r>
      <w:r w:rsidR="00221066">
        <w:rPr>
          <w:spacing w:val="2"/>
        </w:rPr>
        <w:t>тора</w:t>
      </w:r>
      <w:r w:rsidRPr="004028C4">
        <w:rPr>
          <w:spacing w:val="2"/>
        </w:rPr>
        <w:t>.</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Акт о признании безнадежной к взысканию задолженности по платежам в бюджет </w:t>
      </w:r>
      <w:r w:rsidR="00221066">
        <w:rPr>
          <w:spacing w:val="2"/>
        </w:rPr>
        <w:t>муниципального образования «</w:t>
      </w:r>
      <w:proofErr w:type="spellStart"/>
      <w:r w:rsidR="00221066">
        <w:rPr>
          <w:spacing w:val="2"/>
        </w:rPr>
        <w:t>Тарбагатайский</w:t>
      </w:r>
      <w:proofErr w:type="spellEnd"/>
      <w:r w:rsidR="00221066">
        <w:rPr>
          <w:spacing w:val="2"/>
        </w:rPr>
        <w:t xml:space="preserve"> район» </w:t>
      </w:r>
      <w:r w:rsidRPr="004028C4">
        <w:rPr>
          <w:spacing w:val="2"/>
        </w:rPr>
        <w:t>должен содержать следующую информацию:</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а) полное наименование организации (фамилия, имя, отчество физического лица);</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б) идентификационный номер налогоплательщика, основной государственный регистрационный номер, код причины постановки на учет налогоплательщика - организации (идентификационный номер налогоплательщика - физического лица);</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в) сведения о платеже, по которому возникла задолженность;</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г) код классификации доходов бюджетов Российской Федерации, по </w:t>
      </w:r>
      <w:proofErr w:type="gramStart"/>
      <w:r w:rsidRPr="004028C4">
        <w:rPr>
          <w:spacing w:val="2"/>
        </w:rPr>
        <w:t>которому</w:t>
      </w:r>
      <w:proofErr w:type="gramEnd"/>
      <w:r w:rsidRPr="004028C4">
        <w:rPr>
          <w:spacing w:val="2"/>
        </w:rPr>
        <w:t xml:space="preserve"> учитывается задолженность по платежам в бюджет бюджетной системы Российской Федерации, его наименование;</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д) сумма задолженности по платежам в бюджет</w:t>
      </w:r>
      <w:r w:rsidR="00221066" w:rsidRPr="00221066">
        <w:rPr>
          <w:spacing w:val="2"/>
        </w:rPr>
        <w:t xml:space="preserve"> </w:t>
      </w:r>
      <w:r w:rsidR="00221066">
        <w:rPr>
          <w:spacing w:val="2"/>
        </w:rPr>
        <w:t>муниципального образования «</w:t>
      </w:r>
      <w:proofErr w:type="spellStart"/>
      <w:r w:rsidR="00221066">
        <w:rPr>
          <w:spacing w:val="2"/>
        </w:rPr>
        <w:t>Тарбагатайский</w:t>
      </w:r>
      <w:proofErr w:type="spellEnd"/>
      <w:r w:rsidR="00221066">
        <w:rPr>
          <w:spacing w:val="2"/>
        </w:rPr>
        <w:t xml:space="preserve"> район»</w:t>
      </w:r>
      <w:r w:rsidRPr="004028C4">
        <w:rPr>
          <w:spacing w:val="2"/>
        </w:rPr>
        <w:t>;</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е) сумма задолженности по пеням и штрафам по соответствующим платежам в бюджет</w:t>
      </w:r>
      <w:r w:rsidR="00221066" w:rsidRPr="00221066">
        <w:rPr>
          <w:spacing w:val="2"/>
        </w:rPr>
        <w:t xml:space="preserve"> </w:t>
      </w:r>
      <w:r w:rsidR="00221066">
        <w:rPr>
          <w:spacing w:val="2"/>
        </w:rPr>
        <w:t>муниципального образования «</w:t>
      </w:r>
      <w:proofErr w:type="spellStart"/>
      <w:r w:rsidR="00221066">
        <w:rPr>
          <w:spacing w:val="2"/>
        </w:rPr>
        <w:t>Тарбагатайский</w:t>
      </w:r>
      <w:proofErr w:type="spellEnd"/>
      <w:r w:rsidR="00221066">
        <w:rPr>
          <w:spacing w:val="2"/>
        </w:rPr>
        <w:t xml:space="preserve"> район»</w:t>
      </w:r>
      <w:r w:rsidRPr="004028C4">
        <w:rPr>
          <w:spacing w:val="2"/>
        </w:rPr>
        <w:t>;</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ж) дата принятия решения о признании безнадежной к взысканию задолженности по платежам в бюджет</w:t>
      </w:r>
      <w:r w:rsidR="00221066" w:rsidRPr="00221066">
        <w:rPr>
          <w:spacing w:val="2"/>
        </w:rPr>
        <w:t xml:space="preserve"> </w:t>
      </w:r>
      <w:r w:rsidR="00221066">
        <w:rPr>
          <w:spacing w:val="2"/>
        </w:rPr>
        <w:t>муниципального образования «</w:t>
      </w:r>
      <w:proofErr w:type="spellStart"/>
      <w:r w:rsidR="00221066">
        <w:rPr>
          <w:spacing w:val="2"/>
        </w:rPr>
        <w:t>Тарбагатайский</w:t>
      </w:r>
      <w:proofErr w:type="spellEnd"/>
      <w:r w:rsidR="00221066">
        <w:rPr>
          <w:spacing w:val="2"/>
        </w:rPr>
        <w:t xml:space="preserve"> район»</w:t>
      </w:r>
      <w:r w:rsidRPr="004028C4">
        <w:rPr>
          <w:spacing w:val="2"/>
        </w:rPr>
        <w:t>;</w:t>
      </w:r>
    </w:p>
    <w:p w:rsidR="004028C4" w:rsidRP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з) подписи членов комиссии.</w:t>
      </w:r>
    </w:p>
    <w:p w:rsid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4.</w:t>
      </w:r>
      <w:r w:rsidR="00D41C67">
        <w:rPr>
          <w:spacing w:val="2"/>
        </w:rPr>
        <w:t>3</w:t>
      </w:r>
      <w:r w:rsidRPr="004028C4">
        <w:rPr>
          <w:spacing w:val="2"/>
        </w:rPr>
        <w:t xml:space="preserve">. В течение 5 рабочих дней </w:t>
      </w:r>
      <w:proofErr w:type="gramStart"/>
      <w:r w:rsidRPr="004028C4">
        <w:rPr>
          <w:spacing w:val="2"/>
        </w:rPr>
        <w:t>с даты утверждения акта о признании безнадежной к взысканию задолженности по платежам в бюджет</w:t>
      </w:r>
      <w:proofErr w:type="gramEnd"/>
      <w:r w:rsidRPr="004028C4">
        <w:rPr>
          <w:spacing w:val="2"/>
        </w:rPr>
        <w:t xml:space="preserve"> </w:t>
      </w:r>
      <w:r w:rsidR="00221066">
        <w:rPr>
          <w:spacing w:val="2"/>
        </w:rPr>
        <w:t xml:space="preserve">муниципального образования </w:t>
      </w:r>
      <w:r w:rsidR="00221066">
        <w:rPr>
          <w:spacing w:val="2"/>
        </w:rPr>
        <w:lastRenderedPageBreak/>
        <w:t>«</w:t>
      </w:r>
      <w:proofErr w:type="spellStart"/>
      <w:r w:rsidR="00221066">
        <w:rPr>
          <w:spacing w:val="2"/>
        </w:rPr>
        <w:t>Тарбагатайский</w:t>
      </w:r>
      <w:proofErr w:type="spellEnd"/>
      <w:r w:rsidR="00221066">
        <w:rPr>
          <w:spacing w:val="2"/>
        </w:rPr>
        <w:t xml:space="preserve"> район» А</w:t>
      </w:r>
      <w:r w:rsidRPr="004028C4">
        <w:rPr>
          <w:spacing w:val="2"/>
        </w:rPr>
        <w:t xml:space="preserve">дминистратор готовит проект постановления </w:t>
      </w:r>
      <w:r w:rsidR="00221066">
        <w:rPr>
          <w:spacing w:val="2"/>
        </w:rPr>
        <w:t>Администрации</w:t>
      </w:r>
      <w:r w:rsidRPr="004028C4">
        <w:rPr>
          <w:spacing w:val="2"/>
        </w:rPr>
        <w:t xml:space="preserve"> муниципального образования </w:t>
      </w:r>
      <w:r w:rsidR="00221066">
        <w:rPr>
          <w:spacing w:val="2"/>
        </w:rPr>
        <w:t>«</w:t>
      </w:r>
      <w:proofErr w:type="spellStart"/>
      <w:r w:rsidR="00221066">
        <w:rPr>
          <w:spacing w:val="2"/>
        </w:rPr>
        <w:t>Тарбагатайский</w:t>
      </w:r>
      <w:proofErr w:type="spellEnd"/>
      <w:r w:rsidR="00221066">
        <w:rPr>
          <w:spacing w:val="2"/>
        </w:rPr>
        <w:t xml:space="preserve"> район»</w:t>
      </w:r>
      <w:r w:rsidRPr="004028C4">
        <w:rPr>
          <w:spacing w:val="2"/>
        </w:rPr>
        <w:t xml:space="preserve"> </w:t>
      </w:r>
      <w:r w:rsidR="00221066">
        <w:rPr>
          <w:spacing w:val="2"/>
        </w:rPr>
        <w:t>«</w:t>
      </w:r>
      <w:r w:rsidRPr="004028C4">
        <w:rPr>
          <w:spacing w:val="2"/>
        </w:rPr>
        <w:t xml:space="preserve">О признании безнадежными к взысканию и списании по платежам в бюджет муниципального образования </w:t>
      </w:r>
      <w:r w:rsidR="00221066">
        <w:rPr>
          <w:spacing w:val="2"/>
        </w:rPr>
        <w:t>«</w:t>
      </w:r>
      <w:proofErr w:type="spellStart"/>
      <w:r w:rsidR="00221066">
        <w:rPr>
          <w:spacing w:val="2"/>
        </w:rPr>
        <w:t>Тарбагатайский</w:t>
      </w:r>
      <w:proofErr w:type="spellEnd"/>
      <w:r w:rsidR="00221066">
        <w:rPr>
          <w:spacing w:val="2"/>
        </w:rPr>
        <w:t xml:space="preserve"> район»</w:t>
      </w:r>
      <w:r w:rsidRPr="004028C4">
        <w:rPr>
          <w:spacing w:val="2"/>
        </w:rPr>
        <w:t>.</w:t>
      </w:r>
    </w:p>
    <w:p w:rsidR="00221066" w:rsidRPr="004028C4" w:rsidRDefault="00221066" w:rsidP="004028C4">
      <w:pPr>
        <w:pStyle w:val="formattext"/>
        <w:shd w:val="clear" w:color="auto" w:fill="FFFFFF"/>
        <w:spacing w:before="0" w:beforeAutospacing="0" w:after="0" w:afterAutospacing="0"/>
        <w:ind w:firstLine="709"/>
        <w:jc w:val="both"/>
        <w:textAlignment w:val="baseline"/>
        <w:rPr>
          <w:spacing w:val="2"/>
        </w:rPr>
      </w:pPr>
    </w:p>
    <w:p w:rsidR="004028C4" w:rsidRDefault="00F3484D" w:rsidP="00F3484D">
      <w:pPr>
        <w:pStyle w:val="3"/>
        <w:shd w:val="clear" w:color="auto" w:fill="FFFFFF"/>
        <w:spacing w:before="0"/>
        <w:ind w:firstLine="709"/>
        <w:jc w:val="both"/>
        <w:textAlignment w:val="baseline"/>
        <w:rPr>
          <w:rFonts w:ascii="Times New Roman" w:hAnsi="Times New Roman" w:cs="Times New Roman"/>
          <w:b w:val="0"/>
          <w:bCs w:val="0"/>
          <w:color w:val="auto"/>
          <w:spacing w:val="2"/>
        </w:rPr>
      </w:pPr>
      <w:r>
        <w:rPr>
          <w:rFonts w:ascii="Times New Roman" w:hAnsi="Times New Roman" w:cs="Times New Roman"/>
          <w:b w:val="0"/>
          <w:bCs w:val="0"/>
          <w:color w:val="auto"/>
          <w:spacing w:val="2"/>
        </w:rPr>
        <w:t xml:space="preserve">5. </w:t>
      </w:r>
      <w:r w:rsidR="004028C4" w:rsidRPr="004028C4">
        <w:rPr>
          <w:rFonts w:ascii="Times New Roman" w:hAnsi="Times New Roman" w:cs="Times New Roman"/>
          <w:b w:val="0"/>
          <w:bCs w:val="0"/>
          <w:color w:val="auto"/>
          <w:spacing w:val="2"/>
        </w:rPr>
        <w:t>Списание (восстановление) в бюджетном (бухгалтерском) учете задолженности по платежам в бюджет</w:t>
      </w:r>
      <w:r w:rsidR="00221066">
        <w:rPr>
          <w:rFonts w:ascii="Times New Roman" w:hAnsi="Times New Roman" w:cs="Times New Roman"/>
          <w:b w:val="0"/>
          <w:bCs w:val="0"/>
          <w:color w:val="auto"/>
          <w:spacing w:val="2"/>
        </w:rPr>
        <w:t xml:space="preserve"> </w:t>
      </w:r>
      <w:r w:rsidR="00221066" w:rsidRPr="00221066">
        <w:rPr>
          <w:rFonts w:ascii="Times New Roman" w:hAnsi="Times New Roman" w:cs="Times New Roman"/>
          <w:b w:val="0"/>
          <w:bCs w:val="0"/>
          <w:color w:val="auto"/>
          <w:spacing w:val="2"/>
        </w:rPr>
        <w:t>муниципального образования «</w:t>
      </w:r>
      <w:proofErr w:type="spellStart"/>
      <w:r w:rsidR="00221066" w:rsidRPr="00221066">
        <w:rPr>
          <w:rFonts w:ascii="Times New Roman" w:hAnsi="Times New Roman" w:cs="Times New Roman"/>
          <w:b w:val="0"/>
          <w:bCs w:val="0"/>
          <w:color w:val="auto"/>
          <w:spacing w:val="2"/>
        </w:rPr>
        <w:t>Тарбагатайский</w:t>
      </w:r>
      <w:proofErr w:type="spellEnd"/>
      <w:r w:rsidR="00221066" w:rsidRPr="00221066">
        <w:rPr>
          <w:rFonts w:ascii="Times New Roman" w:hAnsi="Times New Roman" w:cs="Times New Roman"/>
          <w:b w:val="0"/>
          <w:bCs w:val="0"/>
          <w:color w:val="auto"/>
          <w:spacing w:val="2"/>
        </w:rPr>
        <w:t xml:space="preserve"> район»</w:t>
      </w:r>
    </w:p>
    <w:p w:rsidR="00221066" w:rsidRPr="00221066" w:rsidRDefault="00221066" w:rsidP="00221066">
      <w:pPr>
        <w:ind w:left="540"/>
      </w:pPr>
    </w:p>
    <w:p w:rsidR="00F3484D" w:rsidRDefault="004028C4" w:rsidP="00F3484D">
      <w:pPr>
        <w:pStyle w:val="formattext"/>
        <w:shd w:val="clear" w:color="auto" w:fill="FFFFFF"/>
        <w:spacing w:before="0" w:beforeAutospacing="0" w:after="0" w:afterAutospacing="0"/>
        <w:ind w:firstLine="709"/>
        <w:jc w:val="both"/>
        <w:textAlignment w:val="baseline"/>
        <w:rPr>
          <w:spacing w:val="2"/>
        </w:rPr>
      </w:pPr>
      <w:r w:rsidRPr="004028C4">
        <w:rPr>
          <w:spacing w:val="2"/>
        </w:rPr>
        <w:t xml:space="preserve">5.1. Списание (восстановление) в бюджетном (бухгалтерском) учете задолженности по платежам в бюджет осуществляется </w:t>
      </w:r>
      <w:r w:rsidR="00221066">
        <w:rPr>
          <w:spacing w:val="2"/>
        </w:rPr>
        <w:t>А</w:t>
      </w:r>
      <w:r w:rsidRPr="004028C4">
        <w:rPr>
          <w:spacing w:val="2"/>
        </w:rPr>
        <w:t xml:space="preserve">дминистратором на основании постановления </w:t>
      </w:r>
      <w:r w:rsidR="00221066">
        <w:rPr>
          <w:spacing w:val="2"/>
        </w:rPr>
        <w:t>Администрации муниципального образования «</w:t>
      </w:r>
      <w:proofErr w:type="spellStart"/>
      <w:r w:rsidR="00221066">
        <w:rPr>
          <w:spacing w:val="2"/>
        </w:rPr>
        <w:t>Тарбагатайский</w:t>
      </w:r>
      <w:proofErr w:type="spellEnd"/>
      <w:r w:rsidR="00221066">
        <w:rPr>
          <w:spacing w:val="2"/>
        </w:rPr>
        <w:t xml:space="preserve"> район»</w:t>
      </w:r>
      <w:r w:rsidRPr="004028C4">
        <w:rPr>
          <w:spacing w:val="2"/>
        </w:rPr>
        <w:t xml:space="preserve"> о признании безнадежной к взысканию задолженности по платежам в бюджет.</w:t>
      </w:r>
    </w:p>
    <w:p w:rsidR="00F3484D" w:rsidRPr="00F3484D" w:rsidRDefault="00F3484D" w:rsidP="00F3484D">
      <w:pPr>
        <w:pStyle w:val="formattext"/>
        <w:shd w:val="clear" w:color="auto" w:fill="FFFFFF"/>
        <w:spacing w:before="0" w:beforeAutospacing="0" w:after="0" w:afterAutospacing="0"/>
        <w:ind w:firstLine="709"/>
        <w:jc w:val="both"/>
        <w:textAlignment w:val="baseline"/>
        <w:rPr>
          <w:spacing w:val="2"/>
        </w:rPr>
      </w:pPr>
      <w:r w:rsidRPr="00F3484D">
        <w:rPr>
          <w:spacing w:val="2"/>
        </w:rPr>
        <w:t>Списание безнадежной к взысканию задолженности может быть произведено по истечении срока исковой давности.</w:t>
      </w:r>
    </w:p>
    <w:p w:rsidR="004028C4" w:rsidRPr="004028C4" w:rsidRDefault="00F3484D" w:rsidP="00F3484D">
      <w:pPr>
        <w:pStyle w:val="formattext"/>
        <w:shd w:val="clear" w:color="auto" w:fill="FFFFFF"/>
        <w:spacing w:before="0" w:beforeAutospacing="0" w:after="0" w:afterAutospacing="0"/>
        <w:ind w:firstLine="709"/>
        <w:jc w:val="both"/>
        <w:textAlignment w:val="baseline"/>
        <w:rPr>
          <w:spacing w:val="2"/>
        </w:rPr>
      </w:pPr>
      <w:r>
        <w:rPr>
          <w:spacing w:val="2"/>
        </w:rPr>
        <w:t>5.2.</w:t>
      </w:r>
      <w:r w:rsidRPr="00F3484D">
        <w:rPr>
          <w:spacing w:val="2"/>
        </w:rPr>
        <w:t xml:space="preserve"> Решение о списании подлежит отмене, а задолженность - восстановлению в учете, если установлено, что решение о списании было принято с нарушением требований, установленных настоящим Порядком, или прекратились обстоятельства, послужившие основанием для принятия решения о списании.</w:t>
      </w:r>
    </w:p>
    <w:p w:rsidR="004028C4" w:rsidRDefault="004028C4" w:rsidP="004028C4">
      <w:pPr>
        <w:pStyle w:val="formattext"/>
        <w:shd w:val="clear" w:color="auto" w:fill="FFFFFF"/>
        <w:spacing w:before="0" w:beforeAutospacing="0" w:after="0" w:afterAutospacing="0"/>
        <w:ind w:firstLine="709"/>
        <w:jc w:val="both"/>
        <w:textAlignment w:val="baseline"/>
        <w:rPr>
          <w:spacing w:val="2"/>
        </w:rPr>
      </w:pPr>
      <w:r w:rsidRPr="004028C4">
        <w:rPr>
          <w:spacing w:val="2"/>
        </w:rPr>
        <w:t>5.</w:t>
      </w:r>
      <w:r w:rsidR="00F3484D">
        <w:rPr>
          <w:spacing w:val="2"/>
        </w:rPr>
        <w:t>3</w:t>
      </w:r>
      <w:r w:rsidRPr="004028C4">
        <w:rPr>
          <w:spacing w:val="2"/>
        </w:rPr>
        <w:t xml:space="preserve">. Порядок отражения операций по списанию (восстановлению) в бюджетном (бухгалтерском) учете задолженности по платежам в бюджет </w:t>
      </w:r>
      <w:r w:rsidR="00221066">
        <w:rPr>
          <w:spacing w:val="2"/>
        </w:rPr>
        <w:t>муниципального образования «</w:t>
      </w:r>
      <w:proofErr w:type="spellStart"/>
      <w:r w:rsidR="00221066">
        <w:rPr>
          <w:spacing w:val="2"/>
        </w:rPr>
        <w:t>Тарбагатайский</w:t>
      </w:r>
      <w:proofErr w:type="spellEnd"/>
      <w:r w:rsidR="00221066">
        <w:rPr>
          <w:spacing w:val="2"/>
        </w:rPr>
        <w:t xml:space="preserve"> район» </w:t>
      </w:r>
      <w:r w:rsidRPr="004028C4">
        <w:rPr>
          <w:spacing w:val="2"/>
        </w:rPr>
        <w:t>устанавливается Министерством финансов Российской Федерации.</w:t>
      </w:r>
    </w:p>
    <w:p w:rsidR="004028C4" w:rsidRPr="004028C4" w:rsidRDefault="004028C4" w:rsidP="004028C4">
      <w:pPr>
        <w:jc w:val="both"/>
        <w:rPr>
          <w:sz w:val="28"/>
          <w:szCs w:val="28"/>
        </w:rPr>
      </w:pPr>
    </w:p>
    <w:p w:rsidR="004028C4" w:rsidRPr="00087977" w:rsidRDefault="00905FBF" w:rsidP="004028C4">
      <w:pPr>
        <w:jc w:val="both"/>
        <w:rPr>
          <w:b/>
        </w:rPr>
      </w:pPr>
      <w:r>
        <w:rPr>
          <w:b/>
        </w:rPr>
        <w:t>Н</w:t>
      </w:r>
      <w:r w:rsidR="004028C4" w:rsidRPr="00087977">
        <w:rPr>
          <w:b/>
        </w:rPr>
        <w:t>ачальник Управления финансов</w:t>
      </w:r>
    </w:p>
    <w:p w:rsidR="004028C4" w:rsidRPr="00087977" w:rsidRDefault="004028C4" w:rsidP="004028C4">
      <w:r w:rsidRPr="00087977">
        <w:rPr>
          <w:b/>
        </w:rPr>
        <w:t>Администрации МО «</w:t>
      </w:r>
      <w:proofErr w:type="spellStart"/>
      <w:r w:rsidRPr="00087977">
        <w:rPr>
          <w:b/>
        </w:rPr>
        <w:t>Тарбагатайский</w:t>
      </w:r>
      <w:proofErr w:type="spellEnd"/>
      <w:r w:rsidRPr="00087977">
        <w:rPr>
          <w:b/>
        </w:rPr>
        <w:t xml:space="preserve"> район»               </w:t>
      </w:r>
      <w:r>
        <w:rPr>
          <w:b/>
        </w:rPr>
        <w:t xml:space="preserve">                 </w:t>
      </w:r>
      <w:r w:rsidR="00047629">
        <w:rPr>
          <w:b/>
        </w:rPr>
        <w:t xml:space="preserve">       </w:t>
      </w:r>
      <w:r w:rsidR="00905FBF">
        <w:rPr>
          <w:b/>
        </w:rPr>
        <w:t>С.А. Матвеева</w:t>
      </w:r>
    </w:p>
    <w:p w:rsidR="004028C4" w:rsidRDefault="004028C4" w:rsidP="004028C4">
      <w:pPr>
        <w:jc w:val="both"/>
        <w:rPr>
          <w:sz w:val="28"/>
          <w:szCs w:val="28"/>
        </w:rPr>
      </w:pPr>
    </w:p>
    <w:p w:rsidR="004028C4" w:rsidRDefault="004028C4" w:rsidP="004028C4">
      <w:pPr>
        <w:jc w:val="both"/>
        <w:rPr>
          <w:sz w:val="28"/>
          <w:szCs w:val="28"/>
        </w:rPr>
      </w:pPr>
    </w:p>
    <w:p w:rsidR="004028C4" w:rsidRDefault="004028C4" w:rsidP="004028C4">
      <w:pPr>
        <w:jc w:val="both"/>
        <w:rPr>
          <w:sz w:val="28"/>
          <w:szCs w:val="28"/>
        </w:rPr>
      </w:pPr>
    </w:p>
    <w:p w:rsidR="004028C4" w:rsidRDefault="004028C4" w:rsidP="004028C4">
      <w:pPr>
        <w:jc w:val="both"/>
        <w:rPr>
          <w:sz w:val="28"/>
          <w:szCs w:val="28"/>
        </w:rPr>
      </w:pPr>
    </w:p>
    <w:p w:rsidR="004028C4" w:rsidRDefault="004028C4" w:rsidP="004028C4">
      <w:pPr>
        <w:jc w:val="both"/>
        <w:rPr>
          <w:sz w:val="28"/>
          <w:szCs w:val="28"/>
        </w:rPr>
      </w:pPr>
    </w:p>
    <w:p w:rsidR="004028C4" w:rsidRDefault="004028C4" w:rsidP="004028C4">
      <w:pPr>
        <w:jc w:val="both"/>
        <w:rPr>
          <w:sz w:val="28"/>
          <w:szCs w:val="28"/>
        </w:rPr>
      </w:pPr>
    </w:p>
    <w:p w:rsidR="004028C4" w:rsidRDefault="004028C4" w:rsidP="004028C4">
      <w:pPr>
        <w:jc w:val="both"/>
        <w:rPr>
          <w:sz w:val="28"/>
          <w:szCs w:val="28"/>
        </w:rPr>
      </w:pPr>
    </w:p>
    <w:p w:rsidR="004028C4" w:rsidRDefault="004028C4" w:rsidP="004028C4">
      <w:pPr>
        <w:jc w:val="both"/>
        <w:rPr>
          <w:sz w:val="28"/>
          <w:szCs w:val="28"/>
        </w:rPr>
      </w:pPr>
    </w:p>
    <w:p w:rsidR="004028C4" w:rsidRDefault="004028C4" w:rsidP="004028C4">
      <w:pPr>
        <w:jc w:val="both"/>
        <w:rPr>
          <w:sz w:val="28"/>
          <w:szCs w:val="28"/>
        </w:rPr>
      </w:pPr>
    </w:p>
    <w:bookmarkEnd w:id="2"/>
    <w:p w:rsidR="008200BA" w:rsidRPr="0043459E" w:rsidRDefault="008200BA"/>
    <w:sectPr w:rsidR="008200BA" w:rsidRPr="0043459E" w:rsidSect="009C2AE3">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F4" w:rsidRDefault="006A4BF4" w:rsidP="009C2AE3">
      <w:r>
        <w:separator/>
      </w:r>
    </w:p>
  </w:endnote>
  <w:endnote w:type="continuationSeparator" w:id="0">
    <w:p w:rsidR="006A4BF4" w:rsidRDefault="006A4BF4" w:rsidP="009C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BF" w:rsidRDefault="00905F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BF" w:rsidRDefault="00905FB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BF" w:rsidRDefault="00905F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F4" w:rsidRDefault="006A4BF4" w:rsidP="009C2AE3">
      <w:r>
        <w:separator/>
      </w:r>
    </w:p>
  </w:footnote>
  <w:footnote w:type="continuationSeparator" w:id="0">
    <w:p w:rsidR="006A4BF4" w:rsidRDefault="006A4BF4" w:rsidP="009C2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BF" w:rsidRDefault="00905FB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BF" w:rsidRDefault="00905FB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E3" w:rsidRDefault="009C2AE3" w:rsidP="009C2AE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4738"/>
    <w:multiLevelType w:val="hybridMultilevel"/>
    <w:tmpl w:val="000071E6"/>
    <w:lvl w:ilvl="0" w:tplc="C6E608D4">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EB68C5"/>
    <w:multiLevelType w:val="hybridMultilevel"/>
    <w:tmpl w:val="75FE22EA"/>
    <w:lvl w:ilvl="0" w:tplc="BED0CB5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75116BD"/>
    <w:multiLevelType w:val="hybridMultilevel"/>
    <w:tmpl w:val="01C663D4"/>
    <w:lvl w:ilvl="0" w:tplc="DD023CE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01208B"/>
    <w:multiLevelType w:val="hybridMultilevel"/>
    <w:tmpl w:val="FFD2DCAE"/>
    <w:lvl w:ilvl="0" w:tplc="3BD0EA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F376F8"/>
    <w:multiLevelType w:val="hybridMultilevel"/>
    <w:tmpl w:val="D60AE0F6"/>
    <w:lvl w:ilvl="0" w:tplc="D744C33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00362D"/>
    <w:multiLevelType w:val="hybridMultilevel"/>
    <w:tmpl w:val="6CB268C6"/>
    <w:lvl w:ilvl="0" w:tplc="F2100782">
      <w:start w:val="1"/>
      <w:numFmt w:val="decimal"/>
      <w:suff w:val="space"/>
      <w:lvlText w:val="%1."/>
      <w:lvlJc w:val="left"/>
      <w:pPr>
        <w:ind w:left="9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33252E0"/>
    <w:multiLevelType w:val="hybridMultilevel"/>
    <w:tmpl w:val="BE8CBCC2"/>
    <w:lvl w:ilvl="0" w:tplc="8B56E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9E"/>
    <w:rsid w:val="00031C76"/>
    <w:rsid w:val="00047629"/>
    <w:rsid w:val="00067297"/>
    <w:rsid w:val="000D5FEE"/>
    <w:rsid w:val="000E0DE4"/>
    <w:rsid w:val="00127D17"/>
    <w:rsid w:val="00142C52"/>
    <w:rsid w:val="00221066"/>
    <w:rsid w:val="00264F47"/>
    <w:rsid w:val="00275628"/>
    <w:rsid w:val="00353A1F"/>
    <w:rsid w:val="004028C4"/>
    <w:rsid w:val="0043135D"/>
    <w:rsid w:val="0043459E"/>
    <w:rsid w:val="00447D17"/>
    <w:rsid w:val="004B3265"/>
    <w:rsid w:val="004D1E11"/>
    <w:rsid w:val="005D36B5"/>
    <w:rsid w:val="006A4BF4"/>
    <w:rsid w:val="00712398"/>
    <w:rsid w:val="00782347"/>
    <w:rsid w:val="008200BA"/>
    <w:rsid w:val="0087574A"/>
    <w:rsid w:val="00905FBF"/>
    <w:rsid w:val="009348F1"/>
    <w:rsid w:val="00966EC6"/>
    <w:rsid w:val="009C2AE3"/>
    <w:rsid w:val="00A943C1"/>
    <w:rsid w:val="00C20B9A"/>
    <w:rsid w:val="00C607AF"/>
    <w:rsid w:val="00CA4AA4"/>
    <w:rsid w:val="00D41C67"/>
    <w:rsid w:val="00DD024D"/>
    <w:rsid w:val="00E15174"/>
    <w:rsid w:val="00E81BA7"/>
    <w:rsid w:val="00EE2F8C"/>
    <w:rsid w:val="00F3484D"/>
    <w:rsid w:val="00F5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9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9"/>
    <w:qFormat/>
    <w:rsid w:val="009C2AE3"/>
    <w:pPr>
      <w:suppressAutoHyphens w:val="0"/>
      <w:autoSpaceDE w:val="0"/>
      <w:autoSpaceDN w:val="0"/>
      <w:adjustRightInd w:val="0"/>
      <w:spacing w:before="108" w:after="108"/>
      <w:jc w:val="center"/>
      <w:outlineLvl w:val="0"/>
    </w:pPr>
    <w:rPr>
      <w:rFonts w:ascii="Arial" w:eastAsiaTheme="minorEastAsia" w:hAnsi="Arial" w:cs="Arial"/>
      <w:b/>
      <w:bCs/>
      <w:color w:val="26282F"/>
      <w:kern w:val="0"/>
      <w:lang w:eastAsia="ru-RU"/>
    </w:rPr>
  </w:style>
  <w:style w:type="paragraph" w:styleId="3">
    <w:name w:val="heading 3"/>
    <w:basedOn w:val="a"/>
    <w:next w:val="a"/>
    <w:link w:val="30"/>
    <w:uiPriority w:val="9"/>
    <w:semiHidden/>
    <w:unhideWhenUsed/>
    <w:qFormat/>
    <w:rsid w:val="004028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59E"/>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9C2AE3"/>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9C2AE3"/>
    <w:rPr>
      <w:rFonts w:cs="Times New Roman"/>
      <w:color w:val="106BBE"/>
    </w:rPr>
  </w:style>
  <w:style w:type="paragraph" w:styleId="a4">
    <w:name w:val="List Paragraph"/>
    <w:basedOn w:val="a"/>
    <w:uiPriority w:val="99"/>
    <w:qFormat/>
    <w:rsid w:val="009C2AE3"/>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ru-RU"/>
    </w:rPr>
  </w:style>
  <w:style w:type="character" w:customStyle="1" w:styleId="a5">
    <w:name w:val="Цветовое выделение"/>
    <w:uiPriority w:val="99"/>
    <w:rsid w:val="009C2AE3"/>
    <w:rPr>
      <w:b/>
      <w:color w:val="26282F"/>
    </w:rPr>
  </w:style>
  <w:style w:type="paragraph" w:styleId="a6">
    <w:name w:val="No Spacing"/>
    <w:uiPriority w:val="1"/>
    <w:qFormat/>
    <w:rsid w:val="009C2AE3"/>
    <w:pPr>
      <w:spacing w:after="0" w:line="240" w:lineRule="auto"/>
    </w:pPr>
    <w:rPr>
      <w:rFonts w:ascii="Calibri" w:eastAsia="Times New Roman" w:hAnsi="Calibri" w:cs="Calibri"/>
      <w:lang w:eastAsia="ru-RU"/>
    </w:rPr>
  </w:style>
  <w:style w:type="paragraph" w:styleId="a7">
    <w:name w:val="header"/>
    <w:basedOn w:val="a"/>
    <w:link w:val="a8"/>
    <w:uiPriority w:val="99"/>
    <w:unhideWhenUsed/>
    <w:rsid w:val="009C2AE3"/>
    <w:pPr>
      <w:tabs>
        <w:tab w:val="center" w:pos="4677"/>
        <w:tab w:val="right" w:pos="9355"/>
      </w:tabs>
    </w:pPr>
  </w:style>
  <w:style w:type="character" w:customStyle="1" w:styleId="a8">
    <w:name w:val="Верхний колонтитул Знак"/>
    <w:basedOn w:val="a0"/>
    <w:link w:val="a7"/>
    <w:uiPriority w:val="99"/>
    <w:rsid w:val="009C2AE3"/>
    <w:rPr>
      <w:rFonts w:ascii="Times New Roman" w:eastAsia="Andale Sans UI" w:hAnsi="Times New Roman" w:cs="Times New Roman"/>
      <w:kern w:val="1"/>
      <w:sz w:val="24"/>
      <w:szCs w:val="24"/>
    </w:rPr>
  </w:style>
  <w:style w:type="paragraph" w:styleId="a9">
    <w:name w:val="footer"/>
    <w:basedOn w:val="a"/>
    <w:link w:val="aa"/>
    <w:uiPriority w:val="99"/>
    <w:unhideWhenUsed/>
    <w:rsid w:val="009C2AE3"/>
    <w:pPr>
      <w:tabs>
        <w:tab w:val="center" w:pos="4677"/>
        <w:tab w:val="right" w:pos="9355"/>
      </w:tabs>
    </w:pPr>
  </w:style>
  <w:style w:type="character" w:customStyle="1" w:styleId="aa">
    <w:name w:val="Нижний колонтитул Знак"/>
    <w:basedOn w:val="a0"/>
    <w:link w:val="a9"/>
    <w:uiPriority w:val="99"/>
    <w:rsid w:val="009C2AE3"/>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4028C4"/>
    <w:rPr>
      <w:rFonts w:asciiTheme="majorHAnsi" w:eastAsiaTheme="majorEastAsia" w:hAnsiTheme="majorHAnsi" w:cstheme="majorBidi"/>
      <w:b/>
      <w:bCs/>
      <w:color w:val="4F81BD" w:themeColor="accent1"/>
      <w:kern w:val="1"/>
      <w:sz w:val="24"/>
      <w:szCs w:val="24"/>
    </w:rPr>
  </w:style>
  <w:style w:type="paragraph" w:customStyle="1" w:styleId="formattext">
    <w:name w:val="formattext"/>
    <w:basedOn w:val="a"/>
    <w:rsid w:val="004028C4"/>
    <w:pPr>
      <w:widowControl/>
      <w:suppressAutoHyphens w:val="0"/>
      <w:spacing w:before="100" w:beforeAutospacing="1" w:after="100" w:afterAutospacing="1"/>
    </w:pPr>
    <w:rPr>
      <w:rFonts w:eastAsia="Times New Roman"/>
      <w:kern w:val="0"/>
      <w:lang w:eastAsia="ru-RU"/>
    </w:rPr>
  </w:style>
  <w:style w:type="character" w:styleId="ab">
    <w:name w:val="Hyperlink"/>
    <w:basedOn w:val="a0"/>
    <w:uiPriority w:val="99"/>
    <w:semiHidden/>
    <w:unhideWhenUsed/>
    <w:rsid w:val="004028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9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9"/>
    <w:qFormat/>
    <w:rsid w:val="009C2AE3"/>
    <w:pPr>
      <w:suppressAutoHyphens w:val="0"/>
      <w:autoSpaceDE w:val="0"/>
      <w:autoSpaceDN w:val="0"/>
      <w:adjustRightInd w:val="0"/>
      <w:spacing w:before="108" w:after="108"/>
      <w:jc w:val="center"/>
      <w:outlineLvl w:val="0"/>
    </w:pPr>
    <w:rPr>
      <w:rFonts w:ascii="Arial" w:eastAsiaTheme="minorEastAsia" w:hAnsi="Arial" w:cs="Arial"/>
      <w:b/>
      <w:bCs/>
      <w:color w:val="26282F"/>
      <w:kern w:val="0"/>
      <w:lang w:eastAsia="ru-RU"/>
    </w:rPr>
  </w:style>
  <w:style w:type="paragraph" w:styleId="3">
    <w:name w:val="heading 3"/>
    <w:basedOn w:val="a"/>
    <w:next w:val="a"/>
    <w:link w:val="30"/>
    <w:uiPriority w:val="9"/>
    <w:semiHidden/>
    <w:unhideWhenUsed/>
    <w:qFormat/>
    <w:rsid w:val="004028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59E"/>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9C2AE3"/>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9C2AE3"/>
    <w:rPr>
      <w:rFonts w:cs="Times New Roman"/>
      <w:color w:val="106BBE"/>
    </w:rPr>
  </w:style>
  <w:style w:type="paragraph" w:styleId="a4">
    <w:name w:val="List Paragraph"/>
    <w:basedOn w:val="a"/>
    <w:uiPriority w:val="99"/>
    <w:qFormat/>
    <w:rsid w:val="009C2AE3"/>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ru-RU"/>
    </w:rPr>
  </w:style>
  <w:style w:type="character" w:customStyle="1" w:styleId="a5">
    <w:name w:val="Цветовое выделение"/>
    <w:uiPriority w:val="99"/>
    <w:rsid w:val="009C2AE3"/>
    <w:rPr>
      <w:b/>
      <w:color w:val="26282F"/>
    </w:rPr>
  </w:style>
  <w:style w:type="paragraph" w:styleId="a6">
    <w:name w:val="No Spacing"/>
    <w:uiPriority w:val="1"/>
    <w:qFormat/>
    <w:rsid w:val="009C2AE3"/>
    <w:pPr>
      <w:spacing w:after="0" w:line="240" w:lineRule="auto"/>
    </w:pPr>
    <w:rPr>
      <w:rFonts w:ascii="Calibri" w:eastAsia="Times New Roman" w:hAnsi="Calibri" w:cs="Calibri"/>
      <w:lang w:eastAsia="ru-RU"/>
    </w:rPr>
  </w:style>
  <w:style w:type="paragraph" w:styleId="a7">
    <w:name w:val="header"/>
    <w:basedOn w:val="a"/>
    <w:link w:val="a8"/>
    <w:uiPriority w:val="99"/>
    <w:unhideWhenUsed/>
    <w:rsid w:val="009C2AE3"/>
    <w:pPr>
      <w:tabs>
        <w:tab w:val="center" w:pos="4677"/>
        <w:tab w:val="right" w:pos="9355"/>
      </w:tabs>
    </w:pPr>
  </w:style>
  <w:style w:type="character" w:customStyle="1" w:styleId="a8">
    <w:name w:val="Верхний колонтитул Знак"/>
    <w:basedOn w:val="a0"/>
    <w:link w:val="a7"/>
    <w:uiPriority w:val="99"/>
    <w:rsid w:val="009C2AE3"/>
    <w:rPr>
      <w:rFonts w:ascii="Times New Roman" w:eastAsia="Andale Sans UI" w:hAnsi="Times New Roman" w:cs="Times New Roman"/>
      <w:kern w:val="1"/>
      <w:sz w:val="24"/>
      <w:szCs w:val="24"/>
    </w:rPr>
  </w:style>
  <w:style w:type="paragraph" w:styleId="a9">
    <w:name w:val="footer"/>
    <w:basedOn w:val="a"/>
    <w:link w:val="aa"/>
    <w:uiPriority w:val="99"/>
    <w:unhideWhenUsed/>
    <w:rsid w:val="009C2AE3"/>
    <w:pPr>
      <w:tabs>
        <w:tab w:val="center" w:pos="4677"/>
        <w:tab w:val="right" w:pos="9355"/>
      </w:tabs>
    </w:pPr>
  </w:style>
  <w:style w:type="character" w:customStyle="1" w:styleId="aa">
    <w:name w:val="Нижний колонтитул Знак"/>
    <w:basedOn w:val="a0"/>
    <w:link w:val="a9"/>
    <w:uiPriority w:val="99"/>
    <w:rsid w:val="009C2AE3"/>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4028C4"/>
    <w:rPr>
      <w:rFonts w:asciiTheme="majorHAnsi" w:eastAsiaTheme="majorEastAsia" w:hAnsiTheme="majorHAnsi" w:cstheme="majorBidi"/>
      <w:b/>
      <w:bCs/>
      <w:color w:val="4F81BD" w:themeColor="accent1"/>
      <w:kern w:val="1"/>
      <w:sz w:val="24"/>
      <w:szCs w:val="24"/>
    </w:rPr>
  </w:style>
  <w:style w:type="paragraph" w:customStyle="1" w:styleId="formattext">
    <w:name w:val="formattext"/>
    <w:basedOn w:val="a"/>
    <w:rsid w:val="004028C4"/>
    <w:pPr>
      <w:widowControl/>
      <w:suppressAutoHyphens w:val="0"/>
      <w:spacing w:before="100" w:beforeAutospacing="1" w:after="100" w:afterAutospacing="1"/>
    </w:pPr>
    <w:rPr>
      <w:rFonts w:eastAsia="Times New Roman"/>
      <w:kern w:val="0"/>
      <w:lang w:eastAsia="ru-RU"/>
    </w:rPr>
  </w:style>
  <w:style w:type="character" w:styleId="ab">
    <w:name w:val="Hyperlink"/>
    <w:basedOn w:val="a0"/>
    <w:uiPriority w:val="99"/>
    <w:semiHidden/>
    <w:unhideWhenUsed/>
    <w:rsid w:val="004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916653">
      <w:bodyDiv w:val="1"/>
      <w:marLeft w:val="0"/>
      <w:marRight w:val="0"/>
      <w:marTop w:val="0"/>
      <w:marBottom w:val="0"/>
      <w:divBdr>
        <w:top w:val="none" w:sz="0" w:space="0" w:color="auto"/>
        <w:left w:val="none" w:sz="0" w:space="0" w:color="auto"/>
        <w:bottom w:val="none" w:sz="0" w:space="0" w:color="auto"/>
        <w:right w:val="none" w:sz="0" w:space="0" w:color="auto"/>
      </w:divBdr>
    </w:div>
    <w:div w:id="183667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C1E760D7F9F2795E4CD366DAD1AE19EE813E3DD11DD3595F95F32D5AF7B76E855A4D2ED31549512B494FD445A0D643662B22AC7E8AEE8DU9zE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98C1E760D7F9F2795E4CD366DAD1AE19EE813E3DD11DD3595F95F32D5AF7B76E855A4D2ED31549512A494FD445A0D643662B22AC7E8AEE8DU9z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CBD32DBCFFCEDF8F25857B6CE948990D9C5A4F3CE7A7716E414BA1E6CF6C9A3FEE78A1E0E1D74C9CC152C4C0D60DCD5BE6D08FF23154Cu5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2517</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Елизов</dc:creator>
  <cp:lastModifiedBy>1234</cp:lastModifiedBy>
  <cp:revision>3</cp:revision>
  <cp:lastPrinted>2020-07-21T03:42:00Z</cp:lastPrinted>
  <dcterms:created xsi:type="dcterms:W3CDTF">2020-07-21T03:44:00Z</dcterms:created>
  <dcterms:modified xsi:type="dcterms:W3CDTF">2020-07-22T02:16:00Z</dcterms:modified>
</cp:coreProperties>
</file>