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Pr="00A15142" w:rsidRDefault="00DC5733" w:rsidP="00DC5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42">
        <w:rPr>
          <w:rFonts w:ascii="Times New Roman" w:hAnsi="Times New Roman" w:cs="Times New Roman"/>
          <w:b/>
          <w:sz w:val="24"/>
          <w:szCs w:val="24"/>
        </w:rPr>
        <w:t>Анализ финансовых, экономических, социальных и ин7ых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МО «</w:t>
      </w:r>
      <w:proofErr w:type="spellStart"/>
      <w:r w:rsidRPr="00A15142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A15142">
        <w:rPr>
          <w:rFonts w:ascii="Times New Roman" w:hAnsi="Times New Roman" w:cs="Times New Roman"/>
          <w:b/>
          <w:sz w:val="24"/>
          <w:szCs w:val="24"/>
        </w:rPr>
        <w:t xml:space="preserve"> район» за 2019 года.</w:t>
      </w:r>
    </w:p>
    <w:p w:rsidR="00DC5733" w:rsidRDefault="00DC5733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733">
        <w:rPr>
          <w:rFonts w:ascii="Times New Roman" w:hAnsi="Times New Roman" w:cs="Times New Roman"/>
          <w:sz w:val="24"/>
          <w:szCs w:val="24"/>
        </w:rPr>
        <w:t>Анализ финансовых, экономических, социальных и ин7ых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МО «</w:t>
      </w:r>
      <w:proofErr w:type="spellStart"/>
      <w:r w:rsidRPr="00DC573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DC5733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  <w:proofErr w:type="gramEnd"/>
    </w:p>
    <w:p w:rsidR="00DC5733" w:rsidRDefault="00DC5733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31.12.2019 года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единого реестра субъектов малого и среднего предпринимательства, зарегистрировано</w:t>
      </w:r>
      <w:r w:rsidR="00340EBE">
        <w:rPr>
          <w:rFonts w:ascii="Times New Roman" w:hAnsi="Times New Roman" w:cs="Times New Roman"/>
          <w:sz w:val="24"/>
          <w:szCs w:val="24"/>
        </w:rPr>
        <w:t xml:space="preserve"> 699 предприятий, из них 694 микро предприятий (99,3%), 4 малых предприятия (0,6%), 1 среднее предприятие (0,1%).</w:t>
      </w:r>
    </w:p>
    <w:p w:rsidR="00FC7B1E" w:rsidRDefault="00FC7B1E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7B1E" w:rsidTr="00FC7B1E">
        <w:tc>
          <w:tcPr>
            <w:tcW w:w="2392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393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393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</w:tr>
      <w:tr w:rsidR="00FC7B1E" w:rsidTr="00FC7B1E">
        <w:tc>
          <w:tcPr>
            <w:tcW w:w="2392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393" w:type="dxa"/>
            <w:vAlign w:val="center"/>
          </w:tcPr>
          <w:p w:rsidR="00FC7B1E" w:rsidRDefault="00FC7B1E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393" w:type="dxa"/>
            <w:vAlign w:val="center"/>
          </w:tcPr>
          <w:p w:rsidR="00FC7B1E" w:rsidRDefault="00FC7B1E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FC7B1E" w:rsidRDefault="00FC7B1E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B1E" w:rsidTr="00FC7B1E">
        <w:tc>
          <w:tcPr>
            <w:tcW w:w="2392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393" w:type="dxa"/>
            <w:vAlign w:val="center"/>
          </w:tcPr>
          <w:p w:rsidR="00FC7B1E" w:rsidRDefault="00FC7B1E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93" w:type="dxa"/>
            <w:vAlign w:val="center"/>
          </w:tcPr>
          <w:p w:rsidR="00FC7B1E" w:rsidRDefault="00FC7B1E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FC7B1E" w:rsidRDefault="00FC7B1E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7B1E" w:rsidRDefault="00FC7B1E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5CE" w:rsidRDefault="004475CE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период с 2017 по 2019 год наблюдается рост уровня предпринимательской активности.</w:t>
      </w:r>
    </w:p>
    <w:tbl>
      <w:tblPr>
        <w:tblStyle w:val="a5"/>
        <w:tblW w:w="9606" w:type="dxa"/>
        <w:tblLook w:val="04A0"/>
      </w:tblPr>
      <w:tblGrid>
        <w:gridCol w:w="2376"/>
        <w:gridCol w:w="2410"/>
        <w:gridCol w:w="2410"/>
        <w:gridCol w:w="2410"/>
      </w:tblGrid>
      <w:tr w:rsidR="007C5951" w:rsidTr="00CA0F13">
        <w:tc>
          <w:tcPr>
            <w:tcW w:w="2376" w:type="dxa"/>
            <w:vAlign w:val="center"/>
          </w:tcPr>
          <w:p w:rsidR="007C5951" w:rsidRDefault="007C595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C5951" w:rsidRDefault="007C595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vAlign w:val="center"/>
          </w:tcPr>
          <w:p w:rsidR="007C5951" w:rsidRDefault="007C595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7C5951" w:rsidRDefault="007C595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951" w:rsidTr="00CA0F13">
        <w:tc>
          <w:tcPr>
            <w:tcW w:w="2376" w:type="dxa"/>
            <w:vAlign w:val="center"/>
          </w:tcPr>
          <w:p w:rsidR="007C5951" w:rsidRDefault="007C595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2410" w:type="dxa"/>
            <w:vAlign w:val="center"/>
          </w:tcPr>
          <w:p w:rsidR="007C5951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C5951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C5951" w:rsidRDefault="00A25E5E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51" w:rsidTr="00CA0F13">
        <w:tc>
          <w:tcPr>
            <w:tcW w:w="2376" w:type="dxa"/>
            <w:vAlign w:val="center"/>
          </w:tcPr>
          <w:p w:rsidR="007C5951" w:rsidRDefault="007C595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410" w:type="dxa"/>
            <w:vAlign w:val="center"/>
          </w:tcPr>
          <w:p w:rsidR="007C5951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C5951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C5951" w:rsidRDefault="00A25E5E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951" w:rsidTr="00CA0F13">
        <w:tc>
          <w:tcPr>
            <w:tcW w:w="2376" w:type="dxa"/>
            <w:vAlign w:val="center"/>
          </w:tcPr>
          <w:p w:rsidR="007C5951" w:rsidRDefault="007C595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7C5951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vAlign w:val="center"/>
          </w:tcPr>
          <w:p w:rsidR="007C5951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410" w:type="dxa"/>
            <w:vAlign w:val="center"/>
          </w:tcPr>
          <w:p w:rsidR="007C5951" w:rsidRDefault="00A25E5E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CA0F13" w:rsidTr="00CA0F13">
        <w:tc>
          <w:tcPr>
            <w:tcW w:w="2376" w:type="dxa"/>
            <w:vAlign w:val="center"/>
          </w:tcPr>
          <w:p w:rsidR="00CA0F13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CA0F13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10" w:type="dxa"/>
            <w:vAlign w:val="center"/>
          </w:tcPr>
          <w:p w:rsidR="00CA0F13" w:rsidRDefault="00CA0F1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10" w:type="dxa"/>
            <w:vAlign w:val="center"/>
          </w:tcPr>
          <w:p w:rsidR="00CA0F13" w:rsidRDefault="00A25E5E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</w:tr>
    </w:tbl>
    <w:p w:rsidR="004475CE" w:rsidRDefault="003B4F7C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количество зарегистрированных субъектов малого и среднего предпринимательства по сравнению с 2017 годом выросло на 15,7%.</w:t>
      </w:r>
    </w:p>
    <w:p w:rsidR="007E4EB4" w:rsidRDefault="007E4EB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EB4" w:rsidRDefault="007E4EB4" w:rsidP="007E4EB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малого предпринимательства за 2019 год распределено следующим образом:</w:t>
      </w:r>
    </w:p>
    <w:p w:rsidR="007E4EB4" w:rsidRDefault="007E4EB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3" w:type="dxa"/>
        <w:tblLook w:val="04A0"/>
      </w:tblPr>
      <w:tblGrid>
        <w:gridCol w:w="4361"/>
        <w:gridCol w:w="1118"/>
        <w:gridCol w:w="1701"/>
        <w:gridCol w:w="2393"/>
      </w:tblGrid>
      <w:tr w:rsidR="00365C1A" w:rsidTr="00365C1A">
        <w:trPr>
          <w:trHeight w:val="525"/>
        </w:trPr>
        <w:tc>
          <w:tcPr>
            <w:tcW w:w="4361" w:type="dxa"/>
            <w:vMerge w:val="restart"/>
          </w:tcPr>
          <w:p w:rsidR="00365C1A" w:rsidRDefault="00365C1A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5212" w:type="dxa"/>
            <w:gridSpan w:val="3"/>
            <w:vAlign w:val="center"/>
          </w:tcPr>
          <w:p w:rsidR="00365C1A" w:rsidRDefault="00365C1A" w:rsidP="0036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E739DB" w:rsidTr="00E739DB">
        <w:trPr>
          <w:trHeight w:val="805"/>
        </w:trPr>
        <w:tc>
          <w:tcPr>
            <w:tcW w:w="4361" w:type="dxa"/>
            <w:vMerge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393" w:type="dxa"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3B5A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Добыча полезных ископаемых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обрабатывающее производство</w:t>
            </w:r>
          </w:p>
        </w:tc>
        <w:tc>
          <w:tcPr>
            <w:tcW w:w="1118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D5566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электрической энергией, газом и паром, кондиционирование воздуха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D5566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 хранение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информатизации и связи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финансовая и страховая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операциям с недвижимым имуществом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8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8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118" w:type="dxa"/>
          </w:tcPr>
          <w:p w:rsidR="00DB083C" w:rsidRDefault="00E905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083C" w:rsidRDefault="00E905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области культуры, спорта организация досуга и развлечений</w:t>
            </w:r>
          </w:p>
        </w:tc>
        <w:tc>
          <w:tcPr>
            <w:tcW w:w="1118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083C" w:rsidRDefault="00DB083C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267C0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прочих видов услуг</w:t>
            </w:r>
          </w:p>
        </w:tc>
        <w:tc>
          <w:tcPr>
            <w:tcW w:w="1118" w:type="dxa"/>
          </w:tcPr>
          <w:p w:rsidR="00DB083C" w:rsidRDefault="00E905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DB083C" w:rsidRDefault="00E905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DB083C" w:rsidRDefault="00E905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B083C" w:rsidTr="00365C1A">
        <w:tc>
          <w:tcPr>
            <w:tcW w:w="4361" w:type="dxa"/>
          </w:tcPr>
          <w:p w:rsidR="00DB083C" w:rsidRPr="00BB5211" w:rsidRDefault="00DB083C" w:rsidP="00D17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18" w:type="dxa"/>
          </w:tcPr>
          <w:p w:rsidR="00DB083C" w:rsidRDefault="00E905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701" w:type="dxa"/>
          </w:tcPr>
          <w:p w:rsidR="00DB083C" w:rsidRDefault="00E905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93" w:type="dxa"/>
          </w:tcPr>
          <w:p w:rsidR="00DB083C" w:rsidRDefault="00DE68D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</w:tbl>
    <w:p w:rsidR="003B4F7C" w:rsidRDefault="003B4F7C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E74" w:rsidRDefault="00CD1E7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малого и среднего бизнеса по видам экономической деятельности характеризуется преобладанием розничной торговли (29%), сельское хозяйство (23,5%), транспортные услу</w:t>
      </w:r>
      <w:r w:rsidR="00113291">
        <w:rPr>
          <w:rFonts w:ascii="Times New Roman" w:hAnsi="Times New Roman" w:cs="Times New Roman"/>
          <w:sz w:val="24"/>
          <w:szCs w:val="24"/>
        </w:rPr>
        <w:t>ги (8,7%), строительство (7,7%), деятельность гостиниц и предприятий общественного питания (2,5%).</w:t>
      </w:r>
    </w:p>
    <w:p w:rsidR="00CD1E74" w:rsidRDefault="00CD1E7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Наименьшее количество субъектов малого предпринимательства зарегистрировано с деятельностью в области:</w:t>
      </w:r>
    </w:p>
    <w:p w:rsidR="00CD1E74" w:rsidRDefault="00CD1E7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Добыча полезных ископаемых (0,1%), обеспечение электрической энергией, газом и паром (0,1%), деятель</w:t>
      </w:r>
      <w:r w:rsidR="008A322B">
        <w:rPr>
          <w:rFonts w:ascii="Times New Roman" w:hAnsi="Times New Roman" w:cs="Times New Roman"/>
          <w:sz w:val="24"/>
          <w:szCs w:val="24"/>
        </w:rPr>
        <w:t>ность по операциям с недвижимы</w:t>
      </w:r>
      <w:r w:rsidR="00113291">
        <w:rPr>
          <w:rFonts w:ascii="Times New Roman" w:hAnsi="Times New Roman" w:cs="Times New Roman"/>
          <w:sz w:val="24"/>
          <w:szCs w:val="24"/>
        </w:rPr>
        <w:t xml:space="preserve">м имуществом </w:t>
      </w:r>
      <w:r w:rsidR="008A322B">
        <w:rPr>
          <w:rFonts w:ascii="Times New Roman" w:hAnsi="Times New Roman" w:cs="Times New Roman"/>
          <w:sz w:val="24"/>
          <w:szCs w:val="24"/>
        </w:rPr>
        <w:t>(0,3%), организация сбора и утилизации отходов (0,7%).</w:t>
      </w:r>
    </w:p>
    <w:p w:rsidR="00646322" w:rsidRDefault="00646322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работников, занятых на малых и средних предприятиях</w:t>
      </w:r>
      <w:r w:rsidR="002A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46D8">
        <w:rPr>
          <w:rFonts w:ascii="Times New Roman" w:hAnsi="Times New Roman" w:cs="Times New Roman"/>
          <w:sz w:val="24"/>
          <w:szCs w:val="24"/>
        </w:rPr>
        <w:t xml:space="preserve"> 1978 чел. (9,1</w:t>
      </w:r>
      <w:r w:rsidR="00CE4D25">
        <w:rPr>
          <w:rFonts w:ascii="Times New Roman" w:hAnsi="Times New Roman" w:cs="Times New Roman"/>
          <w:sz w:val="24"/>
          <w:szCs w:val="24"/>
        </w:rPr>
        <w:t>% от общей численности населения муниципального образования).</w:t>
      </w:r>
    </w:p>
    <w:p w:rsidR="002A46D8" w:rsidRDefault="002A46D8" w:rsidP="002A46D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 w:rsidR="00CE4D25" w:rsidRDefault="0049584A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EF7A3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F7A3D">
        <w:rPr>
          <w:rFonts w:ascii="Times New Roman" w:hAnsi="Times New Roman" w:cs="Times New Roman"/>
          <w:sz w:val="24"/>
          <w:szCs w:val="24"/>
        </w:rPr>
        <w:t xml:space="preserve">арегистрировано две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A3D">
        <w:rPr>
          <w:rFonts w:ascii="Times New Roman" w:hAnsi="Times New Roman" w:cs="Times New Roman"/>
          <w:sz w:val="24"/>
          <w:szCs w:val="24"/>
        </w:rPr>
        <w:t xml:space="preserve">организации, входящие в инфраструктуру поддержки субъектов малого и среднего предпринимательства, оказывающих услуги субъектам малого и среднего предпринимательства: Фонд поддержки малого предпринимательства и сельского развития в </w:t>
      </w:r>
      <w:proofErr w:type="spellStart"/>
      <w:r w:rsidR="00EF7A3D">
        <w:rPr>
          <w:rFonts w:ascii="Times New Roman" w:hAnsi="Times New Roman" w:cs="Times New Roman"/>
          <w:sz w:val="24"/>
          <w:szCs w:val="24"/>
        </w:rPr>
        <w:t>Тарбагатайском</w:t>
      </w:r>
      <w:proofErr w:type="spellEnd"/>
      <w:r w:rsidR="00EF7A3D">
        <w:rPr>
          <w:rFonts w:ascii="Times New Roman" w:hAnsi="Times New Roman" w:cs="Times New Roman"/>
          <w:sz w:val="24"/>
          <w:szCs w:val="24"/>
        </w:rPr>
        <w:t xml:space="preserve"> районе и филиал ГКУ информационно методологический центр Республики Бурятия.</w:t>
      </w:r>
    </w:p>
    <w:p w:rsidR="007D58ED" w:rsidRDefault="007D58ED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развития малого и среднего предпринимательства за 2019 год.</w:t>
      </w:r>
    </w:p>
    <w:tbl>
      <w:tblPr>
        <w:tblStyle w:val="a5"/>
        <w:tblW w:w="9678" w:type="dxa"/>
        <w:tblLook w:val="04A0"/>
      </w:tblPr>
      <w:tblGrid>
        <w:gridCol w:w="675"/>
        <w:gridCol w:w="5812"/>
        <w:gridCol w:w="3191"/>
      </w:tblGrid>
      <w:tr w:rsidR="007D58ED" w:rsidTr="00481DCD">
        <w:tc>
          <w:tcPr>
            <w:tcW w:w="675" w:type="dxa"/>
          </w:tcPr>
          <w:p w:rsidR="007D58ED" w:rsidRDefault="007D58ED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7D58ED" w:rsidRDefault="007D58ED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  <w:vAlign w:val="center"/>
          </w:tcPr>
          <w:p w:rsidR="007D58ED" w:rsidRDefault="007D58ED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единиц, в т.ч.</w:t>
            </w:r>
          </w:p>
        </w:tc>
        <w:tc>
          <w:tcPr>
            <w:tcW w:w="3191" w:type="dxa"/>
            <w:vAlign w:val="center"/>
          </w:tcPr>
          <w:p w:rsidR="007D58ED" w:rsidRDefault="00481DCD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СМП, человек</w:t>
            </w:r>
          </w:p>
        </w:tc>
        <w:tc>
          <w:tcPr>
            <w:tcW w:w="3191" w:type="dxa"/>
            <w:vAlign w:val="center"/>
          </w:tcPr>
          <w:p w:rsidR="007D58ED" w:rsidRDefault="00481DCD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муниципалитета, человек</w:t>
            </w:r>
          </w:p>
        </w:tc>
        <w:tc>
          <w:tcPr>
            <w:tcW w:w="3191" w:type="dxa"/>
            <w:vAlign w:val="center"/>
          </w:tcPr>
          <w:p w:rsidR="007D58ED" w:rsidRDefault="000F39E1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21699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муниципалитета,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  <w:vAlign w:val="center"/>
          </w:tcPr>
          <w:p w:rsidR="007D58ED" w:rsidRDefault="00341F6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в малом и среднем предпринимательстве</w:t>
            </w:r>
            <w:r w:rsidR="00341F6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191" w:type="dxa"/>
            <w:vAlign w:val="center"/>
          </w:tcPr>
          <w:p w:rsidR="007D58ED" w:rsidRDefault="00341F6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33278</w:t>
            </w:r>
          </w:p>
        </w:tc>
      </w:tr>
      <w:tr w:rsidR="007D58ED" w:rsidTr="00481DCD">
        <w:tc>
          <w:tcPr>
            <w:tcW w:w="675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 по субъектам МСП, объем выручки, млн. руб.</w:t>
            </w:r>
          </w:p>
        </w:tc>
        <w:tc>
          <w:tcPr>
            <w:tcW w:w="3191" w:type="dxa"/>
            <w:vAlign w:val="center"/>
          </w:tcPr>
          <w:p w:rsidR="007D58ED" w:rsidRDefault="00652168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</w:tr>
      <w:tr w:rsidR="007D58ED" w:rsidTr="00481DCD">
        <w:tc>
          <w:tcPr>
            <w:tcW w:w="675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налоговых платежей, уплаченных субъектами МСП в местный бюджет, млн. руб.</w:t>
            </w:r>
          </w:p>
        </w:tc>
        <w:tc>
          <w:tcPr>
            <w:tcW w:w="3191" w:type="dxa"/>
            <w:vAlign w:val="center"/>
          </w:tcPr>
          <w:p w:rsidR="007D58ED" w:rsidRDefault="00392C12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7D58ED" w:rsidTr="00481DCD">
        <w:tc>
          <w:tcPr>
            <w:tcW w:w="675" w:type="dxa"/>
          </w:tcPr>
          <w:p w:rsidR="007D58ED" w:rsidRDefault="00392C1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субъектов МСП, млн. руб.</w:t>
            </w:r>
          </w:p>
        </w:tc>
        <w:tc>
          <w:tcPr>
            <w:tcW w:w="3191" w:type="dxa"/>
            <w:vAlign w:val="center"/>
          </w:tcPr>
          <w:p w:rsidR="007D58ED" w:rsidRDefault="00341F6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D58ED" w:rsidRDefault="007D58ED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8FF" w:rsidRDefault="00E368FF" w:rsidP="00EF7A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A3D" w:rsidRDefault="00EF7A3D" w:rsidP="00EF7A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развития малого и среднего предпринимательства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2020 и ожидаемый 2021 годы.</w:t>
      </w:r>
    </w:p>
    <w:p w:rsidR="00E368FF" w:rsidRDefault="00E368FF" w:rsidP="00EF7A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94" w:type="dxa"/>
        <w:tblLook w:val="04A0"/>
      </w:tblPr>
      <w:tblGrid>
        <w:gridCol w:w="675"/>
        <w:gridCol w:w="3969"/>
        <w:gridCol w:w="921"/>
        <w:gridCol w:w="1914"/>
        <w:gridCol w:w="1915"/>
      </w:tblGrid>
      <w:tr w:rsidR="00EF7A3D" w:rsidTr="00EF7A3D">
        <w:tc>
          <w:tcPr>
            <w:tcW w:w="675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1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 2020 год </w:t>
            </w:r>
          </w:p>
        </w:tc>
        <w:tc>
          <w:tcPr>
            <w:tcW w:w="1915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прогноз на 2021 год</w:t>
            </w:r>
          </w:p>
        </w:tc>
      </w:tr>
      <w:tr w:rsidR="00EF7A3D" w:rsidTr="00EF7A3D">
        <w:tc>
          <w:tcPr>
            <w:tcW w:w="675" w:type="dxa"/>
          </w:tcPr>
          <w:p w:rsidR="00EF7A3D" w:rsidRPr="00D228A8" w:rsidRDefault="002D41C1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F7A3D" w:rsidRPr="00D228A8" w:rsidRDefault="002D41C1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921" w:type="dxa"/>
          </w:tcPr>
          <w:p w:rsidR="00EF7A3D" w:rsidRPr="00D228A8" w:rsidRDefault="00AD7750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EF7A3D" w:rsidRPr="00D228A8" w:rsidRDefault="0068429F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915" w:type="dxa"/>
          </w:tcPr>
          <w:p w:rsidR="00EF7A3D" w:rsidRPr="00D228A8" w:rsidRDefault="0068429F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68429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915" w:type="dxa"/>
          </w:tcPr>
          <w:p w:rsidR="00AD7750" w:rsidRDefault="0068429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68429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D7750" w:rsidRDefault="0068429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68429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7750" w:rsidRDefault="0068429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A3D" w:rsidTr="00EF7A3D">
        <w:tc>
          <w:tcPr>
            <w:tcW w:w="675" w:type="dxa"/>
          </w:tcPr>
          <w:p w:rsidR="00EF7A3D" w:rsidRPr="00D228A8" w:rsidRDefault="00D228A8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F7A3D" w:rsidRPr="00D228A8" w:rsidRDefault="00D228A8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21" w:type="dxa"/>
          </w:tcPr>
          <w:p w:rsidR="00EF7A3D" w:rsidRPr="00D228A8" w:rsidRDefault="00AD7750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914" w:type="dxa"/>
          </w:tcPr>
          <w:p w:rsidR="00EF7A3D" w:rsidRPr="00D228A8" w:rsidRDefault="00AC2A9F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915" w:type="dxa"/>
          </w:tcPr>
          <w:p w:rsidR="00EF7A3D" w:rsidRPr="00D228A8" w:rsidRDefault="00AC2A9F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</w:tbl>
    <w:p w:rsidR="00EF7A3D" w:rsidRDefault="00EF7A3D" w:rsidP="00EF7A3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F7A3D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33"/>
    <w:rsid w:val="000A00A9"/>
    <w:rsid w:val="000F39E1"/>
    <w:rsid w:val="00113291"/>
    <w:rsid w:val="00203D78"/>
    <w:rsid w:val="002A46D8"/>
    <w:rsid w:val="002C4C96"/>
    <w:rsid w:val="002D41C1"/>
    <w:rsid w:val="00340EBE"/>
    <w:rsid w:val="00341F6F"/>
    <w:rsid w:val="00365C1A"/>
    <w:rsid w:val="00392C12"/>
    <w:rsid w:val="003B4F7C"/>
    <w:rsid w:val="004475CE"/>
    <w:rsid w:val="00481DCD"/>
    <w:rsid w:val="0049584A"/>
    <w:rsid w:val="00646322"/>
    <w:rsid w:val="00652168"/>
    <w:rsid w:val="0068429F"/>
    <w:rsid w:val="006A75E3"/>
    <w:rsid w:val="007B1D6B"/>
    <w:rsid w:val="007C5951"/>
    <w:rsid w:val="007D58ED"/>
    <w:rsid w:val="007E19C2"/>
    <w:rsid w:val="007E4EB4"/>
    <w:rsid w:val="008936E5"/>
    <w:rsid w:val="008A322B"/>
    <w:rsid w:val="00A139EE"/>
    <w:rsid w:val="00A15142"/>
    <w:rsid w:val="00A25E5E"/>
    <w:rsid w:val="00AC2A9F"/>
    <w:rsid w:val="00AD7750"/>
    <w:rsid w:val="00C533D6"/>
    <w:rsid w:val="00CA0F13"/>
    <w:rsid w:val="00CD1E74"/>
    <w:rsid w:val="00CE4D25"/>
    <w:rsid w:val="00D228A8"/>
    <w:rsid w:val="00D267C0"/>
    <w:rsid w:val="00DA6D90"/>
    <w:rsid w:val="00DB083C"/>
    <w:rsid w:val="00DC5733"/>
    <w:rsid w:val="00DE68D2"/>
    <w:rsid w:val="00E368FF"/>
    <w:rsid w:val="00E739DB"/>
    <w:rsid w:val="00E905C2"/>
    <w:rsid w:val="00EF7A3D"/>
    <w:rsid w:val="00FC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B9A9-8C9D-4E91-9DA1-8F43E871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36</cp:revision>
  <dcterms:created xsi:type="dcterms:W3CDTF">2020-08-24T02:18:00Z</dcterms:created>
  <dcterms:modified xsi:type="dcterms:W3CDTF">2020-08-24T05:37:00Z</dcterms:modified>
</cp:coreProperties>
</file>