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F7" w:rsidRDefault="00765FF7" w:rsidP="003A7842">
      <w:pPr>
        <w:pStyle w:val="a3"/>
        <w:spacing w:line="288" w:lineRule="auto"/>
        <w:jc w:val="righ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-65405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C4B" w:rsidRDefault="00473C4B" w:rsidP="003A7842">
      <w:pPr>
        <w:pStyle w:val="a3"/>
        <w:spacing w:line="288" w:lineRule="auto"/>
        <w:jc w:val="right"/>
        <w:rPr>
          <w:b w:val="0"/>
          <w:sz w:val="10"/>
          <w:szCs w:val="10"/>
        </w:rPr>
      </w:pPr>
    </w:p>
    <w:p w:rsidR="00765FF7" w:rsidRDefault="00765FF7" w:rsidP="00765FF7">
      <w:pPr>
        <w:pStyle w:val="a3"/>
        <w:spacing w:line="288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БУРЯТИЯ</w:t>
      </w:r>
    </w:p>
    <w:p w:rsidR="00765FF7" w:rsidRDefault="00765FF7" w:rsidP="00765FF7">
      <w:pPr>
        <w:pStyle w:val="a5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765FF7" w:rsidRDefault="00765FF7" w:rsidP="00765FF7">
      <w:pPr>
        <w:pStyle w:val="a5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«ТАРБАГАТАЙСКИЙ РАЙОН»</w:t>
      </w:r>
    </w:p>
    <w:p w:rsidR="00765FF7" w:rsidRDefault="00765FF7" w:rsidP="00765FF7">
      <w:pPr>
        <w:pStyle w:val="a5"/>
        <w:spacing w:line="288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5FF7" w:rsidRDefault="00765FF7" w:rsidP="00765FF7">
      <w:pPr>
        <w:pStyle w:val="a5"/>
      </w:pPr>
    </w:p>
    <w:p w:rsidR="00765FF7" w:rsidRDefault="00765FF7" w:rsidP="00765FF7">
      <w:pPr>
        <w:pStyle w:val="a5"/>
        <w:rPr>
          <w:szCs w:val="24"/>
        </w:rPr>
      </w:pPr>
      <w:r>
        <w:rPr>
          <w:szCs w:val="24"/>
        </w:rPr>
        <w:t xml:space="preserve">от 20 декабря 2019 года                              №  </w:t>
      </w:r>
      <w:r w:rsidR="00DD57F0">
        <w:rPr>
          <w:szCs w:val="24"/>
        </w:rPr>
        <w:t>30</w:t>
      </w:r>
      <w:r>
        <w:rPr>
          <w:szCs w:val="24"/>
        </w:rPr>
        <w:t xml:space="preserve">                                         с. Тарбагатай</w:t>
      </w:r>
    </w:p>
    <w:p w:rsidR="00765FF7" w:rsidRDefault="00765FF7" w:rsidP="00765FF7">
      <w:pPr>
        <w:pStyle w:val="a5"/>
      </w:pPr>
    </w:p>
    <w:p w:rsidR="00765FF7" w:rsidRDefault="00765FF7" w:rsidP="00D32821">
      <w:pPr>
        <w:pStyle w:val="a5"/>
        <w:tabs>
          <w:tab w:val="left" w:pos="6643"/>
        </w:tabs>
      </w:pPr>
      <w:r>
        <w:t xml:space="preserve">«О  внесении изменений и дополнений </w:t>
      </w:r>
      <w:r w:rsidR="00D32821">
        <w:t>в</w:t>
      </w:r>
      <w:r w:rsidR="00D32821" w:rsidRPr="00D32821">
        <w:t xml:space="preserve"> </w:t>
      </w:r>
      <w:r w:rsidR="00D32821">
        <w:t xml:space="preserve">Положение о публичных слушаниях в муниципальном образовании «Тарбагатайский район утвержденное </w:t>
      </w:r>
      <w:r>
        <w:t>решение</w:t>
      </w:r>
      <w:r w:rsidR="00D32821">
        <w:t>м</w:t>
      </w:r>
      <w:r>
        <w:t xml:space="preserve"> Совета депутатов  муниципального образования «Тарбагатайский район» от 02.12.2019 г. № 26» </w:t>
      </w:r>
    </w:p>
    <w:p w:rsidR="00765FF7" w:rsidRDefault="00765FF7" w:rsidP="00765FF7">
      <w:pPr>
        <w:pStyle w:val="a5"/>
        <w:rPr>
          <w:sz w:val="10"/>
          <w:szCs w:val="10"/>
        </w:rPr>
      </w:pPr>
      <w:r>
        <w:tab/>
      </w:r>
    </w:p>
    <w:p w:rsidR="00765FF7" w:rsidRDefault="00765FF7" w:rsidP="00765FF7">
      <w:pPr>
        <w:pStyle w:val="a5"/>
        <w:ind w:firstLine="426"/>
      </w:pPr>
      <w:r>
        <w:t xml:space="preserve">В соответствии с Федеральным </w:t>
      </w:r>
      <w:hyperlink r:id="rId8" w:history="1">
        <w:r>
          <w:rPr>
            <w:rStyle w:val="a7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7"/>
          </w:rPr>
          <w:t>Законом</w:t>
        </w:r>
      </w:hyperlink>
      <w:r>
        <w:t xml:space="preserve"> Республики Бурятия от 07.12.2004 N 896-III "Об организации местного самоуправления в Республике Бурятия", </w:t>
      </w:r>
      <w:hyperlink r:id="rId10" w:history="1">
        <w:r>
          <w:rPr>
            <w:rStyle w:val="a7"/>
          </w:rPr>
          <w:t>Уставом</w:t>
        </w:r>
      </w:hyperlink>
      <w:r>
        <w:t xml:space="preserve"> муниципального образования Тарбагатайский район», Совет депутатов муниципального образования «Тарбагатайский район», </w:t>
      </w:r>
    </w:p>
    <w:p w:rsidR="00765FF7" w:rsidRDefault="00765FF7" w:rsidP="00765FF7">
      <w:pPr>
        <w:pStyle w:val="a5"/>
        <w:jc w:val="center"/>
        <w:rPr>
          <w:b/>
          <w:sz w:val="10"/>
          <w:szCs w:val="10"/>
        </w:rPr>
      </w:pPr>
    </w:p>
    <w:p w:rsidR="00765FF7" w:rsidRDefault="00765FF7" w:rsidP="00765FF7">
      <w:pPr>
        <w:pStyle w:val="a5"/>
        <w:jc w:val="center"/>
      </w:pPr>
      <w:r>
        <w:t>РЕШИЛ:</w:t>
      </w:r>
    </w:p>
    <w:p w:rsidR="00765FF7" w:rsidRDefault="00765FF7" w:rsidP="00765FF7">
      <w:pPr>
        <w:pStyle w:val="a5"/>
        <w:jc w:val="center"/>
        <w:rPr>
          <w:b/>
          <w:sz w:val="10"/>
          <w:szCs w:val="10"/>
        </w:rPr>
      </w:pPr>
    </w:p>
    <w:p w:rsidR="00765FF7" w:rsidRDefault="00765FF7" w:rsidP="00601CB1">
      <w:pPr>
        <w:pStyle w:val="a5"/>
        <w:numPr>
          <w:ilvl w:val="0"/>
          <w:numId w:val="5"/>
        </w:numPr>
        <w:tabs>
          <w:tab w:val="left" w:pos="0"/>
        </w:tabs>
        <w:ind w:left="0" w:firstLine="0"/>
      </w:pPr>
      <w:r>
        <w:t xml:space="preserve">Внести в  </w:t>
      </w:r>
      <w:r w:rsidR="00D32821">
        <w:t>Положение о публичных слушаниях в муниципальном образовании «Тарбагатайский район утвержденное решением Совета депутатов  муниципального образования «Тарбагатайский район» от 02.12.2019 г. № 26</w:t>
      </w:r>
      <w:r>
        <w:t xml:space="preserve"> следующие  изменения и дополнения:</w:t>
      </w:r>
    </w:p>
    <w:p w:rsidR="00601CB1" w:rsidRDefault="00601CB1" w:rsidP="00601CB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абзаце 6 пункта 4 статьи 6 после слов «устанавливает порядок» дополнить словами «и регламент»</w:t>
      </w:r>
      <w:r w:rsidRPr="00601CB1">
        <w:rPr>
          <w:rFonts w:ascii="Times New Roman" w:hAnsi="Times New Roman" w:cs="Times New Roman"/>
          <w:bCs/>
          <w:sz w:val="24"/>
          <w:szCs w:val="24"/>
        </w:rPr>
        <w:t>;</w:t>
      </w:r>
    </w:p>
    <w:p w:rsidR="00601CB1" w:rsidRDefault="00601CB1" w:rsidP="00601CB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пункте 1 статьи 7 слова «Комиссия» заменить словами «Инициатор публичных слушаний»;</w:t>
      </w:r>
    </w:p>
    <w:p w:rsidR="00601CB1" w:rsidRDefault="00601CB1" w:rsidP="00601CB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01CB1">
        <w:rPr>
          <w:rFonts w:ascii="Times New Roman" w:hAnsi="Times New Roman" w:cs="Times New Roman"/>
          <w:bCs/>
          <w:sz w:val="24"/>
          <w:szCs w:val="24"/>
        </w:rPr>
        <w:t xml:space="preserve"> пункте 8 статьи 8 слова </w:t>
      </w:r>
      <w:r w:rsidRPr="00601CB1">
        <w:rPr>
          <w:rFonts w:ascii="Times New Roman" w:hAnsi="Times New Roman" w:cs="Times New Roman"/>
        </w:rPr>
        <w:t>«Итоговый документ» заменить словами «Рекомендации Совету депутатов или главе района»</w:t>
      </w:r>
      <w:r>
        <w:rPr>
          <w:rFonts w:ascii="Times New Roman" w:hAnsi="Times New Roman" w:cs="Times New Roman"/>
        </w:rPr>
        <w:t>;</w:t>
      </w:r>
      <w:r w:rsidRPr="00601C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5F7A" w:rsidRDefault="00385F7A" w:rsidP="00385F7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статью 9. </w:t>
      </w:r>
      <w:r w:rsidRPr="00385F7A">
        <w:rPr>
          <w:rFonts w:ascii="Times New Roman" w:hAnsi="Times New Roman" w:cs="Times New Roman"/>
          <w:b/>
          <w:bCs/>
          <w:sz w:val="24"/>
          <w:szCs w:val="24"/>
        </w:rPr>
        <w:t>Результаты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переименовать и изложить в новой редакции:</w:t>
      </w:r>
    </w:p>
    <w:p w:rsidR="00385F7A" w:rsidRPr="00385F7A" w:rsidRDefault="00385F7A" w:rsidP="00385F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85F7A">
        <w:rPr>
          <w:b/>
        </w:rPr>
        <w:t xml:space="preserve"> </w:t>
      </w:r>
      <w:r w:rsidRPr="00385F7A">
        <w:rPr>
          <w:rFonts w:ascii="Times New Roman" w:eastAsia="Times New Roman" w:hAnsi="Times New Roman" w:cs="Times New Roman"/>
          <w:b/>
          <w:sz w:val="24"/>
          <w:szCs w:val="24"/>
        </w:rPr>
        <w:t>Статья 9 . Итоговый документ (протокол) публичных слушаний</w:t>
      </w:r>
    </w:p>
    <w:p w:rsidR="00385F7A" w:rsidRPr="00385F7A" w:rsidRDefault="00385F7A" w:rsidP="00385F7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hAnsi="Times New Roman" w:cs="Times New Roman"/>
          <w:color w:val="000000" w:themeColor="text1"/>
          <w:sz w:val="24"/>
          <w:szCs w:val="24"/>
        </w:rPr>
        <w:t>1. На основании протокола публичных слушаний и прилагаемых к ним документов, Комиссией составляется итоговый документ (протокол) публичных слушаний, в котором указываются: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1) наименование проекта муниципального правового акта, вынесенного на публичные слушания;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2) инициатор проведения публичных слушаний;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3) дата, номер и наименование решения (постановления) о назначении слушаний, а также дата его опубликования;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4) дата и способ оповещения о времени и месте проведения публичных слушаний;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5) время и место проведения слушаний с указанием количества зарегистрированных участников слушаний, присутствовавших на собрании;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6) общее количество зарегистрированных участников слушаний, экспертов, присутствовавших на собраниях (если проводилось несколько собраний);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7) количество участников слушаний, подавших (высказавших) предложения и замечания к проекту муниципального правового акта, вынесенному на слушания;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lastRenderedPageBreak/>
        <w:t>8)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</w:t>
      </w:r>
    </w:p>
    <w:p w:rsidR="00385F7A" w:rsidRPr="00385F7A" w:rsidRDefault="00385F7A" w:rsidP="00385F7A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F7A">
        <w:rPr>
          <w:rFonts w:ascii="Times New Roman" w:hAnsi="Times New Roman" w:cs="Times New Roman"/>
          <w:color w:val="000000" w:themeColor="text1"/>
          <w:sz w:val="24"/>
          <w:szCs w:val="24"/>
        </w:rPr>
        <w:t>9) рекомендации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участников слушаний по проекту </w:t>
      </w:r>
      <w:r w:rsidRPr="00385F7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правового акта, вынесенному на слушания.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>10) мотивированное обоснование принятых решений Комиссией по проекту муниципального правового акта.</w:t>
      </w:r>
    </w:p>
    <w:p w:rsidR="00385F7A" w:rsidRPr="00385F7A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85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документ (протокол) публичных слушаний </w:t>
      </w:r>
      <w:r w:rsidRPr="00385F7A">
        <w:rPr>
          <w:rFonts w:ascii="Times New Roman" w:eastAsia="Times New Roman" w:hAnsi="Times New Roman" w:cs="Times New Roman"/>
          <w:sz w:val="24"/>
          <w:szCs w:val="24"/>
        </w:rPr>
        <w:t>утверждается Комиссией путем открытого голосования большинством голосов из числа присутствующих на заседании членов Комиссии.</w:t>
      </w:r>
    </w:p>
    <w:p w:rsidR="00385F7A" w:rsidRPr="00EA0B72" w:rsidRDefault="00385F7A" w:rsidP="00385F7A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7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85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документ (протокол) публичных слушаний </w:t>
      </w:r>
      <w:r w:rsidRPr="00385F7A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в двух экземплярах, подписывается председателем и секретарем комиссии</w:t>
      </w:r>
      <w:proofErr w:type="gramStart"/>
      <w:r w:rsidRPr="00385F7A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3A7842" w:rsidRDefault="00601CB1" w:rsidP="00765FF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842">
        <w:rPr>
          <w:rFonts w:ascii="Times New Roman" w:hAnsi="Times New Roman" w:cs="Times New Roman"/>
          <w:bCs/>
          <w:sz w:val="24"/>
          <w:szCs w:val="24"/>
        </w:rPr>
        <w:t>дополнить статьями 10, 11 следующего содержания:</w:t>
      </w:r>
    </w:p>
    <w:p w:rsidR="003A7842" w:rsidRPr="003A7842" w:rsidRDefault="003A7842" w:rsidP="003A7842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842">
        <w:rPr>
          <w:rFonts w:ascii="Times New Roman" w:eastAsia="Times New Roman" w:hAnsi="Times New Roman" w:cs="Times New Roman"/>
          <w:b/>
          <w:sz w:val="24"/>
          <w:szCs w:val="24"/>
        </w:rPr>
        <w:t>« Статья 10. Опубликование (обнародование) результатов публичных слушаний</w:t>
      </w:r>
    </w:p>
    <w:p w:rsidR="003A7842" w:rsidRPr="003A7842" w:rsidRDefault="003A7842" w:rsidP="003A7842">
      <w:pPr>
        <w:pStyle w:val="a8"/>
        <w:jc w:val="both"/>
        <w:rPr>
          <w:rFonts w:ascii="Times New Roman" w:eastAsia="Times New Roman" w:hAnsi="Times New Roman" w:cs="Times New Roman"/>
        </w:rPr>
      </w:pPr>
    </w:p>
    <w:p w:rsidR="003A7842" w:rsidRPr="003A7842" w:rsidRDefault="003A7842" w:rsidP="003A78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842">
        <w:rPr>
          <w:rFonts w:ascii="Times New Roman" w:hAnsi="Times New Roman" w:cs="Times New Roman"/>
          <w:sz w:val="24"/>
          <w:szCs w:val="24"/>
        </w:rPr>
        <w:t xml:space="preserve">Комиссия обеспечивает публикацию итогового документа публичных слушаний в официальном средстве массовой </w:t>
      </w:r>
      <w:proofErr w:type="gramStart"/>
      <w:r w:rsidRPr="003A784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3A7842">
        <w:rPr>
          <w:rFonts w:ascii="Times New Roman" w:hAnsi="Times New Roman" w:cs="Times New Roman"/>
          <w:sz w:val="24"/>
          <w:szCs w:val="24"/>
        </w:rPr>
        <w:t xml:space="preserve"> определяемом в соответствии Уставом района, а также на официальном сайте органов местного самоуправления района в сети Интернет «</w:t>
      </w:r>
      <w:proofErr w:type="spellStart"/>
      <w:r w:rsidRPr="003A784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A78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7842">
        <w:rPr>
          <w:rFonts w:ascii="Times New Roman" w:hAnsi="Times New Roman" w:cs="Times New Roman"/>
          <w:sz w:val="24"/>
          <w:szCs w:val="24"/>
          <w:lang w:val="en-US"/>
        </w:rPr>
        <w:t>tarbagatay</w:t>
      </w:r>
      <w:proofErr w:type="spellEnd"/>
      <w:r w:rsidRPr="003A78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78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7842">
        <w:rPr>
          <w:rFonts w:ascii="Times New Roman" w:hAnsi="Times New Roman" w:cs="Times New Roman"/>
          <w:sz w:val="24"/>
          <w:szCs w:val="24"/>
        </w:rPr>
        <w:t>», «http://egov-</w:t>
      </w:r>
      <w:bookmarkStart w:id="0" w:name="_GoBack"/>
      <w:bookmarkEnd w:id="0"/>
      <w:r w:rsidRPr="003A7842">
        <w:rPr>
          <w:rFonts w:ascii="Times New Roman" w:hAnsi="Times New Roman" w:cs="Times New Roman"/>
          <w:sz w:val="24"/>
          <w:szCs w:val="24"/>
        </w:rPr>
        <w:t>buryatia.</w:t>
      </w:r>
      <w:proofErr w:type="spellStart"/>
      <w:r w:rsidRPr="003A78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78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7842">
        <w:rPr>
          <w:rFonts w:ascii="Times New Roman" w:hAnsi="Times New Roman" w:cs="Times New Roman"/>
          <w:sz w:val="24"/>
          <w:szCs w:val="24"/>
          <w:lang w:val="en-US"/>
        </w:rPr>
        <w:t>tarbagatay</w:t>
      </w:r>
      <w:proofErr w:type="spellEnd"/>
      <w:r w:rsidRPr="003A7842">
        <w:rPr>
          <w:rFonts w:ascii="Times New Roman" w:hAnsi="Times New Roman" w:cs="Times New Roman"/>
          <w:sz w:val="24"/>
          <w:szCs w:val="24"/>
        </w:rPr>
        <w:t>/» не позднее чем через 15 дней со дня проведения публичных слушаний.</w:t>
      </w:r>
    </w:p>
    <w:p w:rsidR="003A7842" w:rsidRPr="003A7842" w:rsidRDefault="003A7842" w:rsidP="003A784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842" w:rsidRPr="003A7842" w:rsidRDefault="00D32821" w:rsidP="003A7842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3A7842" w:rsidRPr="003A7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11. Направление и хранение документов публичных слушаний</w:t>
      </w:r>
    </w:p>
    <w:p w:rsidR="003A7842" w:rsidRPr="003A7842" w:rsidRDefault="003A7842" w:rsidP="003A784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</w:p>
    <w:p w:rsidR="003A7842" w:rsidRPr="003A7842" w:rsidRDefault="003A7842" w:rsidP="003A7842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>Первые экземпляры протокола собрания жителей, итоговый документ (протокол) о результатам слушаний и иные документы публичных слушаний направляются Комиссией в орган местного самоуправления, назначивший публичные слушания, а если к компетенции указанного органа местного самоуправления не относится принятие решения по проекту нормативно-правового акта рассмотренному на публичных слушаниях, то Комиссия дополнительно направляет итоговый документ (протокол) о результатах публичных слушаний в орган местного самоуправления</w:t>
      </w:r>
      <w:proofErr w:type="gramEnd"/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</w:t>
      </w:r>
      <w:proofErr w:type="gramStart"/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  <w:proofErr w:type="gramEnd"/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относится принятие решения по проекту нормативно-правового акта рассмотренному на публичных слушаниях.</w:t>
      </w:r>
    </w:p>
    <w:p w:rsidR="00601CB1" w:rsidRPr="003A7842" w:rsidRDefault="003A7842" w:rsidP="003A78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Вторые экземпляры протокола собраний жителей и итоговый документ (протокол) по результатам слушаний передаются представителям инициативной группы граждан, если слушания проводились по инициативе населения</w:t>
      </w:r>
      <w:proofErr w:type="gramStart"/>
      <w:r w:rsidRPr="003A7842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3A7842" w:rsidRPr="003A7842" w:rsidRDefault="003A7842" w:rsidP="00D32821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3A7842">
        <w:rPr>
          <w:b w:val="0"/>
          <w:sz w:val="24"/>
          <w:szCs w:val="24"/>
        </w:rPr>
        <w:t>Председателю Совета депутатов МО «Тарбагатайский район» (Бродникова Е.Г.), после подписания настоящего решения направить его в течение 10 дней Главе муниципального образования «Тарбагатайский район» для подписания.</w:t>
      </w:r>
    </w:p>
    <w:p w:rsidR="003A7842" w:rsidRDefault="003A7842" w:rsidP="003A7842">
      <w:pPr>
        <w:pStyle w:val="a5"/>
        <w:tabs>
          <w:tab w:val="left" w:pos="426"/>
        </w:tabs>
        <w:ind w:firstLine="426"/>
        <w:rPr>
          <w:szCs w:val="24"/>
        </w:rPr>
      </w:pPr>
      <w:r>
        <w:rPr>
          <w:szCs w:val="24"/>
        </w:rPr>
        <w:t xml:space="preserve">3. </w:t>
      </w:r>
      <w:proofErr w:type="gramStart"/>
      <w:r w:rsidRPr="003A7842">
        <w:rPr>
          <w:szCs w:val="24"/>
        </w:rPr>
        <w:t>Контроль за</w:t>
      </w:r>
      <w:proofErr w:type="gramEnd"/>
      <w:r w:rsidRPr="003A7842">
        <w:rPr>
          <w:szCs w:val="24"/>
        </w:rPr>
        <w:t xml:space="preserve"> исполнением настоящего решения возложить Председателя Совета депутатов МО «Тарбагат</w:t>
      </w:r>
      <w:r>
        <w:rPr>
          <w:szCs w:val="24"/>
        </w:rPr>
        <w:t>айский район» (Бродникова Е.Г.)</w:t>
      </w:r>
    </w:p>
    <w:p w:rsidR="003A7842" w:rsidRPr="003A7842" w:rsidRDefault="003A7842" w:rsidP="003A7842">
      <w:pPr>
        <w:pStyle w:val="a5"/>
        <w:tabs>
          <w:tab w:val="left" w:pos="426"/>
        </w:tabs>
        <w:ind w:firstLine="426"/>
        <w:rPr>
          <w:szCs w:val="24"/>
        </w:rPr>
      </w:pPr>
      <w:r>
        <w:rPr>
          <w:szCs w:val="24"/>
        </w:rPr>
        <w:t>4.</w:t>
      </w:r>
      <w:r w:rsidRPr="003A7842">
        <w:rPr>
          <w:szCs w:val="24"/>
        </w:rPr>
        <w:t xml:space="preserve"> Настоящее решение вступает в силу со дня его официального опубликования (обнародования) в официальных средствах массовой информации, подлежит размещению на сайте муниципального образования «Тарбагатайский район».</w:t>
      </w:r>
    </w:p>
    <w:p w:rsidR="003A7842" w:rsidRDefault="003A7842" w:rsidP="003A7842">
      <w:pPr>
        <w:pStyle w:val="a3"/>
        <w:jc w:val="both"/>
        <w:rPr>
          <w:b w:val="0"/>
          <w:sz w:val="24"/>
          <w:szCs w:val="24"/>
        </w:rPr>
      </w:pPr>
    </w:p>
    <w:p w:rsidR="003A7842" w:rsidRPr="003A7842" w:rsidRDefault="003A7842" w:rsidP="003A7842">
      <w:pPr>
        <w:pStyle w:val="a3"/>
        <w:jc w:val="both"/>
        <w:rPr>
          <w:b w:val="0"/>
          <w:sz w:val="24"/>
          <w:szCs w:val="24"/>
        </w:rPr>
      </w:pPr>
      <w:r w:rsidRPr="003A7842">
        <w:rPr>
          <w:b w:val="0"/>
          <w:sz w:val="24"/>
          <w:szCs w:val="24"/>
        </w:rPr>
        <w:tab/>
      </w:r>
    </w:p>
    <w:p w:rsidR="003A7842" w:rsidRDefault="003A7842" w:rsidP="003A7842">
      <w:pPr>
        <w:pStyle w:val="a3"/>
        <w:jc w:val="both"/>
        <w:rPr>
          <w:sz w:val="24"/>
          <w:szCs w:val="24"/>
        </w:rPr>
      </w:pPr>
      <w:r w:rsidRPr="003A7842">
        <w:rPr>
          <w:sz w:val="24"/>
          <w:szCs w:val="24"/>
        </w:rPr>
        <w:t xml:space="preserve">Глава МО «Тарбагатайский район»                                                          С.Ю. Шабаршова </w:t>
      </w:r>
    </w:p>
    <w:p w:rsidR="003A7842" w:rsidRPr="003A7842" w:rsidRDefault="003A7842" w:rsidP="003A7842">
      <w:pPr>
        <w:pStyle w:val="a3"/>
        <w:jc w:val="both"/>
        <w:rPr>
          <w:sz w:val="24"/>
          <w:szCs w:val="24"/>
        </w:rPr>
      </w:pPr>
    </w:p>
    <w:p w:rsidR="003A7842" w:rsidRPr="003A7842" w:rsidRDefault="003A7842" w:rsidP="003A784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7842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3A7842" w:rsidRPr="003A7842" w:rsidRDefault="003A7842" w:rsidP="003A7842">
      <w:pPr>
        <w:pStyle w:val="a8"/>
        <w:rPr>
          <w:rFonts w:ascii="Times New Roman" w:hAnsi="Times New Roman" w:cs="Times New Roman"/>
          <w:sz w:val="24"/>
          <w:szCs w:val="24"/>
        </w:rPr>
      </w:pPr>
      <w:r w:rsidRPr="003A7842">
        <w:rPr>
          <w:rFonts w:ascii="Times New Roman" w:hAnsi="Times New Roman" w:cs="Times New Roman"/>
          <w:b/>
          <w:sz w:val="24"/>
          <w:szCs w:val="24"/>
        </w:rPr>
        <w:t xml:space="preserve">МО «Тарбагатайский район» </w:t>
      </w:r>
      <w:r w:rsidRPr="003A7842">
        <w:rPr>
          <w:rFonts w:ascii="Times New Roman" w:hAnsi="Times New Roman" w:cs="Times New Roman"/>
          <w:b/>
          <w:sz w:val="24"/>
          <w:szCs w:val="24"/>
        </w:rPr>
        <w:tab/>
      </w:r>
      <w:r w:rsidRPr="003A7842">
        <w:rPr>
          <w:rFonts w:ascii="Times New Roman" w:hAnsi="Times New Roman" w:cs="Times New Roman"/>
          <w:b/>
          <w:sz w:val="24"/>
          <w:szCs w:val="24"/>
        </w:rPr>
        <w:tab/>
      </w:r>
      <w:r w:rsidRPr="003A7842">
        <w:rPr>
          <w:rFonts w:ascii="Times New Roman" w:hAnsi="Times New Roman" w:cs="Times New Roman"/>
          <w:b/>
          <w:sz w:val="24"/>
          <w:szCs w:val="24"/>
        </w:rPr>
        <w:tab/>
      </w:r>
      <w:r w:rsidRPr="003A7842">
        <w:rPr>
          <w:rFonts w:ascii="Times New Roman" w:hAnsi="Times New Roman" w:cs="Times New Roman"/>
          <w:b/>
          <w:sz w:val="24"/>
          <w:szCs w:val="24"/>
        </w:rPr>
        <w:tab/>
      </w:r>
      <w:r w:rsidRPr="003A784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Е.Г. Бродникова</w:t>
      </w:r>
      <w:r w:rsidRPr="003A7842">
        <w:rPr>
          <w:rFonts w:ascii="Times New Roman" w:hAnsi="Times New Roman" w:cs="Times New Roman"/>
          <w:b/>
          <w:sz w:val="24"/>
          <w:szCs w:val="24"/>
        </w:rPr>
        <w:tab/>
      </w:r>
      <w:r w:rsidRPr="003A784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24E4" w:rsidRPr="003A7842" w:rsidRDefault="003324E4">
      <w:pPr>
        <w:rPr>
          <w:rFonts w:ascii="Times New Roman" w:hAnsi="Times New Roman" w:cs="Times New Roman"/>
          <w:sz w:val="24"/>
          <w:szCs w:val="24"/>
        </w:rPr>
      </w:pPr>
    </w:p>
    <w:sectPr w:rsidR="003324E4" w:rsidRPr="003A7842" w:rsidSect="003A7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73" w:rsidRDefault="00F66673" w:rsidP="003A7842">
      <w:pPr>
        <w:spacing w:after="0" w:line="240" w:lineRule="auto"/>
      </w:pPr>
      <w:r>
        <w:separator/>
      </w:r>
    </w:p>
  </w:endnote>
  <w:endnote w:type="continuationSeparator" w:id="0">
    <w:p w:rsidR="00F66673" w:rsidRDefault="00F66673" w:rsidP="003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73" w:rsidRDefault="00F66673" w:rsidP="003A7842">
      <w:pPr>
        <w:spacing w:after="0" w:line="240" w:lineRule="auto"/>
      </w:pPr>
      <w:r>
        <w:separator/>
      </w:r>
    </w:p>
  </w:footnote>
  <w:footnote w:type="continuationSeparator" w:id="0">
    <w:p w:rsidR="00F66673" w:rsidRDefault="00F66673" w:rsidP="003A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F09"/>
    <w:multiLevelType w:val="hybridMultilevel"/>
    <w:tmpl w:val="176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BC319C9"/>
    <w:multiLevelType w:val="hybridMultilevel"/>
    <w:tmpl w:val="1B80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1AFB"/>
    <w:multiLevelType w:val="hybridMultilevel"/>
    <w:tmpl w:val="FE5EEC26"/>
    <w:lvl w:ilvl="0" w:tplc="479A74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D07C5"/>
    <w:multiLevelType w:val="hybridMultilevel"/>
    <w:tmpl w:val="6C2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D3C95"/>
    <w:multiLevelType w:val="hybridMultilevel"/>
    <w:tmpl w:val="425C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11DE"/>
    <w:multiLevelType w:val="hybridMultilevel"/>
    <w:tmpl w:val="3AF42802"/>
    <w:lvl w:ilvl="0" w:tplc="F692CA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FF7"/>
    <w:rsid w:val="003324E4"/>
    <w:rsid w:val="00385F7A"/>
    <w:rsid w:val="003A7842"/>
    <w:rsid w:val="00473C4B"/>
    <w:rsid w:val="004A4E18"/>
    <w:rsid w:val="00601CB1"/>
    <w:rsid w:val="00765FF7"/>
    <w:rsid w:val="00817A2E"/>
    <w:rsid w:val="009344AD"/>
    <w:rsid w:val="00D32821"/>
    <w:rsid w:val="00DD57F0"/>
    <w:rsid w:val="00F6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F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65FF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nhideWhenUsed/>
    <w:rsid w:val="00765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5FF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65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5FF7"/>
    <w:rPr>
      <w:color w:val="0000FF"/>
      <w:u w:val="single"/>
    </w:rPr>
  </w:style>
  <w:style w:type="paragraph" w:styleId="a8">
    <w:name w:val="No Spacing"/>
    <w:uiPriority w:val="1"/>
    <w:qFormat/>
    <w:rsid w:val="00765F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85F7A"/>
    <w:pPr>
      <w:ind w:left="720"/>
      <w:contextualSpacing/>
    </w:pPr>
  </w:style>
  <w:style w:type="paragraph" w:customStyle="1" w:styleId="ConsPlusTitle">
    <w:name w:val="ConsPlusTitle"/>
    <w:rsid w:val="003A7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842"/>
  </w:style>
  <w:style w:type="paragraph" w:styleId="ac">
    <w:name w:val="footer"/>
    <w:basedOn w:val="a"/>
    <w:link w:val="ad"/>
    <w:uiPriority w:val="99"/>
    <w:semiHidden/>
    <w:unhideWhenUsed/>
    <w:rsid w:val="003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AABD1A57E7291AB3A07E30A85D821CE5582DC764FAD9A856E46510E2A9C5286972B5B6B152BCA9D6FA7D3CB41M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D7AABD1A57E7291AB3A19EE1CE98529C85DDCD37440A0C8D8311D0C59239605D3D82A152D1134CB9C71A6D2C1495687EAD6C182518DCEB24159EE42M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7AABD1A57E7291AB3A19EE1CE98529C85DDCD37748A0C4DD311D0C59239605D3D82A072D4938C9956FA4D2D41F07C24BM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АФ</cp:lastModifiedBy>
  <cp:revision>5</cp:revision>
  <dcterms:created xsi:type="dcterms:W3CDTF">2019-12-12T13:45:00Z</dcterms:created>
  <dcterms:modified xsi:type="dcterms:W3CDTF">2019-12-23T06:00:00Z</dcterms:modified>
</cp:coreProperties>
</file>