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DB" w:rsidRDefault="005F48BC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4710DB" w:rsidRDefault="004710DB">
      <w:pPr>
        <w:spacing w:line="240" w:lineRule="exact"/>
        <w:rPr>
          <w:sz w:val="19"/>
          <w:szCs w:val="19"/>
        </w:rPr>
      </w:pPr>
    </w:p>
    <w:p w:rsidR="004710DB" w:rsidRDefault="004710DB">
      <w:pPr>
        <w:spacing w:line="240" w:lineRule="exact"/>
        <w:rPr>
          <w:sz w:val="19"/>
          <w:szCs w:val="19"/>
        </w:rPr>
      </w:pPr>
    </w:p>
    <w:p w:rsidR="004710DB" w:rsidRDefault="004710DB">
      <w:pPr>
        <w:spacing w:before="13" w:after="13" w:line="240" w:lineRule="exact"/>
        <w:rPr>
          <w:sz w:val="19"/>
          <w:szCs w:val="19"/>
        </w:rPr>
      </w:pPr>
    </w:p>
    <w:p w:rsidR="004710DB" w:rsidRDefault="004710DB">
      <w:pPr>
        <w:rPr>
          <w:sz w:val="2"/>
          <w:szCs w:val="2"/>
        </w:rPr>
        <w:sectPr w:rsidR="004710DB">
          <w:pgSz w:w="12240" w:h="15840"/>
          <w:pgMar w:top="1010" w:right="0" w:bottom="1315" w:left="0" w:header="0" w:footer="3" w:gutter="0"/>
          <w:cols w:space="720"/>
          <w:noEndnote/>
          <w:docGrid w:linePitch="360"/>
        </w:sectPr>
      </w:pPr>
    </w:p>
    <w:p w:rsidR="004710DB" w:rsidRPr="003A53E9" w:rsidRDefault="00912236" w:rsidP="001B27A3">
      <w:pPr>
        <w:pStyle w:val="30"/>
        <w:shd w:val="clear" w:color="auto" w:fill="auto"/>
        <w:spacing w:after="492" w:line="260" w:lineRule="exact"/>
        <w:ind w:left="20"/>
      </w:pPr>
      <w:r w:rsidRPr="003A53E9">
        <w:lastRenderedPageBreak/>
        <w:t>Республика Бурятия</w:t>
      </w:r>
      <w:r w:rsidR="005F48BC">
        <w:t xml:space="preserve"> </w:t>
      </w:r>
      <w:r w:rsidRPr="003A53E9">
        <w:t xml:space="preserve">АДМИНИСТРАЦИЯ </w:t>
      </w:r>
      <w:r w:rsidRPr="003A53E9">
        <w:rPr>
          <w:rStyle w:val="31"/>
          <w:b w:val="0"/>
        </w:rPr>
        <w:t>МУНИЦИПАЛЬНОГО</w:t>
      </w:r>
      <w:r w:rsidRPr="003A53E9">
        <w:rPr>
          <w:rStyle w:val="31"/>
        </w:rPr>
        <w:t xml:space="preserve"> </w:t>
      </w:r>
      <w:r w:rsidRPr="003A53E9">
        <w:t>ОБРАЗОВАНИЯ</w:t>
      </w:r>
      <w:r w:rsidRPr="003A53E9">
        <w:br/>
        <w:t xml:space="preserve">СЕЛЬСКОГО ПОСЕЛЕНИЯ </w:t>
      </w:r>
      <w:r w:rsidRPr="003A53E9">
        <w:rPr>
          <w:rStyle w:val="31"/>
        </w:rPr>
        <w:t>«</w:t>
      </w:r>
      <w:r w:rsidR="00A404F0">
        <w:rPr>
          <w:rStyle w:val="31"/>
          <w:b w:val="0"/>
        </w:rPr>
        <w:t>БОЛЬШЕКУНАЛЕЙСКОЕ</w:t>
      </w:r>
      <w:r w:rsidRPr="003A53E9">
        <w:rPr>
          <w:rStyle w:val="31"/>
        </w:rPr>
        <w:t>»</w:t>
      </w:r>
    </w:p>
    <w:p w:rsidR="004710DB" w:rsidRDefault="00912236">
      <w:pPr>
        <w:pStyle w:val="30"/>
        <w:shd w:val="clear" w:color="auto" w:fill="auto"/>
        <w:spacing w:after="280" w:line="260" w:lineRule="exact"/>
        <w:ind w:left="20"/>
      </w:pPr>
      <w:r>
        <w:t>ПОСТАНОВЛЕНИЕ</w:t>
      </w:r>
    </w:p>
    <w:p w:rsidR="004710DB" w:rsidRDefault="00A404F0">
      <w:pPr>
        <w:pStyle w:val="30"/>
        <w:shd w:val="clear" w:color="auto" w:fill="auto"/>
        <w:tabs>
          <w:tab w:val="left" w:pos="5256"/>
        </w:tabs>
        <w:spacing w:after="481" w:line="260" w:lineRule="exact"/>
        <w:jc w:val="both"/>
      </w:pPr>
      <w:r>
        <w:t>от «</w:t>
      </w:r>
      <w:r w:rsidR="001B27A3">
        <w:t xml:space="preserve">  05 </w:t>
      </w:r>
      <w:r>
        <w:t>»</w:t>
      </w:r>
      <w:r w:rsidR="001B27A3">
        <w:t xml:space="preserve"> октября</w:t>
      </w:r>
      <w:r w:rsidR="00912236">
        <w:t xml:space="preserve"> 2020 г.</w:t>
      </w:r>
      <w:r>
        <w:t xml:space="preserve">                             №</w:t>
      </w:r>
      <w:r w:rsidR="001B27A3">
        <w:t>23</w:t>
      </w:r>
      <w:r>
        <w:tab/>
        <w:t xml:space="preserve">                                с. Большой</w:t>
      </w:r>
      <w:r w:rsidR="001B27A3">
        <w:t xml:space="preserve"> </w:t>
      </w:r>
      <w:r>
        <w:t xml:space="preserve"> Куналей</w:t>
      </w:r>
    </w:p>
    <w:p w:rsidR="004710DB" w:rsidRDefault="00912236" w:rsidP="001B27A3">
      <w:pPr>
        <w:pStyle w:val="40"/>
        <w:shd w:val="clear" w:color="auto" w:fill="auto"/>
        <w:spacing w:before="0"/>
        <w:ind w:firstLine="340"/>
        <w:jc w:val="center"/>
      </w:pPr>
      <w:r>
        <w:t>О создании Согласительной комиссии по согласованию местоположения</w:t>
      </w:r>
      <w:r>
        <w:br/>
        <w:t>границ земельных участков при выполнении комплексных кадастровых</w:t>
      </w:r>
      <w:r>
        <w:br/>
        <w:t xml:space="preserve">работ </w:t>
      </w:r>
      <w:r w:rsidR="00A404F0">
        <w:t>на территории МО СП «Большекуналейское</w:t>
      </w:r>
      <w:r>
        <w:t>» Тарбагатайского</w:t>
      </w:r>
      <w:r>
        <w:br/>
        <w:t>района</w:t>
      </w:r>
      <w:r w:rsidR="00A404F0">
        <w:t xml:space="preserve"> </w:t>
      </w:r>
      <w:r w:rsidR="001B27A3">
        <w:t>Республики</w:t>
      </w:r>
      <w:r w:rsidR="00A404F0">
        <w:t xml:space="preserve"> Бурятия </w:t>
      </w:r>
      <w:r>
        <w:t xml:space="preserve">(кадастровые </w:t>
      </w:r>
      <w:r w:rsidRPr="001B27A3">
        <w:t>квартала</w:t>
      </w:r>
      <w:r w:rsidR="001B27A3" w:rsidRPr="001B27A3">
        <w:t>03:19:030101; 03:19:030102; 03:19:030103;03:19:030107; 03:19:030110; 03:19:030109; 03:19:030112; 03:19:030111; 03:19:030108;  03:19:030106;  03:19:030105; 03:19:030104</w:t>
      </w:r>
      <w:r w:rsidR="001B27A3">
        <w:t>.</w:t>
      </w:r>
    </w:p>
    <w:p w:rsidR="001B27A3" w:rsidRPr="001B27A3" w:rsidRDefault="001B27A3" w:rsidP="001B27A3">
      <w:pPr>
        <w:pStyle w:val="40"/>
        <w:shd w:val="clear" w:color="auto" w:fill="auto"/>
        <w:spacing w:before="0"/>
        <w:ind w:firstLine="340"/>
        <w:rPr>
          <w:b/>
        </w:rPr>
      </w:pPr>
    </w:p>
    <w:p w:rsidR="004710DB" w:rsidRDefault="00912236">
      <w:pPr>
        <w:pStyle w:val="40"/>
        <w:shd w:val="clear" w:color="auto" w:fill="auto"/>
        <w:spacing w:before="0"/>
        <w:ind w:firstLine="760"/>
        <w:rPr>
          <w:rStyle w:val="41"/>
          <w:b w:val="0"/>
        </w:rPr>
      </w:pPr>
      <w:r>
        <w:t xml:space="preserve">В соответствии со статьей 42.10 Федерального закона от 24.07.2007 № 221 -ФЗ «О кадастровой деятельности», на основании муниципального контракта № 4 от 06.05.2020 на проведение комплексных кадастровых работ. Администрация муниципального образования сельского поселения, </w:t>
      </w:r>
      <w:r w:rsidR="00A404F0">
        <w:t xml:space="preserve"> </w:t>
      </w:r>
      <w:r w:rsidR="00A404F0" w:rsidRPr="00A404F0">
        <w:t>постанов</w:t>
      </w:r>
      <w:r w:rsidRPr="00A404F0">
        <w:rPr>
          <w:rStyle w:val="41"/>
          <w:b w:val="0"/>
        </w:rPr>
        <w:t>ляет:</w:t>
      </w:r>
    </w:p>
    <w:p w:rsidR="0039512E" w:rsidRDefault="0039512E">
      <w:pPr>
        <w:pStyle w:val="40"/>
        <w:shd w:val="clear" w:color="auto" w:fill="auto"/>
        <w:spacing w:before="0"/>
        <w:ind w:firstLine="760"/>
      </w:pPr>
    </w:p>
    <w:p w:rsidR="001B27A3" w:rsidRPr="001B27A3" w:rsidRDefault="00912236">
      <w:pPr>
        <w:pStyle w:val="40"/>
        <w:shd w:val="clear" w:color="auto" w:fill="auto"/>
        <w:spacing w:before="0"/>
        <w:ind w:firstLine="340"/>
      </w:pPr>
      <w:r>
        <w:rPr>
          <w:lang w:val="en-US" w:eastAsia="en-US" w:bidi="en-US"/>
        </w:rPr>
        <w:t>L</w:t>
      </w:r>
      <w:r w:rsidRPr="00424121">
        <w:rPr>
          <w:lang w:eastAsia="en-US" w:bidi="en-US"/>
        </w:rPr>
        <w:t xml:space="preserve">. </w:t>
      </w:r>
      <w:r>
        <w:t>Создать Согласительную комиссию по согласованию местоположения границ земельных участков при выполнении комплексных кадастровых работ</w:t>
      </w:r>
      <w:r w:rsidR="00A404F0">
        <w:t xml:space="preserve"> на территории МО СП «Большекуналейское</w:t>
      </w:r>
      <w:r>
        <w:t xml:space="preserve">» Тарбагатайского района Республики Бурятия (кадастровые квартала: </w:t>
      </w:r>
      <w:r w:rsidR="001B27A3" w:rsidRPr="001B27A3">
        <w:t>03:19:030101; 03:19:030102; 03:19:030103;</w:t>
      </w:r>
    </w:p>
    <w:p w:rsidR="004710DB" w:rsidRPr="00A404F0" w:rsidRDefault="001B27A3">
      <w:pPr>
        <w:pStyle w:val="40"/>
        <w:shd w:val="clear" w:color="auto" w:fill="auto"/>
        <w:spacing w:before="0"/>
        <w:ind w:firstLine="340"/>
        <w:rPr>
          <w:b/>
        </w:rPr>
      </w:pPr>
      <w:r w:rsidRPr="001B27A3">
        <w:t>03:19:030107;</w:t>
      </w:r>
      <w:r w:rsidR="00912236" w:rsidRPr="001B27A3">
        <w:t xml:space="preserve"> </w:t>
      </w:r>
      <w:r w:rsidRPr="001B27A3">
        <w:t>03:19:030110; 03:19:030109; 03:19:030112; 03:19:030111; 03:19:030108;  03:19:030106;  03:19:030105; 03:19:030104;(дале</w:t>
      </w:r>
      <w:r w:rsidR="00912236" w:rsidRPr="001B27A3">
        <w:t>е — согласительная комиссия).</w:t>
      </w:r>
    </w:p>
    <w:p w:rsidR="004710DB" w:rsidRDefault="00912236">
      <w:pPr>
        <w:pStyle w:val="40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firstLine="340"/>
      </w:pPr>
      <w:r>
        <w:t>Утвердить состав Согласительной комиссии (Приложение № 1).</w:t>
      </w:r>
    </w:p>
    <w:p w:rsidR="004710DB" w:rsidRDefault="00912236">
      <w:pPr>
        <w:pStyle w:val="40"/>
        <w:numPr>
          <w:ilvl w:val="0"/>
          <w:numId w:val="1"/>
        </w:numPr>
        <w:shd w:val="clear" w:color="auto" w:fill="auto"/>
        <w:tabs>
          <w:tab w:val="left" w:pos="672"/>
        </w:tabs>
        <w:spacing w:before="0"/>
        <w:ind w:firstLine="340"/>
      </w:pPr>
      <w:r>
        <w:t>Утвердить Положение о деятельности Согласительной комиссии (Приложение № 2).</w:t>
      </w:r>
    </w:p>
    <w:p w:rsidR="004710DB" w:rsidRDefault="00912236">
      <w:pPr>
        <w:pStyle w:val="40"/>
        <w:numPr>
          <w:ilvl w:val="0"/>
          <w:numId w:val="1"/>
        </w:numPr>
        <w:shd w:val="clear" w:color="auto" w:fill="auto"/>
        <w:tabs>
          <w:tab w:val="left" w:pos="672"/>
        </w:tabs>
        <w:spacing w:before="0"/>
        <w:ind w:firstLine="340"/>
      </w:pPr>
      <w:r>
        <w:t>Обнародовать настоящее постановление в газете «Тарбагатайская Нива» и разместить на официальном сайте Администрации МО «Тарбагатайский район» в сети «Интернет».</w:t>
      </w:r>
    </w:p>
    <w:p w:rsidR="004710DB" w:rsidRDefault="00912236">
      <w:pPr>
        <w:pStyle w:val="40"/>
        <w:numPr>
          <w:ilvl w:val="0"/>
          <w:numId w:val="2"/>
        </w:numPr>
        <w:shd w:val="clear" w:color="auto" w:fill="auto"/>
        <w:tabs>
          <w:tab w:val="left" w:pos="716"/>
        </w:tabs>
        <w:spacing w:before="0"/>
        <w:ind w:left="760"/>
        <w:jc w:val="left"/>
      </w:pPr>
      <w:r>
        <w:t>Настоящее постановление вс</w:t>
      </w:r>
      <w:r w:rsidR="00A404F0">
        <w:t>тупает в силу со дня официального</w:t>
      </w:r>
      <w:r>
        <w:t xml:space="preserve"> обнародования.</w:t>
      </w:r>
    </w:p>
    <w:p w:rsidR="004710DB" w:rsidRDefault="00912236">
      <w:pPr>
        <w:pStyle w:val="40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594" w:lineRule="exact"/>
        <w:ind w:firstLine="340"/>
      </w:pPr>
      <w:r>
        <w:t>Контроль</w:t>
      </w:r>
      <w:r w:rsidR="00A404F0">
        <w:t xml:space="preserve"> з</w:t>
      </w:r>
      <w:r>
        <w:t>а исполнением настоящего постановления оставляю за собой.</w:t>
      </w:r>
    </w:p>
    <w:p w:rsidR="004710DB" w:rsidRDefault="00A404F0" w:rsidP="0039512E">
      <w:pPr>
        <w:pStyle w:val="30"/>
        <w:shd w:val="clear" w:color="auto" w:fill="auto"/>
        <w:tabs>
          <w:tab w:val="left" w:pos="4941"/>
          <w:tab w:val="left" w:pos="6825"/>
        </w:tabs>
        <w:spacing w:after="507" w:line="594" w:lineRule="exact"/>
        <w:jc w:val="both"/>
      </w:pPr>
      <w:r>
        <w:t>Глава МО СП «Большекуналейское</w:t>
      </w:r>
      <w:r w:rsidR="00912236">
        <w:t>»</w:t>
      </w:r>
      <w:r w:rsidR="00912236">
        <w:tab/>
      </w:r>
      <w:r>
        <w:tab/>
        <w:t xml:space="preserve">                  Г.А.Мальцева</w:t>
      </w:r>
      <w:r>
        <w:rPr>
          <w:rStyle w:val="213pt"/>
        </w:rPr>
        <w:t>Исп. Ковалева А.Е.</w:t>
      </w:r>
      <w:r w:rsidR="00912236">
        <w:rPr>
          <w:rStyle w:val="213pt"/>
        </w:rPr>
        <w:t>.</w:t>
      </w:r>
    </w:p>
    <w:p w:rsidR="00D276B7" w:rsidRDefault="00D276B7">
      <w:pPr>
        <w:pStyle w:val="20"/>
        <w:shd w:val="clear" w:color="auto" w:fill="auto"/>
        <w:spacing w:before="0" w:line="252" w:lineRule="exact"/>
        <w:ind w:left="3660" w:right="200"/>
        <w:jc w:val="right"/>
      </w:pPr>
    </w:p>
    <w:p w:rsidR="00D276B7" w:rsidRDefault="00D276B7">
      <w:pPr>
        <w:pStyle w:val="20"/>
        <w:shd w:val="clear" w:color="auto" w:fill="auto"/>
        <w:spacing w:before="0" w:line="252" w:lineRule="exact"/>
        <w:ind w:left="3660" w:right="200"/>
        <w:jc w:val="right"/>
      </w:pPr>
    </w:p>
    <w:p w:rsidR="00D276B7" w:rsidRDefault="00912236">
      <w:pPr>
        <w:pStyle w:val="20"/>
        <w:shd w:val="clear" w:color="auto" w:fill="auto"/>
        <w:spacing w:before="0" w:line="252" w:lineRule="exact"/>
        <w:ind w:left="3660" w:right="200"/>
        <w:jc w:val="right"/>
      </w:pPr>
      <w:r>
        <w:t xml:space="preserve">Приложение 1 </w:t>
      </w:r>
    </w:p>
    <w:p w:rsidR="004710DB" w:rsidRDefault="00912236">
      <w:pPr>
        <w:pStyle w:val="20"/>
        <w:shd w:val="clear" w:color="auto" w:fill="auto"/>
        <w:spacing w:before="0" w:line="252" w:lineRule="exact"/>
        <w:ind w:left="3660" w:right="200"/>
        <w:jc w:val="right"/>
      </w:pPr>
      <w:r>
        <w:t>УТВЕРЖДЕНО</w:t>
      </w:r>
    </w:p>
    <w:p w:rsidR="004710DB" w:rsidRDefault="00D276B7">
      <w:pPr>
        <w:pStyle w:val="20"/>
        <w:shd w:val="clear" w:color="auto" w:fill="auto"/>
        <w:spacing w:before="0" w:line="252" w:lineRule="exact"/>
        <w:ind w:right="200"/>
        <w:jc w:val="right"/>
      </w:pPr>
      <w:r>
        <w:t>По</w:t>
      </w:r>
      <w:r w:rsidR="00912236">
        <w:t xml:space="preserve">становлением администрации МО </w:t>
      </w:r>
      <w:r w:rsidR="00912236">
        <w:rPr>
          <w:lang w:val="en-US" w:eastAsia="en-US" w:bidi="en-US"/>
        </w:rPr>
        <w:t>C</w:t>
      </w:r>
      <w:r>
        <w:rPr>
          <w:lang w:eastAsia="en-US" w:bidi="en-US"/>
        </w:rPr>
        <w:t>П</w:t>
      </w:r>
      <w:r>
        <w:t>«</w:t>
      </w:r>
      <w:r w:rsidR="00A404F0">
        <w:t>Большекуналейское</w:t>
      </w:r>
      <w:r w:rsidR="00912236">
        <w:t>»</w:t>
      </w:r>
    </w:p>
    <w:p w:rsidR="004710DB" w:rsidRDefault="00A404F0">
      <w:pPr>
        <w:pStyle w:val="20"/>
        <w:shd w:val="clear" w:color="auto" w:fill="auto"/>
        <w:spacing w:before="0" w:after="250" w:line="252" w:lineRule="exact"/>
        <w:ind w:right="200"/>
        <w:jc w:val="right"/>
      </w:pPr>
      <w:r>
        <w:t xml:space="preserve">от « </w:t>
      </w:r>
      <w:r w:rsidR="005F48BC">
        <w:t>05</w:t>
      </w:r>
      <w:r>
        <w:t xml:space="preserve">  » </w:t>
      </w:r>
      <w:r w:rsidR="005F48BC">
        <w:t xml:space="preserve">октября </w:t>
      </w:r>
      <w:r w:rsidR="00D276B7">
        <w:rPr>
          <w:rStyle w:val="2Candara13pt0pt"/>
        </w:rPr>
        <w:t>2020 г.</w:t>
      </w:r>
      <w:r w:rsidR="005F48BC">
        <w:rPr>
          <w:rStyle w:val="2Candara13pt0pt"/>
        </w:rPr>
        <w:t>№ 23</w:t>
      </w:r>
    </w:p>
    <w:p w:rsidR="004710DB" w:rsidRDefault="00912236">
      <w:pPr>
        <w:pStyle w:val="20"/>
        <w:shd w:val="clear" w:color="auto" w:fill="auto"/>
        <w:spacing w:before="0" w:line="240" w:lineRule="exact"/>
        <w:ind w:left="40"/>
        <w:jc w:val="center"/>
      </w:pPr>
      <w:r>
        <w:t>СОСТАВ</w:t>
      </w:r>
    </w:p>
    <w:p w:rsidR="00D276B7" w:rsidRDefault="00D276B7" w:rsidP="00D276B7">
      <w:pPr>
        <w:pStyle w:val="20"/>
        <w:shd w:val="clear" w:color="auto" w:fill="auto"/>
        <w:spacing w:before="0" w:line="240" w:lineRule="exact"/>
        <w:ind w:left="40"/>
        <w:jc w:val="center"/>
      </w:pPr>
    </w:p>
    <w:p w:rsidR="00D276B7" w:rsidRDefault="00D276B7" w:rsidP="00D276B7">
      <w:pPr>
        <w:pStyle w:val="a5"/>
        <w:framePr w:w="9738" w:wrap="notBeside" w:vAnchor="text" w:hAnchor="text" w:xAlign="center" w:y="1"/>
        <w:shd w:val="clear" w:color="auto" w:fill="auto"/>
      </w:pPr>
      <w:r>
        <w:t xml:space="preserve">Согласительной комиссии по согласованию местоположения гранил земельных участков при выполнении комплексных кадастровых работ на </w:t>
      </w:r>
      <w:r w:rsidR="00A404F0">
        <w:t>территории МО СП «Большекуналейское</w:t>
      </w:r>
      <w:r>
        <w:t>»</w:t>
      </w:r>
    </w:p>
    <w:p w:rsidR="00D276B7" w:rsidRDefault="00D276B7" w:rsidP="00D276B7">
      <w:pPr>
        <w:pStyle w:val="a5"/>
        <w:framePr w:w="9738" w:wrap="notBeside" w:vAnchor="text" w:hAnchor="text" w:xAlign="center" w:y="1"/>
        <w:shd w:val="clear" w:color="auto" w:fill="auto"/>
        <w:jc w:val="center"/>
      </w:pPr>
      <w:r>
        <w:t>Тарбагатайского района Республики Бурятия.</w:t>
      </w:r>
    </w:p>
    <w:p w:rsidR="00D276B7" w:rsidRPr="00A404F0" w:rsidRDefault="00D276B7" w:rsidP="00D276B7">
      <w:pPr>
        <w:pStyle w:val="20"/>
        <w:framePr w:w="9738" w:wrap="notBeside" w:vAnchor="text" w:hAnchor="text" w:xAlign="center" w:y="1"/>
        <w:shd w:val="clear" w:color="auto" w:fill="auto"/>
        <w:spacing w:before="0" w:line="240" w:lineRule="exact"/>
        <w:jc w:val="center"/>
        <w:rPr>
          <w:b/>
        </w:rPr>
      </w:pPr>
      <w:r w:rsidRPr="00D276B7">
        <w:rPr>
          <w:rStyle w:val="21"/>
        </w:rPr>
        <w:t>(</w:t>
      </w:r>
      <w:r>
        <w:rPr>
          <w:rStyle w:val="21"/>
        </w:rPr>
        <w:t xml:space="preserve">кадастровый квартал: </w:t>
      </w:r>
      <w:r w:rsidRPr="00A404F0">
        <w:rPr>
          <w:rStyle w:val="21"/>
          <w:b/>
        </w:rPr>
        <w:t>03:19:140101; 03:19:250103; 03:19:270101)</w:t>
      </w:r>
    </w:p>
    <w:tbl>
      <w:tblPr>
        <w:tblW w:w="936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64"/>
        <w:gridCol w:w="4699"/>
      </w:tblGrid>
      <w:tr w:rsidR="00D276B7" w:rsidTr="00D276B7">
        <w:trPr>
          <w:trHeight w:hRule="exact" w:val="27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Председатель комиссии</w:t>
            </w:r>
            <w:r w:rsidR="00A404F0">
              <w:rPr>
                <w:rStyle w:val="21"/>
              </w:rPr>
              <w:t xml:space="preserve"> </w:t>
            </w:r>
            <w:r>
              <w:rPr>
                <w:rStyle w:val="21"/>
              </w:rPr>
              <w:t>№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rPr>
                <w:sz w:val="10"/>
                <w:szCs w:val="10"/>
              </w:rPr>
            </w:pPr>
          </w:p>
        </w:tc>
      </w:tr>
      <w:tr w:rsidR="00D276B7" w:rsidTr="00D276B7">
        <w:trPr>
          <w:trHeight w:hRule="exact" w:val="266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B7" w:rsidRDefault="00A404F0" w:rsidP="00D276B7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Мальцева Галина агафоновна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B7" w:rsidRDefault="00A404F0" w:rsidP="00D276B7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Глава МО СП «Большекуналейское</w:t>
            </w:r>
            <w:r w:rsidR="00D276B7">
              <w:rPr>
                <w:rStyle w:val="21"/>
              </w:rPr>
              <w:t>»</w:t>
            </w:r>
          </w:p>
        </w:tc>
      </w:tr>
      <w:tr w:rsidR="00D276B7" w:rsidTr="00D276B7">
        <w:trPr>
          <w:trHeight w:hRule="exact" w:val="27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Заместитель председателя комиссии: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rPr>
                <w:sz w:val="10"/>
                <w:szCs w:val="10"/>
              </w:rPr>
            </w:pPr>
          </w:p>
        </w:tc>
      </w:tr>
      <w:tr w:rsidR="00D276B7" w:rsidTr="00D276B7">
        <w:trPr>
          <w:trHeight w:hRule="exact" w:val="54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B7" w:rsidRDefault="00A404F0" w:rsidP="00D276B7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Алтынникова Валентина Александровна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52" w:lineRule="exact"/>
              <w:jc w:val="center"/>
            </w:pPr>
            <w:r>
              <w:rPr>
                <w:rStyle w:val="21"/>
              </w:rPr>
              <w:t>Начальник отдела земельных и имуществе иных отношений</w:t>
            </w:r>
          </w:p>
        </w:tc>
      </w:tr>
      <w:tr w:rsidR="00D276B7" w:rsidTr="00D276B7">
        <w:trPr>
          <w:trHeight w:hRule="exact" w:val="27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Секретарь комиссии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rPr>
                <w:sz w:val="10"/>
                <w:szCs w:val="10"/>
              </w:rPr>
            </w:pPr>
          </w:p>
        </w:tc>
      </w:tr>
      <w:tr w:rsidR="00D276B7" w:rsidTr="00D276B7">
        <w:trPr>
          <w:trHeight w:hRule="exact" w:val="55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B7" w:rsidRDefault="00A404F0" w:rsidP="00A404F0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Ковалева Анна Евстифеевна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52" w:lineRule="exact"/>
              <w:jc w:val="center"/>
            </w:pPr>
            <w:r>
              <w:rPr>
                <w:rStyle w:val="21"/>
              </w:rPr>
              <w:t>Специалист</w:t>
            </w:r>
            <w:r w:rsidR="00A404F0">
              <w:rPr>
                <w:rStyle w:val="21"/>
              </w:rPr>
              <w:t xml:space="preserve"> 1-то разряда МО СП «Большекуналейское</w:t>
            </w:r>
            <w:r>
              <w:rPr>
                <w:rStyle w:val="21"/>
              </w:rPr>
              <w:t>»</w:t>
            </w:r>
          </w:p>
        </w:tc>
      </w:tr>
      <w:tr w:rsidR="00D276B7" w:rsidTr="00D276B7">
        <w:trPr>
          <w:trHeight w:hRule="exact" w:val="27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B7" w:rsidRDefault="00A404F0" w:rsidP="00A404F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‘Чл</w:t>
            </w:r>
            <w:r w:rsidR="00D276B7">
              <w:rPr>
                <w:rStyle w:val="21"/>
              </w:rPr>
              <w:t>ены комиссии: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rPr>
                <w:sz w:val="10"/>
                <w:szCs w:val="10"/>
              </w:rPr>
            </w:pPr>
          </w:p>
        </w:tc>
      </w:tr>
      <w:tr w:rsidR="00D276B7" w:rsidTr="00D276B7">
        <w:trPr>
          <w:trHeight w:hRule="exact" w:val="5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52" w:lineRule="exact"/>
              <w:jc w:val="center"/>
            </w:pPr>
            <w:r>
              <w:rPr>
                <w:rStyle w:val="21"/>
              </w:rPr>
              <w:t>Представитель Администрации МО «Тарбагатайский район» (по согласованию)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rPr>
                <w:sz w:val="10"/>
                <w:szCs w:val="10"/>
              </w:rPr>
            </w:pPr>
          </w:p>
        </w:tc>
      </w:tr>
      <w:tr w:rsidR="00D276B7" w:rsidTr="00D276B7">
        <w:trPr>
          <w:trHeight w:hRule="exact" w:val="523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Чистяков Сергей Матвеевич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52" w:lineRule="exact"/>
              <w:jc w:val="center"/>
            </w:pPr>
            <w:r>
              <w:rPr>
                <w:rStyle w:val="21"/>
              </w:rPr>
              <w:t>Начальник отдела строительства. ЖКХ и развития инфраструктуры</w:t>
            </w:r>
          </w:p>
        </w:tc>
      </w:tr>
      <w:tr w:rsidR="00D276B7" w:rsidTr="00D276B7">
        <w:trPr>
          <w:trHeight w:hRule="exact" w:val="807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61" w:lineRule="exact"/>
              <w:jc w:val="center"/>
            </w:pPr>
            <w:r>
              <w:rPr>
                <w:rStyle w:val="21"/>
              </w:rPr>
              <w:t>Представитель Министерства имущественных и земельных отношений Республике Бурятия (но согласованию)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rPr>
                <w:sz w:val="10"/>
                <w:szCs w:val="10"/>
              </w:rPr>
            </w:pPr>
          </w:p>
        </w:tc>
      </w:tr>
      <w:tr w:rsidR="00D276B7" w:rsidTr="00D276B7">
        <w:trPr>
          <w:trHeight w:hRule="exact" w:val="5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B7" w:rsidRDefault="001B27A3" w:rsidP="00D276B7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Жамбалдоржнев Д</w:t>
            </w:r>
            <w:r w:rsidR="00D276B7">
              <w:rPr>
                <w:rStyle w:val="2115pt"/>
              </w:rPr>
              <w:t>амдин Борисович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61" w:lineRule="exact"/>
              <w:jc w:val="center"/>
            </w:pPr>
            <w:r>
              <w:rPr>
                <w:rStyle w:val="21"/>
              </w:rPr>
              <w:t>Консультант отдела земельной политики и работы с муниципальными образованиями</w:t>
            </w:r>
          </w:p>
        </w:tc>
      </w:tr>
      <w:tr w:rsidR="00D276B7" w:rsidTr="00D276B7">
        <w:trPr>
          <w:trHeight w:hRule="exact" w:val="106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52" w:lineRule="exact"/>
              <w:jc w:val="center"/>
            </w:pPr>
            <w:r>
              <w:rPr>
                <w:rStyle w:val="21"/>
              </w:rPr>
              <w:t>Представитель Управления Федеральной службы государственной регистрации, кадастра и картографии по Республике Бурятия (по согласованию)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rPr>
                <w:sz w:val="10"/>
                <w:szCs w:val="10"/>
              </w:rPr>
            </w:pPr>
          </w:p>
        </w:tc>
      </w:tr>
      <w:tr w:rsidR="00D276B7" w:rsidTr="00D276B7">
        <w:trPr>
          <w:trHeight w:hRule="exact" w:val="55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Покацкий Павел Васильевич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79" w:lineRule="exact"/>
              <w:jc w:val="center"/>
            </w:pPr>
            <w:r>
              <w:rPr>
                <w:rStyle w:val="21"/>
              </w:rPr>
              <w:t>Ведущий специалист-эксперт отдела тосударственного земельного надзора</w:t>
            </w:r>
          </w:p>
        </w:tc>
      </w:tr>
      <w:tr w:rsidR="00D276B7" w:rsidTr="00D276B7">
        <w:trPr>
          <w:trHeight w:hRule="exact" w:val="53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B7" w:rsidRDefault="00D276B7" w:rsidP="00D276B7">
            <w:pPr>
              <w:pStyle w:val="20"/>
              <w:shd w:val="clear" w:color="auto" w:fill="auto"/>
              <w:spacing w:before="0" w:line="261" w:lineRule="exact"/>
              <w:jc w:val="center"/>
            </w:pPr>
            <w:r>
              <w:rPr>
                <w:rStyle w:val="21"/>
              </w:rPr>
              <w:t>Лицо, уполномоченное решением -общего собрания членов товарищества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Default="00D276B7" w:rsidP="00D276B7">
            <w:pPr>
              <w:rPr>
                <w:sz w:val="10"/>
                <w:szCs w:val="10"/>
              </w:rPr>
            </w:pPr>
          </w:p>
        </w:tc>
      </w:tr>
      <w:tr w:rsidR="00D276B7" w:rsidTr="006D38C6">
        <w:trPr>
          <w:trHeight w:hRule="exact" w:val="1074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B7" w:rsidRPr="0039512E" w:rsidRDefault="0039512E" w:rsidP="00D276B7">
            <w:pPr>
              <w:pStyle w:val="20"/>
              <w:shd w:val="clear" w:color="auto" w:fill="auto"/>
              <w:spacing w:before="0" w:line="252" w:lineRule="exact"/>
              <w:jc w:val="center"/>
              <w:rPr>
                <w:b/>
                <w:sz w:val="28"/>
                <w:szCs w:val="28"/>
              </w:rPr>
            </w:pPr>
            <w:r w:rsidRPr="0039512E">
              <w:rPr>
                <w:b/>
                <w:sz w:val="28"/>
                <w:szCs w:val="28"/>
              </w:rPr>
              <w:t>Горбатых Марина Ведениктовна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Pr="0039512E" w:rsidRDefault="0039512E" w:rsidP="00D27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2E">
              <w:rPr>
                <w:b/>
                <w:sz w:val="28"/>
                <w:szCs w:val="28"/>
              </w:rPr>
              <w:t xml:space="preserve"> </w:t>
            </w:r>
            <w:r w:rsidRPr="0039512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9512E">
              <w:rPr>
                <w:rFonts w:ascii="Times New Roman" w:hAnsi="Times New Roman" w:cs="Times New Roman"/>
                <w:sz w:val="28"/>
                <w:szCs w:val="28"/>
              </w:rPr>
              <w:t>епутат МОСП «Большекуналеййское</w:t>
            </w:r>
          </w:p>
        </w:tc>
      </w:tr>
      <w:tr w:rsidR="00D276B7" w:rsidTr="00D276B7">
        <w:trPr>
          <w:trHeight w:hRule="exact" w:val="79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8C6" w:rsidRDefault="006D38C6" w:rsidP="006D38C6">
            <w:pPr>
              <w:pStyle w:val="20"/>
              <w:shd w:val="clear" w:color="auto" w:fill="auto"/>
              <w:spacing w:before="0" w:line="252" w:lineRule="exact"/>
              <w:jc w:val="center"/>
            </w:pPr>
            <w:r>
              <w:t>С</w:t>
            </w:r>
            <w:r w:rsidRPr="00FF52CB">
              <w:t xml:space="preserve">о стороны исполнителя: Общество с ограниченной ответственностью </w:t>
            </w:r>
            <w:r w:rsidRPr="009F0810">
              <w:t>«Земельно-Кадастровая Компания»</w:t>
            </w:r>
            <w:r w:rsidRPr="00FF52CB">
              <w:t xml:space="preserve">(ООО </w:t>
            </w:r>
            <w:r w:rsidRPr="009F0810">
              <w:t>«ЗКК</w:t>
            </w:r>
            <w:r>
              <w:t>»),</w:t>
            </w:r>
            <w:r w:rsidRPr="00FF52CB">
              <w:t xml:space="preserve"> </w:t>
            </w:r>
          </w:p>
          <w:p w:rsidR="006D38C6" w:rsidRDefault="006D38C6" w:rsidP="006D38C6">
            <w:pPr>
              <w:pStyle w:val="20"/>
              <w:shd w:val="clear" w:color="auto" w:fill="auto"/>
              <w:spacing w:before="0" w:line="252" w:lineRule="exact"/>
              <w:jc w:val="center"/>
            </w:pPr>
          </w:p>
          <w:p w:rsidR="006D38C6" w:rsidRDefault="006D38C6" w:rsidP="006D38C6">
            <w:pPr>
              <w:pStyle w:val="20"/>
              <w:shd w:val="clear" w:color="auto" w:fill="auto"/>
              <w:spacing w:before="0" w:line="252" w:lineRule="exact"/>
              <w:jc w:val="center"/>
            </w:pPr>
          </w:p>
          <w:p w:rsidR="00D276B7" w:rsidRPr="0039512E" w:rsidRDefault="006D38C6" w:rsidP="006D38C6">
            <w:pPr>
              <w:pStyle w:val="20"/>
              <w:shd w:val="clear" w:color="auto" w:fill="auto"/>
              <w:spacing w:before="0" w:line="252" w:lineRule="exact"/>
              <w:jc w:val="center"/>
            </w:pPr>
            <w:r w:rsidRPr="00FF52CB">
              <w:t xml:space="preserve"> Генеральногодиректора </w:t>
            </w:r>
            <w:r w:rsidRPr="009F0810">
              <w:t>Полянской Елены Владимировны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Pr="00A404F0" w:rsidRDefault="00D276B7" w:rsidP="00D276B7">
            <w:pPr>
              <w:rPr>
                <w:b/>
                <w:sz w:val="10"/>
                <w:szCs w:val="10"/>
              </w:rPr>
            </w:pPr>
          </w:p>
        </w:tc>
      </w:tr>
      <w:tr w:rsidR="00D276B7" w:rsidTr="006D38C6">
        <w:trPr>
          <w:trHeight w:hRule="exact" w:val="132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8C6" w:rsidRDefault="006D38C6" w:rsidP="006D38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Полянская  Елена Владимировна</w:t>
            </w:r>
            <w:r w:rsidRPr="009F0810">
              <w:rPr>
                <w:rFonts w:ascii="Times New Roman" w:eastAsia="Times New Roman" w:hAnsi="Times New Roman" w:cs="Times New Roman"/>
              </w:rPr>
              <w:t>.</w:t>
            </w:r>
          </w:p>
          <w:p w:rsidR="006D38C6" w:rsidRDefault="006D38C6" w:rsidP="006D38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F0810">
              <w:rPr>
                <w:rFonts w:ascii="Times New Roman" w:hAnsi="Times New Roman" w:cs="Times New Roman"/>
              </w:rPr>
              <w:t>Казанцева Ксения Витальевна</w:t>
            </w:r>
          </w:p>
          <w:p w:rsidR="006D38C6" w:rsidRDefault="006D38C6" w:rsidP="006D38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38C6" w:rsidRDefault="006D38C6" w:rsidP="006D38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38C6" w:rsidRPr="009F0810" w:rsidRDefault="006D38C6" w:rsidP="006D38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276B7" w:rsidRPr="00A404F0" w:rsidRDefault="00D276B7" w:rsidP="00D276B7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B7" w:rsidRPr="006D38C6" w:rsidRDefault="006D38C6" w:rsidP="0039512E">
            <w:pPr>
              <w:pStyle w:val="20"/>
              <w:shd w:val="clear" w:color="auto" w:fill="auto"/>
              <w:spacing w:before="0" w:line="240" w:lineRule="exact"/>
            </w:pPr>
            <w:r w:rsidRPr="006D38C6">
              <w:t>Генеральный директор</w:t>
            </w:r>
          </w:p>
          <w:p w:rsidR="006D38C6" w:rsidRDefault="00D06F25" w:rsidP="0039512E">
            <w:pPr>
              <w:pStyle w:val="20"/>
              <w:shd w:val="clear" w:color="auto" w:fill="auto"/>
              <w:spacing w:before="0" w:line="240" w:lineRule="exact"/>
              <w:rPr>
                <w:b/>
              </w:rPr>
            </w:pPr>
            <w:r>
              <w:t>Заместитель руководителя</w:t>
            </w:r>
          </w:p>
          <w:p w:rsidR="006D38C6" w:rsidRDefault="006D38C6" w:rsidP="0039512E">
            <w:pPr>
              <w:pStyle w:val="20"/>
              <w:shd w:val="clear" w:color="auto" w:fill="auto"/>
              <w:spacing w:before="0" w:line="240" w:lineRule="exact"/>
              <w:rPr>
                <w:b/>
              </w:rPr>
            </w:pPr>
          </w:p>
          <w:p w:rsidR="006D38C6" w:rsidRDefault="006D38C6" w:rsidP="0039512E">
            <w:pPr>
              <w:pStyle w:val="20"/>
              <w:shd w:val="clear" w:color="auto" w:fill="auto"/>
              <w:spacing w:before="0" w:line="240" w:lineRule="exact"/>
              <w:rPr>
                <w:b/>
              </w:rPr>
            </w:pPr>
          </w:p>
          <w:p w:rsidR="006D38C6" w:rsidRDefault="006D38C6" w:rsidP="0039512E">
            <w:pPr>
              <w:pStyle w:val="20"/>
              <w:shd w:val="clear" w:color="auto" w:fill="auto"/>
              <w:spacing w:before="0" w:line="240" w:lineRule="exact"/>
              <w:rPr>
                <w:b/>
              </w:rPr>
            </w:pPr>
          </w:p>
          <w:p w:rsidR="006D38C6" w:rsidRPr="00A404F0" w:rsidRDefault="006D38C6" w:rsidP="0039512E">
            <w:pPr>
              <w:pStyle w:val="20"/>
              <w:shd w:val="clear" w:color="auto" w:fill="auto"/>
              <w:spacing w:before="0" w:line="240" w:lineRule="exact"/>
              <w:rPr>
                <w:b/>
              </w:rPr>
            </w:pPr>
          </w:p>
        </w:tc>
      </w:tr>
    </w:tbl>
    <w:p w:rsidR="00D276B7" w:rsidRDefault="00D276B7">
      <w:pPr>
        <w:pStyle w:val="20"/>
        <w:shd w:val="clear" w:color="auto" w:fill="auto"/>
        <w:spacing w:before="0" w:line="240" w:lineRule="exact"/>
        <w:ind w:left="40"/>
        <w:jc w:val="center"/>
      </w:pPr>
    </w:p>
    <w:p w:rsidR="004710DB" w:rsidRDefault="004710DB">
      <w:pPr>
        <w:rPr>
          <w:sz w:val="2"/>
          <w:szCs w:val="2"/>
        </w:rPr>
      </w:pPr>
    </w:p>
    <w:p w:rsidR="00D276B7" w:rsidRDefault="00D276B7">
      <w:pPr>
        <w:pStyle w:val="20"/>
        <w:shd w:val="clear" w:color="auto" w:fill="auto"/>
        <w:spacing w:before="0" w:after="178" w:line="240" w:lineRule="exact"/>
        <w:jc w:val="right"/>
      </w:pPr>
    </w:p>
    <w:p w:rsidR="00D276B7" w:rsidRDefault="00D276B7">
      <w:pPr>
        <w:pStyle w:val="20"/>
        <w:shd w:val="clear" w:color="auto" w:fill="auto"/>
        <w:spacing w:before="0" w:after="178" w:line="240" w:lineRule="exact"/>
        <w:jc w:val="right"/>
      </w:pPr>
    </w:p>
    <w:p w:rsidR="004710DB" w:rsidRPr="001B27A3" w:rsidRDefault="00912236" w:rsidP="00D276B7">
      <w:pPr>
        <w:pStyle w:val="20"/>
        <w:shd w:val="clear" w:color="auto" w:fill="auto"/>
        <w:spacing w:before="0" w:line="240" w:lineRule="exact"/>
        <w:jc w:val="right"/>
      </w:pPr>
      <w:r>
        <w:t xml:space="preserve">Приложение </w:t>
      </w:r>
      <w:r w:rsidR="001B27A3">
        <w:rPr>
          <w:rStyle w:val="2-1pt"/>
          <w:lang w:eastAsia="en-US" w:bidi="en-US"/>
        </w:rPr>
        <w:t>№</w:t>
      </w:r>
      <w:r w:rsidR="0039512E">
        <w:rPr>
          <w:rStyle w:val="2-1pt"/>
          <w:lang w:eastAsia="en-US" w:bidi="en-US"/>
        </w:rPr>
        <w:t>2</w:t>
      </w:r>
    </w:p>
    <w:p w:rsidR="00D276B7" w:rsidRDefault="00912236" w:rsidP="00D276B7">
      <w:pPr>
        <w:pStyle w:val="50"/>
        <w:shd w:val="clear" w:color="auto" w:fill="auto"/>
        <w:spacing w:before="0" w:after="0"/>
      </w:pPr>
      <w:r>
        <w:t xml:space="preserve">УТВЕРЖДЕНО </w:t>
      </w:r>
    </w:p>
    <w:p w:rsidR="00D276B7" w:rsidRDefault="00D276B7" w:rsidP="00D276B7">
      <w:pPr>
        <w:pStyle w:val="50"/>
        <w:shd w:val="clear" w:color="auto" w:fill="auto"/>
        <w:spacing w:before="0" w:after="0"/>
      </w:pPr>
      <w:r>
        <w:t>П</w:t>
      </w:r>
      <w:r w:rsidR="00A404F0">
        <w:t>остановлением</w:t>
      </w:r>
      <w:r w:rsidR="00912236">
        <w:t xml:space="preserve"> администрации </w:t>
      </w:r>
    </w:p>
    <w:p w:rsidR="00D276B7" w:rsidRDefault="00A404F0" w:rsidP="00D276B7">
      <w:pPr>
        <w:pStyle w:val="50"/>
        <w:shd w:val="clear" w:color="auto" w:fill="auto"/>
        <w:spacing w:before="0" w:after="0"/>
      </w:pPr>
      <w:r>
        <w:t xml:space="preserve">МО СП </w:t>
      </w:r>
      <w:r w:rsidR="0039512E">
        <w:t>«Б</w:t>
      </w:r>
      <w:r>
        <w:t>ольшекуналейское</w:t>
      </w:r>
      <w:r w:rsidR="00912236">
        <w:t xml:space="preserve">» </w:t>
      </w:r>
    </w:p>
    <w:p w:rsidR="004710DB" w:rsidRPr="0039512E" w:rsidRDefault="0039512E" w:rsidP="00D276B7">
      <w:pPr>
        <w:pStyle w:val="50"/>
        <w:shd w:val="clear" w:color="auto" w:fill="auto"/>
        <w:spacing w:before="0" w:after="0"/>
      </w:pPr>
      <w:r>
        <w:rPr>
          <w:rStyle w:val="512pt"/>
        </w:rPr>
        <w:t>от «05» октября</w:t>
      </w:r>
      <w:r w:rsidR="00912236">
        <w:rPr>
          <w:rStyle w:val="512pt"/>
        </w:rPr>
        <w:t>202</w:t>
      </w:r>
      <w:r>
        <w:rPr>
          <w:rStyle w:val="512pt"/>
        </w:rPr>
        <w:t>0 № 23</w:t>
      </w:r>
    </w:p>
    <w:p w:rsidR="004710DB" w:rsidRPr="0039512E" w:rsidRDefault="00912236">
      <w:pPr>
        <w:pStyle w:val="20"/>
        <w:shd w:val="clear" w:color="auto" w:fill="auto"/>
        <w:spacing w:before="0" w:line="252" w:lineRule="exact"/>
        <w:ind w:left="20"/>
        <w:jc w:val="center"/>
        <w:rPr>
          <w:b/>
        </w:rPr>
      </w:pPr>
      <w:r w:rsidRPr="0039512E">
        <w:rPr>
          <w:b/>
        </w:rPr>
        <w:t>ПОЛОЖЕНИИ</w:t>
      </w:r>
    </w:p>
    <w:p w:rsidR="0039512E" w:rsidRPr="0039512E" w:rsidRDefault="0039512E" w:rsidP="0039512E">
      <w:pPr>
        <w:pStyle w:val="40"/>
        <w:shd w:val="clear" w:color="auto" w:fill="auto"/>
        <w:spacing w:before="0"/>
        <w:ind w:firstLine="340"/>
        <w:rPr>
          <w:sz w:val="22"/>
          <w:szCs w:val="22"/>
        </w:rPr>
      </w:pPr>
      <w:r w:rsidRPr="0039512E">
        <w:t xml:space="preserve">о </w:t>
      </w:r>
      <w:r w:rsidRPr="0039512E">
        <w:rPr>
          <w:sz w:val="24"/>
          <w:szCs w:val="24"/>
        </w:rPr>
        <w:t>дея</w:t>
      </w:r>
      <w:r w:rsidRPr="0039512E">
        <w:rPr>
          <w:rStyle w:val="695pt"/>
        </w:rPr>
        <w:t>тельности</w:t>
      </w:r>
      <w:r>
        <w:rPr>
          <w:rStyle w:val="695pt"/>
        </w:rPr>
        <w:t xml:space="preserve"> </w:t>
      </w:r>
      <w:r>
        <w:t xml:space="preserve">Согласительной комиссии по согласованию местоположения границ </w:t>
      </w:r>
      <w:r w:rsidR="00912236">
        <w:t>земельных участков при выполнении комплексных кадас</w:t>
      </w:r>
      <w:r>
        <w:t>тровых работ на</w:t>
      </w:r>
      <w:r>
        <w:br/>
        <w:t>территории МО СП «Большекуналейское</w:t>
      </w:r>
      <w:r w:rsidR="00912236">
        <w:t>» Тарба</w:t>
      </w:r>
      <w:r>
        <w:t>гатай</w:t>
      </w:r>
      <w:r w:rsidR="00912236">
        <w:t>ского района Республики Бурятии,(кадастровые квартала:</w:t>
      </w:r>
      <w:r w:rsidRPr="0039512E">
        <w:t xml:space="preserve"> </w:t>
      </w:r>
      <w:r w:rsidRPr="0039512E">
        <w:rPr>
          <w:sz w:val="22"/>
          <w:szCs w:val="22"/>
        </w:rPr>
        <w:t>03:19:030101; 03:19:030102; 03:19:030103;</w:t>
      </w:r>
    </w:p>
    <w:p w:rsidR="004710DB" w:rsidRPr="0039512E" w:rsidRDefault="0039512E" w:rsidP="0039512E">
      <w:pPr>
        <w:pStyle w:val="60"/>
        <w:shd w:val="clear" w:color="auto" w:fill="auto"/>
        <w:ind w:left="20"/>
        <w:rPr>
          <w:b w:val="0"/>
          <w:sz w:val="22"/>
          <w:szCs w:val="22"/>
        </w:rPr>
      </w:pPr>
      <w:r w:rsidRPr="0039512E">
        <w:rPr>
          <w:b w:val="0"/>
          <w:sz w:val="22"/>
          <w:szCs w:val="22"/>
        </w:rPr>
        <w:t>03:19:030107; 03:19:030110; 03:19:030109; 03:19:030112; 03:19:030111; 03:19:030108;  03:19:030106;  03:19:030105; 03:19:030104;(</w:t>
      </w:r>
      <w:r w:rsidR="00912236" w:rsidRPr="0039512E">
        <w:rPr>
          <w:b w:val="0"/>
          <w:sz w:val="22"/>
          <w:szCs w:val="22"/>
        </w:rPr>
        <w:t>)</w:t>
      </w:r>
    </w:p>
    <w:p w:rsidR="004710DB" w:rsidRDefault="00912236">
      <w:pPr>
        <w:pStyle w:val="20"/>
        <w:shd w:val="clear" w:color="auto" w:fill="auto"/>
        <w:spacing w:before="0" w:line="252" w:lineRule="exact"/>
        <w:ind w:left="4120"/>
        <w:jc w:val="left"/>
      </w:pPr>
      <w:r>
        <w:t>I. Общие положения</w:t>
      </w:r>
    </w:p>
    <w:p w:rsidR="004710DB" w:rsidRDefault="00912236" w:rsidP="009120D1">
      <w:pPr>
        <w:pStyle w:val="20"/>
        <w:numPr>
          <w:ilvl w:val="0"/>
          <w:numId w:val="3"/>
        </w:numPr>
        <w:shd w:val="clear" w:color="auto" w:fill="auto"/>
        <w:tabs>
          <w:tab w:val="left" w:pos="1384"/>
        </w:tabs>
        <w:spacing w:before="0" w:line="252" w:lineRule="exact"/>
        <w:ind w:firstLine="760"/>
      </w:pPr>
      <w:r>
        <w:t>Настоящее положение о деятельности согласительной комиссии по</w:t>
      </w:r>
      <w:r w:rsidR="009120D1">
        <w:t xml:space="preserve"> с</w:t>
      </w:r>
      <w:r>
        <w:t>огласова</w:t>
      </w:r>
      <w:r w:rsidR="009120D1">
        <w:t>-</w:t>
      </w:r>
      <w:r>
        <w:t xml:space="preserve">нию местоположения границ земельных участков при выполнении комплексных кадастровых работ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9120D1">
        <w:t>на территории МО СП «Большекуналейское</w:t>
      </w:r>
      <w:r>
        <w:t>» Тарбагатайского</w:t>
      </w:r>
      <w:r w:rsidR="009120D1">
        <w:t xml:space="preserve"> района Республики Бурятия, в  границах села Большой  Куналей</w:t>
      </w:r>
      <w:r>
        <w:t xml:space="preserve"> разработано в соответствии с частью 5 статьи 42.10 Федерального закона от 24 июля 2007г.</w:t>
      </w:r>
      <w:r>
        <w:tab/>
        <w:t xml:space="preserve">№ 221 -ФЗ «О кадастровой деятельности», </w:t>
      </w:r>
      <w:r w:rsidR="009120D1">
        <w:t xml:space="preserve"> </w:t>
      </w:r>
      <w:r>
        <w:t>Приказа</w:t>
      </w:r>
      <w:r w:rsidR="009120D1">
        <w:t xml:space="preserve"> Ми</w:t>
      </w:r>
      <w:r>
        <w:t>нистерст</w:t>
      </w:r>
      <w:r w:rsidR="009120D1">
        <w:t xml:space="preserve">ва  </w:t>
      </w:r>
    </w:p>
    <w:p w:rsidR="004710DB" w:rsidRDefault="00912236">
      <w:pPr>
        <w:pStyle w:val="20"/>
        <w:shd w:val="clear" w:color="auto" w:fill="auto"/>
        <w:tabs>
          <w:tab w:val="left" w:pos="8676"/>
        </w:tabs>
        <w:spacing w:before="0" w:line="252" w:lineRule="exact"/>
      </w:pPr>
      <w:r>
        <w:t>имущественных и земельных о</w:t>
      </w:r>
      <w:r w:rsidR="009120D1">
        <w:t>тношений Республики Бурятия от 18</w:t>
      </w:r>
      <w:r>
        <w:t>.02.2018г</w:t>
      </w:r>
      <w:r w:rsidR="009120D1">
        <w:t>№ 1</w:t>
      </w:r>
      <w:r>
        <w:t>3 «Об</w:t>
      </w:r>
    </w:p>
    <w:p w:rsidR="004710DB" w:rsidRDefault="00912236">
      <w:pPr>
        <w:pStyle w:val="20"/>
        <w:shd w:val="clear" w:color="auto" w:fill="auto"/>
        <w:spacing w:before="0" w:line="252" w:lineRule="exact"/>
      </w:pPr>
      <w:r>
        <w:t>утверждении Типового регламента работы согласительной комиссии по вопросу согласования местоположения границ земельных участков при выполнении местоположения границ земельных участков при выполнении комплексных кадастровых работ» и определяет полномочия и порядок работы Согласительной комиссии.</w:t>
      </w:r>
    </w:p>
    <w:p w:rsidR="004710DB" w:rsidRDefault="00912236">
      <w:pPr>
        <w:pStyle w:val="20"/>
        <w:numPr>
          <w:ilvl w:val="0"/>
          <w:numId w:val="3"/>
        </w:numPr>
        <w:shd w:val="clear" w:color="auto" w:fill="auto"/>
        <w:tabs>
          <w:tab w:val="left" w:pos="1384"/>
        </w:tabs>
        <w:spacing w:before="0" w:line="252" w:lineRule="exact"/>
        <w:ind w:firstLine="760"/>
      </w:pPr>
      <w:r>
        <w:t xml:space="preserve">Целью работы Согласительной комиссии является согласование местоположения границ земельных участков при выполнении комплексных кадастровых работ </w:t>
      </w:r>
      <w:r w:rsidR="009120D1">
        <w:t>на территории МО СП «Большекуналейское</w:t>
      </w:r>
      <w:r>
        <w:t>» Тарбагатайского</w:t>
      </w:r>
      <w:r w:rsidR="009120D1">
        <w:t xml:space="preserve"> </w:t>
      </w:r>
      <w:r>
        <w:t>района</w:t>
      </w:r>
      <w:r w:rsidR="009120D1">
        <w:t xml:space="preserve"> Респ</w:t>
      </w:r>
      <w:r>
        <w:t xml:space="preserve">ублики Бурятия, в </w:t>
      </w:r>
      <w:r w:rsidR="009120D1">
        <w:t xml:space="preserve"> границах села Большой Куналей.</w:t>
      </w:r>
    </w:p>
    <w:p w:rsidR="004710DB" w:rsidRDefault="00912236">
      <w:pPr>
        <w:pStyle w:val="20"/>
        <w:numPr>
          <w:ilvl w:val="0"/>
          <w:numId w:val="3"/>
        </w:numPr>
        <w:shd w:val="clear" w:color="auto" w:fill="auto"/>
        <w:tabs>
          <w:tab w:val="left" w:pos="1384"/>
        </w:tabs>
        <w:spacing w:before="0" w:line="252" w:lineRule="exact"/>
        <w:ind w:firstLine="760"/>
      </w:pPr>
      <w:r>
        <w:t>Согласительная комиссия в своей деятельно</w:t>
      </w:r>
      <w:r w:rsidR="009120D1">
        <w:t>сти руководствуется нормативно п</w:t>
      </w:r>
      <w:r>
        <w:t>равовыми актами Российской Федерации, нормативно правовыми актами Республики Бурятия, нормативно-правовыми актами органов местного самоуправления, а также настоящим Положением.</w:t>
      </w:r>
    </w:p>
    <w:p w:rsidR="004710DB" w:rsidRDefault="0091223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253"/>
        </w:tabs>
        <w:ind w:left="2960"/>
      </w:pPr>
      <w:bookmarkStart w:id="0" w:name="bookmark0"/>
      <w:r>
        <w:t>Полномочия Согласительной комиссии</w:t>
      </w:r>
      <w:bookmarkEnd w:id="0"/>
      <w:r w:rsidR="009120D1">
        <w:t>.</w:t>
      </w:r>
    </w:p>
    <w:p w:rsidR="009120D1" w:rsidRDefault="009120D1" w:rsidP="009120D1">
      <w:pPr>
        <w:pStyle w:val="10"/>
        <w:keepNext/>
        <w:keepLines/>
        <w:shd w:val="clear" w:color="auto" w:fill="auto"/>
        <w:tabs>
          <w:tab w:val="left" w:pos="3253"/>
        </w:tabs>
        <w:ind w:left="2960"/>
      </w:pP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233"/>
        </w:tabs>
        <w:spacing w:before="0" w:line="252" w:lineRule="exact"/>
        <w:ind w:firstLine="760"/>
      </w:pPr>
      <w:r>
        <w:t>К полномочиям Согласительной комиссии относятся:</w:t>
      </w:r>
    </w:p>
    <w:p w:rsidR="004710DB" w:rsidRDefault="00912236">
      <w:pPr>
        <w:pStyle w:val="20"/>
        <w:numPr>
          <w:ilvl w:val="0"/>
          <w:numId w:val="5"/>
        </w:numPr>
        <w:shd w:val="clear" w:color="auto" w:fill="auto"/>
        <w:tabs>
          <w:tab w:val="left" w:pos="1049"/>
        </w:tabs>
        <w:spacing w:before="0" w:line="252" w:lineRule="exact"/>
        <w:ind w:firstLine="760"/>
      </w:pPr>
      <w:r>
        <w:t>рассмотрение возражений заинтересованных лиц, указанных в части 3 статьи 39 Федерального закона от 24 июля 2007 г. № 221-ФЗ «О кадастровой деятельности</w:t>
      </w:r>
      <w:r>
        <w:rPr>
          <w:vertAlign w:val="superscript"/>
        </w:rPr>
        <w:t>-</w:t>
      </w:r>
      <w:r>
        <w:t>», о</w:t>
      </w:r>
      <w:r w:rsidR="009120D1">
        <w:t>тносительно местоположения границ</w:t>
      </w:r>
      <w:r>
        <w:t xml:space="preserve"> земельных участков;</w:t>
      </w:r>
    </w:p>
    <w:p w:rsidR="004710DB" w:rsidRDefault="009120D1">
      <w:pPr>
        <w:pStyle w:val="20"/>
        <w:numPr>
          <w:ilvl w:val="0"/>
          <w:numId w:val="5"/>
        </w:numPr>
        <w:shd w:val="clear" w:color="auto" w:fill="auto"/>
        <w:tabs>
          <w:tab w:val="left" w:pos="1058"/>
        </w:tabs>
        <w:spacing w:before="0" w:line="252" w:lineRule="exact"/>
        <w:ind w:firstLine="760"/>
      </w:pPr>
      <w:r>
        <w:t>подгот</w:t>
      </w:r>
      <w:r w:rsidR="00912236">
        <w:t xml:space="preserve">овка заключения Согласительной комиссии о результатах рассмотрения возражений заинтересованных лиц, указанных в части 3 статьи 39 Федерального закона от 24 июля 2067 г. № 221-ФЗ «О кадастровой деятельности», относительно местоположения </w:t>
      </w:r>
      <w:r>
        <w:rPr>
          <w:lang w:eastAsia="en-US" w:bidi="en-US"/>
        </w:rPr>
        <w:t xml:space="preserve"> границ </w:t>
      </w:r>
      <w:r w:rsidR="00912236">
        <w:t>земельных участков, в том числе о нецелесообразности Изменения проекта карты- 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4710DB" w:rsidRDefault="00912236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before="0" w:line="252" w:lineRule="exact"/>
        <w:ind w:firstLine="760"/>
      </w:pPr>
      <w:r>
        <w:t xml:space="preserve">оформление акта согласования местоположения </w:t>
      </w:r>
      <w:r w:rsidR="009120D1">
        <w:rPr>
          <w:lang w:eastAsia="en-US" w:bidi="en-US"/>
        </w:rPr>
        <w:t xml:space="preserve"> границ </w:t>
      </w:r>
      <w:r>
        <w:t>при выполнении комплексных кадастровых работ;</w:t>
      </w:r>
    </w:p>
    <w:p w:rsidR="004710DB" w:rsidRDefault="009120D1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before="0" w:line="252" w:lineRule="exact"/>
        <w:ind w:firstLine="760"/>
      </w:pPr>
      <w:r>
        <w:lastRenderedPageBreak/>
        <w:t>разъяснение заинт</w:t>
      </w:r>
      <w:r w:rsidR="00912236">
        <w:t>ересованным лицам, указанным в части 3 статьи 39 Федеральною закона от 24.07.2007 № 221-ФЗ «О кадастровой деятельности», процедуры разрешения земельного спора о местоположении границ земельных участков и судебном порядке.</w:t>
      </w:r>
    </w:p>
    <w:p w:rsidR="00D276B7" w:rsidRDefault="00D276B7" w:rsidP="00D276B7">
      <w:pPr>
        <w:pStyle w:val="20"/>
        <w:shd w:val="clear" w:color="auto" w:fill="auto"/>
        <w:tabs>
          <w:tab w:val="left" w:pos="1113"/>
        </w:tabs>
        <w:spacing w:before="0" w:line="252" w:lineRule="exact"/>
      </w:pPr>
    </w:p>
    <w:p w:rsidR="00D276B7" w:rsidRDefault="00D276B7" w:rsidP="00D276B7">
      <w:pPr>
        <w:pStyle w:val="20"/>
        <w:shd w:val="clear" w:color="auto" w:fill="auto"/>
        <w:tabs>
          <w:tab w:val="left" w:pos="1113"/>
        </w:tabs>
        <w:spacing w:before="0" w:line="252" w:lineRule="exact"/>
      </w:pPr>
    </w:p>
    <w:p w:rsidR="00D276B7" w:rsidRDefault="00D276B7" w:rsidP="00D276B7">
      <w:pPr>
        <w:pStyle w:val="20"/>
        <w:shd w:val="clear" w:color="auto" w:fill="auto"/>
        <w:tabs>
          <w:tab w:val="left" w:pos="1113"/>
        </w:tabs>
        <w:spacing w:before="0" w:line="252" w:lineRule="exact"/>
      </w:pPr>
    </w:p>
    <w:p w:rsidR="004710DB" w:rsidRDefault="009120D1">
      <w:pPr>
        <w:pStyle w:val="20"/>
        <w:numPr>
          <w:ilvl w:val="0"/>
          <w:numId w:val="4"/>
        </w:numPr>
        <w:shd w:val="clear" w:color="auto" w:fill="auto"/>
        <w:tabs>
          <w:tab w:val="left" w:pos="3093"/>
        </w:tabs>
        <w:spacing w:before="0" w:line="252" w:lineRule="exact"/>
        <w:ind w:left="2800"/>
      </w:pPr>
      <w:r>
        <w:t>Порядок работы (с</w:t>
      </w:r>
      <w:r w:rsidR="00912236">
        <w:t>огласительной комиссии</w:t>
      </w:r>
      <w:r>
        <w:t>)</w:t>
      </w:r>
    </w:p>
    <w:p w:rsidR="009120D1" w:rsidRDefault="009120D1" w:rsidP="009120D1">
      <w:pPr>
        <w:pStyle w:val="20"/>
        <w:shd w:val="clear" w:color="auto" w:fill="auto"/>
        <w:tabs>
          <w:tab w:val="left" w:pos="3093"/>
        </w:tabs>
        <w:spacing w:before="0" w:line="252" w:lineRule="exact"/>
        <w:ind w:left="2800"/>
      </w:pP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213"/>
        </w:tabs>
        <w:spacing w:before="0" w:line="252" w:lineRule="exact"/>
        <w:ind w:firstLine="780"/>
      </w:pPr>
      <w: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</w:t>
      </w:r>
      <w:r w:rsidR="009120D1">
        <w:t>полнения этих работ, Согласительная</w:t>
      </w:r>
      <w:r>
        <w:t xml:space="preserve"> комиссия </w:t>
      </w:r>
      <w:r w:rsidR="009120D1">
        <w:t xml:space="preserve">проводит заседание, на которое </w:t>
      </w:r>
      <w:r>
        <w:t xml:space="preserve"> </w:t>
      </w:r>
      <w:r w:rsidR="009120D1">
        <w:t xml:space="preserve"> в </w:t>
      </w:r>
      <w:r>
        <w:t>установленном частью 8 статьи 42.10 Федерального закона от 24.07.2007 № 221- ФЗ «О кадастровой деятельности» порядке приглашаются заинтересованные лица, указанные в части 3 статьи 39 Федерального закона от 24.07.2007 № 221 -ФЗ «О кадастровой деятельности», и исполнитель комплексных кадастровых работ.</w:t>
      </w: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262"/>
        </w:tabs>
        <w:spacing w:before="0" w:line="252" w:lineRule="exact"/>
        <w:ind w:firstLine="780"/>
      </w:pPr>
      <w:r>
        <w:t>Заседания Согласительной комиссии проводятся по мер</w:t>
      </w:r>
      <w:r w:rsidR="00E31C74">
        <w:t>е</w:t>
      </w:r>
      <w:r>
        <w:t xml:space="preserve"> необходимости.</w:t>
      </w: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247"/>
        </w:tabs>
        <w:spacing w:before="0" w:line="252" w:lineRule="exact"/>
        <w:ind w:firstLine="780"/>
      </w:pPr>
      <w:r>
        <w:t xml:space="preserve">Работу Согласительной комиссии </w:t>
      </w:r>
      <w:r w:rsidR="00E31C74">
        <w:t>органиует</w:t>
      </w:r>
      <w:r>
        <w:t xml:space="preserve"> секретарь Согласительной комиссии, заседания Согласительной комиссии ведет председатель Согласительной комиссии, в его отсутствие - заместитель председателя Согласительной комиссии.</w:t>
      </w: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213"/>
        </w:tabs>
        <w:spacing w:before="0" w:line="252" w:lineRule="exact"/>
        <w:ind w:firstLine="780"/>
      </w:pPr>
      <w:r>
        <w:t>Заседание Согласительной комиссии считается правомочным, если н</w:t>
      </w:r>
      <w:r w:rsidR="00E31C74">
        <w:t>а нем присутствует не</w:t>
      </w:r>
      <w:r>
        <w:t xml:space="preserve"> менее двух третей от установленного числа ее членов.</w:t>
      </w:r>
    </w:p>
    <w:p w:rsidR="004710DB" w:rsidRDefault="00E31C74">
      <w:pPr>
        <w:pStyle w:val="20"/>
        <w:numPr>
          <w:ilvl w:val="1"/>
          <w:numId w:val="4"/>
        </w:numPr>
        <w:shd w:val="clear" w:color="auto" w:fill="auto"/>
        <w:tabs>
          <w:tab w:val="left" w:pos="1213"/>
        </w:tabs>
        <w:spacing w:before="0" w:line="252" w:lineRule="exact"/>
        <w:ind w:firstLine="780"/>
      </w:pPr>
      <w:r>
        <w:t xml:space="preserve">Согласительная комиссия </w:t>
      </w:r>
      <w:r w:rsidR="00912236">
        <w:t>принимает решения по рассматриваемым вопросам путем открытого голосования большинством голосов присутствующих на заседании членов Согласительной комиссии.</w:t>
      </w: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456"/>
        </w:tabs>
        <w:spacing w:before="0" w:line="252" w:lineRule="exact"/>
        <w:ind w:firstLine="780"/>
      </w:pPr>
      <w:r>
        <w:t>При равенстве голосов решающим является голос председателя Согласительной комиссии, о чем делается соответствующая запись в протоколе заседания Согласительной комиссии.</w:t>
      </w:r>
    </w:p>
    <w:p w:rsidR="00E31C74" w:rsidRDefault="00912236" w:rsidP="00E31C74">
      <w:pPr>
        <w:pStyle w:val="20"/>
        <w:numPr>
          <w:ilvl w:val="1"/>
          <w:numId w:val="4"/>
        </w:numPr>
        <w:shd w:val="clear" w:color="auto" w:fill="auto"/>
        <w:tabs>
          <w:tab w:val="left" w:pos="1229"/>
        </w:tabs>
        <w:spacing w:before="0" w:line="252" w:lineRule="exact"/>
        <w:ind w:firstLine="780"/>
      </w:pPr>
      <w:r>
        <w:t>Извещение о проведении заседания Согласительной комиссии, содержащее в том числе уведомление о завершен</w:t>
      </w:r>
      <w:r w:rsidR="00E31C74">
        <w:t xml:space="preserve">ии </w:t>
      </w:r>
      <w:r>
        <w:t xml:space="preserve"> подготовки </w:t>
      </w:r>
      <w:r w:rsidR="00E31C74">
        <w:t>проекта</w:t>
      </w:r>
      <w:r>
        <w:t xml:space="preserve"> карты-плана </w:t>
      </w:r>
      <w:r w:rsidR="00E31C74">
        <w:rPr>
          <w:rStyle w:val="2Candara13pt0pt"/>
        </w:rPr>
        <w:t>т</w:t>
      </w:r>
      <w:r w:rsidR="00E31C74">
        <w:t>ерритории,</w:t>
      </w:r>
      <w:r>
        <w:t xml:space="preserve"> опубликовывается, размещается и направляется заказчиком комплексных, кадастровых работ способами, установленными Федеральным законом от 24.07.2007 № 221-ФЗ «О кадастровой деятельности» для опубликования, размещения и направления извещения о начале выполнения комплексных кадастровых работ, нс менее чем за пятнадцать рабочих дней до дня проведения указанного заседания</w:t>
      </w:r>
    </w:p>
    <w:p w:rsidR="004710DB" w:rsidRDefault="00912236" w:rsidP="00E31C74">
      <w:pPr>
        <w:pStyle w:val="20"/>
        <w:numPr>
          <w:ilvl w:val="1"/>
          <w:numId w:val="4"/>
        </w:numPr>
        <w:shd w:val="clear" w:color="auto" w:fill="auto"/>
        <w:tabs>
          <w:tab w:val="left" w:pos="1229"/>
        </w:tabs>
        <w:spacing w:before="0" w:line="252" w:lineRule="exact"/>
        <w:ind w:firstLine="780"/>
      </w:pPr>
      <w:r>
        <w:t xml:space="preserve">Проект карты-плана территории, содержащей необходимые для кадастрового учета </w:t>
      </w:r>
      <w:r w:rsidR="00E31C74">
        <w:t>сведения</w:t>
      </w:r>
      <w:r>
        <w:t xml:space="preserve"> о земельных участках, зданиях, сооружениях, об объектах незавершенного строительства, расположенных в границах территори</w:t>
      </w:r>
      <w:r w:rsidR="00E31C74">
        <w:t>и выполнения комплексных кадаст</w:t>
      </w:r>
      <w:r>
        <w:t>ровых работ, направляется в Согласительную комиссию заказчиком комплексных кадастровых работ в соответствии с частью 9 статьи 42.10 Федеральною закона от</w:t>
      </w:r>
      <w:r w:rsidR="00E31C74">
        <w:t xml:space="preserve"> 24.07.2007 №</w:t>
      </w:r>
      <w:r>
        <w:t xml:space="preserve"> 221-ФЗ «О кадастровой деятельности».</w:t>
      </w: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220"/>
        </w:tabs>
        <w:spacing w:before="0" w:line="252" w:lineRule="exact"/>
        <w:ind w:firstLine="780"/>
      </w:pPr>
      <w:r>
        <w:t>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регламентом, работы Согласительной комиссии.</w:t>
      </w: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456"/>
        </w:tabs>
        <w:spacing w:before="0" w:line="252" w:lineRule="exact"/>
        <w:ind w:firstLine="780"/>
      </w:pPr>
      <w:r>
        <w:t>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456"/>
        </w:tabs>
        <w:spacing w:before="0" w:line="252" w:lineRule="exact"/>
        <w:ind w:firstLine="780"/>
      </w:pPr>
      <w:r>
        <w:t>При выполнении комплексных кадастровых работ согласование ме</w:t>
      </w:r>
      <w:r w:rsidR="00E31C74">
        <w:t xml:space="preserve">стоположения границ проводится  в </w:t>
      </w:r>
      <w:r>
        <w:t xml:space="preserve"> отношении земельных участков, местоположение границ которых подлежит обязательному согласованию в соответствии с Федеральным законом от 24.07.2007 № 221 -ФЗ «О кадастровой деятельности ».</w:t>
      </w:r>
    </w:p>
    <w:p w:rsidR="004710DB" w:rsidRDefault="00912236" w:rsidP="00D276B7">
      <w:pPr>
        <w:pStyle w:val="20"/>
        <w:numPr>
          <w:ilvl w:val="1"/>
          <w:numId w:val="4"/>
        </w:numPr>
        <w:shd w:val="clear" w:color="auto" w:fill="auto"/>
        <w:tabs>
          <w:tab w:val="left" w:pos="1456"/>
        </w:tabs>
        <w:spacing w:before="0" w:line="252" w:lineRule="exact"/>
        <w:ind w:firstLine="780"/>
      </w:pPr>
      <w:r>
        <w:t xml:space="preserve">Возражения заинтересованных лиц. указанных в части 3 статьи 39 </w:t>
      </w:r>
      <w:r>
        <w:lastRenderedPageBreak/>
        <w:t>Федерального закона от 24.07.2007 № 221-ФЗ «О кадастровой деятельности». относительно местоположения границ земельного участка, указанного и пунктах 1 и 2 части 1 статьи 42.1 Федерального закона от 24.07.2007 № 221-ФЗ «О кадастровой деятельности», представляются в письменной форме в ('</w:t>
      </w:r>
      <w:r w:rsidR="00E31C74">
        <w:t>согласительную</w:t>
      </w:r>
      <w:r>
        <w:t xml:space="preserve"> комиссию в период начиная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4710DB" w:rsidRDefault="00E31C74" w:rsidP="00E31C74">
      <w:pPr>
        <w:pStyle w:val="20"/>
        <w:shd w:val="clear" w:color="auto" w:fill="auto"/>
        <w:tabs>
          <w:tab w:val="left" w:pos="1337"/>
        </w:tabs>
        <w:spacing w:before="0" w:line="252" w:lineRule="exact"/>
      </w:pPr>
      <w:r>
        <w:t xml:space="preserve">       3.13.</w:t>
      </w:r>
      <w:r w:rsidR="00912236">
        <w:t>Возражения относительно местоположения границ земельною участка должны содержать сведения, указанные в части 15 статьи 42.10 Федерального закона от</w:t>
      </w:r>
      <w:r>
        <w:t xml:space="preserve"> 24.07.2007 № </w:t>
      </w:r>
      <w:r w:rsidR="00912236">
        <w:t>221 -ФЗ «О кадастровой деятельности».</w:t>
      </w:r>
    </w:p>
    <w:p w:rsidR="004710DB" w:rsidRDefault="00E31C74" w:rsidP="00A657DE">
      <w:pPr>
        <w:pStyle w:val="20"/>
        <w:shd w:val="clear" w:color="auto" w:fill="auto"/>
        <w:tabs>
          <w:tab w:val="left" w:pos="1325"/>
        </w:tabs>
        <w:spacing w:before="0" w:line="252" w:lineRule="exact"/>
      </w:pPr>
      <w:r>
        <w:t xml:space="preserve">      3.14. </w:t>
      </w:r>
      <w:r w:rsidR="00912236">
        <w:t>При со</w:t>
      </w:r>
      <w:r w:rsidR="00A657DE">
        <w:t>гласовании местоположения границ ил</w:t>
      </w:r>
      <w:r w:rsidR="00912236">
        <w:t>и частей границ земельного участка в рамках выполнения комплексных кадастровых работ местоположение таких г</w:t>
      </w:r>
      <w:r w:rsidR="00A657DE">
        <w:t>раниц или их частей считается: 1</w:t>
      </w:r>
      <w:r w:rsidR="00912236">
        <w:t>) согласованным, если возражения относительно местоположения границ или часте</w:t>
      </w:r>
      <w:r w:rsidR="00A657DE">
        <w:t>й границ земельного участка не</w:t>
      </w:r>
      <w:r w:rsidR="00912236">
        <w:t xml:space="preserve"> представлены заинтересованными лицами, указанными в части 3 статьи 39 Федерального закона от</w:t>
      </w:r>
      <w:r w:rsidR="00A657DE">
        <w:t xml:space="preserve"> 24.07.2007 </w:t>
      </w:r>
      <w:r w:rsidR="00912236">
        <w:t>№ 221-ФЗ «О кадастровой деятельности», а также в случае, если местоположение таких границ</w:t>
      </w:r>
      <w:r w:rsidR="00A657DE">
        <w:t xml:space="preserve"> или частей границ установлено н</w:t>
      </w:r>
      <w:r w:rsidR="00912236">
        <w:t xml:space="preserve">а основании вступившего в законную силу </w:t>
      </w:r>
      <w:r w:rsidR="00A657DE">
        <w:t>судебного</w:t>
      </w:r>
      <w:r w:rsidR="00912236">
        <w:t xml:space="preserve"> акт в том числе в связи с рассмотрением земельно</w:t>
      </w:r>
      <w:r w:rsidR="00A657DE">
        <w:t xml:space="preserve">го спора о местоположении границ </w:t>
      </w:r>
      <w:r w:rsidR="00912236">
        <w:t>земельною участка; 2} спорным, если возражения относительно местопо</w:t>
      </w:r>
      <w:r w:rsidR="00A657DE">
        <w:t>ложения границ или частей границ</w:t>
      </w:r>
      <w:r w:rsidR="00912236">
        <w:t xml:space="preserve"> земельного участка представлены заинтересованными лицами, указанными в части 3 статьи 39 Федеральною закона от</w:t>
      </w:r>
      <w:r w:rsidR="00A657DE">
        <w:t xml:space="preserve"> 24.07.2007 </w:t>
      </w:r>
      <w:r w:rsidR="00912236">
        <w:t>№ 221-ФЗ «О кадастровой деятельности», за исключением случаев, если земельный спор о местоположении границ земельного участка был разрешен в судебном порядке.</w:t>
      </w:r>
    </w:p>
    <w:p w:rsidR="004710DB" w:rsidRDefault="00A657DE" w:rsidP="00A657DE">
      <w:pPr>
        <w:pStyle w:val="20"/>
        <w:shd w:val="clear" w:color="auto" w:fill="auto"/>
        <w:tabs>
          <w:tab w:val="left" w:pos="1427"/>
        </w:tabs>
        <w:spacing w:before="0" w:line="252" w:lineRule="exact"/>
      </w:pPr>
      <w:r>
        <w:t xml:space="preserve">   3.15. </w:t>
      </w:r>
      <w:r w:rsidR="00912236">
        <w:t>Акты согласования место</w:t>
      </w:r>
      <w:r>
        <w:t xml:space="preserve">положения  границ при </w:t>
      </w:r>
      <w:r w:rsidR="00912236">
        <w:t>выполнении комплексных кадастровых работ и заключения Согласительном комиссии, указанные в пунктах 2 и 3 части 6 статьи 42.10 Федерального закона от 24.07.2007 № 221-ФЗ «О кадастровой деятельности», оформляются Согласительной комиссией в форме документов на бумажном носителе.</w:t>
      </w:r>
    </w:p>
    <w:p w:rsidR="004710DB" w:rsidRDefault="00A657DE" w:rsidP="00A657DE">
      <w:pPr>
        <w:pStyle w:val="20"/>
        <w:shd w:val="clear" w:color="auto" w:fill="auto"/>
        <w:tabs>
          <w:tab w:val="left" w:pos="1355"/>
        </w:tabs>
        <w:spacing w:before="0" w:line="252" w:lineRule="exact"/>
      </w:pPr>
      <w:r>
        <w:t xml:space="preserve">  3.16. </w:t>
      </w:r>
      <w:r w:rsidR="00912236">
        <w:t>Согласительная комиссия в течение двадцати рабочих дней со дня истечения срока представления предусмотренных пунктом 3.12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материалы.</w:t>
      </w:r>
    </w:p>
    <w:p w:rsidR="004710DB" w:rsidRDefault="00A657DE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line="252" w:lineRule="exact"/>
        <w:ind w:firstLine="780"/>
      </w:pPr>
      <w:r>
        <w:t xml:space="preserve">  </w:t>
      </w:r>
      <w:r w:rsidR="00912236">
        <w:t>Полномочия членов Согласительной комиссии.</w:t>
      </w:r>
    </w:p>
    <w:p w:rsidR="004710DB" w:rsidRDefault="00912236">
      <w:pPr>
        <w:pStyle w:val="20"/>
        <w:shd w:val="clear" w:color="auto" w:fill="auto"/>
        <w:spacing w:before="0" w:line="252" w:lineRule="exact"/>
        <w:ind w:firstLine="780"/>
      </w:pPr>
      <w:r>
        <w:t>4.</w:t>
      </w:r>
      <w:r w:rsidR="00A657DE">
        <w:t xml:space="preserve">1  </w:t>
      </w:r>
      <w:r>
        <w:t xml:space="preserve"> Председатель Согласительной комиссии возглавляет Согласительную комиссию. Полномочия председателя Согласительной комиссии:</w:t>
      </w:r>
    </w:p>
    <w:p w:rsidR="004710DB" w:rsidRDefault="00912236">
      <w:pPr>
        <w:pStyle w:val="20"/>
        <w:numPr>
          <w:ilvl w:val="0"/>
          <w:numId w:val="10"/>
        </w:numPr>
        <w:shd w:val="clear" w:color="auto" w:fill="auto"/>
        <w:tabs>
          <w:tab w:val="left" w:pos="1082"/>
        </w:tabs>
        <w:spacing w:before="0" w:line="252" w:lineRule="exact"/>
        <w:ind w:firstLine="780"/>
      </w:pPr>
      <w:r>
        <w:t>возглавляет Согласительную комиссию и руководит ее деятельностью:</w:t>
      </w:r>
    </w:p>
    <w:p w:rsidR="004710DB" w:rsidRDefault="00912236">
      <w:pPr>
        <w:pStyle w:val="20"/>
        <w:numPr>
          <w:ilvl w:val="0"/>
          <w:numId w:val="10"/>
        </w:numPr>
        <w:shd w:val="clear" w:color="auto" w:fill="auto"/>
        <w:tabs>
          <w:tab w:val="left" w:pos="1109"/>
        </w:tabs>
        <w:spacing w:before="0" w:line="252" w:lineRule="exact"/>
        <w:ind w:firstLine="780"/>
      </w:pPr>
      <w:r>
        <w:t>распределяет текущие обязанности между членами Согласительной комиссии:</w:t>
      </w:r>
    </w:p>
    <w:p w:rsidR="004710DB" w:rsidRDefault="00912236">
      <w:pPr>
        <w:pStyle w:val="50"/>
        <w:numPr>
          <w:ilvl w:val="0"/>
          <w:numId w:val="10"/>
        </w:numPr>
        <w:shd w:val="clear" w:color="auto" w:fill="auto"/>
        <w:tabs>
          <w:tab w:val="left" w:pos="1121"/>
        </w:tabs>
        <w:spacing w:before="0" w:after="0" w:line="252" w:lineRule="exact"/>
        <w:ind w:firstLine="780"/>
        <w:jc w:val="both"/>
      </w:pPr>
      <w:r>
        <w:t>несет персональную ответственность за выполнение возложенных на Согласительную комиссию полномочий:</w:t>
      </w:r>
    </w:p>
    <w:p w:rsidR="004710DB" w:rsidRDefault="00912236">
      <w:pPr>
        <w:pStyle w:val="20"/>
        <w:numPr>
          <w:ilvl w:val="0"/>
          <w:numId w:val="10"/>
        </w:numPr>
        <w:shd w:val="clear" w:color="auto" w:fill="auto"/>
        <w:tabs>
          <w:tab w:val="left" w:pos="1127"/>
        </w:tabs>
        <w:spacing w:before="0" w:line="252" w:lineRule="exact"/>
        <w:ind w:firstLine="780"/>
      </w:pPr>
      <w:r>
        <w:t>председательствует на заседаниях Согласительной комиссии:</w:t>
      </w:r>
    </w:p>
    <w:p w:rsidR="004710DB" w:rsidRDefault="00912236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line="252" w:lineRule="exact"/>
        <w:ind w:firstLine="780"/>
      </w:pPr>
      <w:r>
        <w:t xml:space="preserve">ставит на голосование предложения по рассматриваемым на заседании согласительной комиссии вопросам, организует голосование, подсчет голосов </w:t>
      </w:r>
      <w:r w:rsidR="00A657DE">
        <w:t>членов согласительной комиссии и</w:t>
      </w:r>
      <w:r>
        <w:t xml:space="preserve"> определяет результаты голосования:</w:t>
      </w:r>
    </w:p>
    <w:p w:rsidR="004710DB" w:rsidRDefault="00912236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line="252" w:lineRule="exact"/>
        <w:ind w:firstLine="780"/>
      </w:pPr>
      <w:r>
        <w:t>подписывает запросы, обращения и другие документы, направляемые от имени согласительной комиссии.</w:t>
      </w:r>
    </w:p>
    <w:p w:rsidR="004710DB" w:rsidRDefault="00912236">
      <w:pPr>
        <w:pStyle w:val="20"/>
        <w:numPr>
          <w:ilvl w:val="0"/>
          <w:numId w:val="11"/>
        </w:numPr>
        <w:shd w:val="clear" w:color="auto" w:fill="auto"/>
        <w:tabs>
          <w:tab w:val="left" w:pos="1325"/>
        </w:tabs>
        <w:spacing w:before="0" w:line="252" w:lineRule="exact"/>
        <w:ind w:firstLine="780"/>
      </w:pPr>
      <w:r>
        <w:t>В отсутствие председателя согласительной комиссии заместитель председателя Согласительной комиссии:</w:t>
      </w:r>
    </w:p>
    <w:p w:rsidR="004710DB" w:rsidRDefault="00912236">
      <w:pPr>
        <w:pStyle w:val="20"/>
        <w:numPr>
          <w:ilvl w:val="0"/>
          <w:numId w:val="12"/>
        </w:numPr>
        <w:shd w:val="clear" w:color="auto" w:fill="auto"/>
        <w:tabs>
          <w:tab w:val="left" w:pos="1082"/>
        </w:tabs>
        <w:spacing w:before="0" w:line="252" w:lineRule="exact"/>
        <w:ind w:firstLine="780"/>
      </w:pPr>
      <w:r>
        <w:t>обеспечивает проведение заседаний Согласительной комиссии;</w:t>
      </w:r>
    </w:p>
    <w:p w:rsidR="004710DB" w:rsidRDefault="00912236">
      <w:pPr>
        <w:pStyle w:val="20"/>
        <w:numPr>
          <w:ilvl w:val="0"/>
          <w:numId w:val="12"/>
        </w:numPr>
        <w:shd w:val="clear" w:color="auto" w:fill="auto"/>
        <w:tabs>
          <w:tab w:val="left" w:pos="1109"/>
        </w:tabs>
        <w:spacing w:before="0" w:line="252" w:lineRule="exact"/>
        <w:ind w:firstLine="780"/>
      </w:pPr>
      <w:r>
        <w:t>распределяет текущие обязанности между членами ('</w:t>
      </w:r>
      <w:r w:rsidR="00A657DE">
        <w:t>согласительной</w:t>
      </w:r>
      <w:r>
        <w:t xml:space="preserve"> комиссии;</w:t>
      </w:r>
    </w:p>
    <w:p w:rsidR="004710DB" w:rsidRDefault="00A657DE">
      <w:pPr>
        <w:pStyle w:val="20"/>
        <w:numPr>
          <w:ilvl w:val="0"/>
          <w:numId w:val="12"/>
        </w:numPr>
        <w:shd w:val="clear" w:color="auto" w:fill="auto"/>
        <w:tabs>
          <w:tab w:val="left" w:pos="1068"/>
        </w:tabs>
        <w:spacing w:before="0" w:line="252" w:lineRule="exact"/>
        <w:ind w:firstLine="780"/>
      </w:pPr>
      <w:r>
        <w:t>несет персональную ответственно</w:t>
      </w:r>
      <w:r w:rsidR="00912236">
        <w:t>сть за выполнение возложенных на Согласительную комиссию полномочий.</w:t>
      </w:r>
    </w:p>
    <w:p w:rsidR="004710DB" w:rsidRDefault="00912236">
      <w:pPr>
        <w:pStyle w:val="20"/>
        <w:numPr>
          <w:ilvl w:val="0"/>
          <w:numId w:val="11"/>
        </w:numPr>
        <w:shd w:val="clear" w:color="auto" w:fill="auto"/>
        <w:tabs>
          <w:tab w:val="left" w:pos="1271"/>
        </w:tabs>
        <w:spacing w:before="0" w:line="252" w:lineRule="exact"/>
        <w:ind w:firstLine="780"/>
      </w:pPr>
      <w:r>
        <w:t>Секретарь Согласительной комиссии обеспечивает:</w:t>
      </w:r>
    </w:p>
    <w:p w:rsidR="004710DB" w:rsidRDefault="00912236">
      <w:pPr>
        <w:pStyle w:val="20"/>
        <w:numPr>
          <w:ilvl w:val="0"/>
          <w:numId w:val="13"/>
        </w:numPr>
        <w:shd w:val="clear" w:color="auto" w:fill="auto"/>
        <w:tabs>
          <w:tab w:val="left" w:pos="1091"/>
        </w:tabs>
        <w:spacing w:before="0" w:line="252" w:lineRule="exact"/>
        <w:ind w:firstLine="780"/>
      </w:pPr>
      <w:r>
        <w:lastRenderedPageBreak/>
        <w:t>орган</w:t>
      </w:r>
      <w:r w:rsidR="00A657DE">
        <w:t>изацию заседаний Согласительной</w:t>
      </w:r>
      <w:r>
        <w:t xml:space="preserve"> комиссии;</w:t>
      </w:r>
    </w:p>
    <w:p w:rsidR="004710DB" w:rsidRDefault="00912236">
      <w:pPr>
        <w:pStyle w:val="20"/>
        <w:numPr>
          <w:ilvl w:val="0"/>
          <w:numId w:val="13"/>
        </w:numPr>
        <w:shd w:val="clear" w:color="auto" w:fill="auto"/>
        <w:tabs>
          <w:tab w:val="left" w:pos="1100"/>
        </w:tabs>
        <w:spacing w:before="0" w:line="252" w:lineRule="exact"/>
        <w:ind w:firstLine="780"/>
      </w:pPr>
      <w:r>
        <w:t>составление протокола заседания Согласительной комиссии:</w:t>
      </w:r>
    </w:p>
    <w:p w:rsidR="004710DB" w:rsidRDefault="00912236">
      <w:pPr>
        <w:pStyle w:val="20"/>
        <w:numPr>
          <w:ilvl w:val="0"/>
          <w:numId w:val="13"/>
        </w:numPr>
        <w:shd w:val="clear" w:color="auto" w:fill="auto"/>
        <w:tabs>
          <w:tab w:val="left" w:pos="1031"/>
        </w:tabs>
        <w:spacing w:before="0" w:line="252" w:lineRule="exact"/>
        <w:ind w:firstLine="760"/>
      </w:pPr>
      <w:r>
        <w:t>составление заключения Согласительной комиссии о результатах рассмотрения возражений относительно местоположения (раниц земельных участков;</w:t>
      </w:r>
    </w:p>
    <w:p w:rsidR="004710DB" w:rsidRDefault="00A657DE">
      <w:pPr>
        <w:pStyle w:val="20"/>
        <w:numPr>
          <w:ilvl w:val="0"/>
          <w:numId w:val="13"/>
        </w:numPr>
        <w:shd w:val="clear" w:color="auto" w:fill="auto"/>
        <w:tabs>
          <w:tab w:val="left" w:pos="1049"/>
        </w:tabs>
        <w:spacing w:before="0" w:line="252" w:lineRule="exact"/>
        <w:ind w:firstLine="760"/>
      </w:pPr>
      <w:r>
        <w:t xml:space="preserve">уведомляет членов </w:t>
      </w:r>
      <w:r w:rsidR="00912236">
        <w:t xml:space="preserve">согласительной комиссии о времени, месте, повестке дня заседай ия согласительной комиссии, но просьбе членов согласительной комиссии знакомит их с материалами, подготовленными </w:t>
      </w:r>
      <w:r w:rsidR="00912236">
        <w:rPr>
          <w:rStyle w:val="2-1pt"/>
        </w:rPr>
        <w:t>к</w:t>
      </w:r>
      <w:r w:rsidR="00912236">
        <w:t xml:space="preserve"> заседанию согласительной комиссии;</w:t>
      </w:r>
    </w:p>
    <w:p w:rsidR="004710DB" w:rsidRDefault="00912236">
      <w:pPr>
        <w:pStyle w:val="20"/>
        <w:numPr>
          <w:ilvl w:val="0"/>
          <w:numId w:val="13"/>
        </w:numPr>
        <w:shd w:val="clear" w:color="auto" w:fill="auto"/>
        <w:tabs>
          <w:tab w:val="left" w:pos="1062"/>
        </w:tabs>
        <w:spacing w:before="0" w:line="252" w:lineRule="exact"/>
        <w:ind w:firstLine="760"/>
      </w:pPr>
      <w:r>
        <w:t>хранение пр</w:t>
      </w:r>
      <w:r w:rsidR="00A657DE">
        <w:t>отоколов заседаний и заключений</w:t>
      </w:r>
      <w:r>
        <w:t xml:space="preserve"> Согласительной комиссии;</w:t>
      </w:r>
    </w:p>
    <w:p w:rsidR="004710DB" w:rsidRDefault="00912236">
      <w:pPr>
        <w:pStyle w:val="20"/>
        <w:numPr>
          <w:ilvl w:val="0"/>
          <w:numId w:val="13"/>
        </w:numPr>
        <w:shd w:val="clear" w:color="auto" w:fill="auto"/>
        <w:tabs>
          <w:tab w:val="left" w:pos="1040"/>
        </w:tabs>
        <w:spacing w:before="0" w:line="252" w:lineRule="exact"/>
        <w:ind w:firstLine="760"/>
      </w:pPr>
      <w:r>
        <w:t xml:space="preserve">оформляет запросы, обращения </w:t>
      </w:r>
      <w:r w:rsidR="00A657DE">
        <w:t>и</w:t>
      </w:r>
      <w:r>
        <w:t xml:space="preserve"> другие документы, направляемые от имени Согласительной комиссии;</w:t>
      </w:r>
    </w:p>
    <w:p w:rsidR="004710DB" w:rsidRDefault="00912236">
      <w:pPr>
        <w:pStyle w:val="20"/>
        <w:numPr>
          <w:ilvl w:val="0"/>
          <w:numId w:val="13"/>
        </w:numPr>
        <w:shd w:val="clear" w:color="auto" w:fill="auto"/>
        <w:tabs>
          <w:tab w:val="left" w:pos="1098"/>
        </w:tabs>
        <w:spacing w:before="0" w:line="252" w:lineRule="exact"/>
        <w:ind w:firstLine="760"/>
      </w:pPr>
      <w:r>
        <w:t>ведет делопроизводство согласительной комиссии:</w:t>
      </w:r>
    </w:p>
    <w:p w:rsidR="004710DB" w:rsidRDefault="00A657DE">
      <w:pPr>
        <w:pStyle w:val="20"/>
        <w:numPr>
          <w:ilvl w:val="0"/>
          <w:numId w:val="5"/>
        </w:numPr>
        <w:shd w:val="clear" w:color="auto" w:fill="auto"/>
        <w:tabs>
          <w:tab w:val="left" w:pos="1211"/>
        </w:tabs>
        <w:spacing w:before="0" w:line="252" w:lineRule="exact"/>
        <w:ind w:firstLine="760"/>
      </w:pPr>
      <w:r>
        <w:t>направляет для</w:t>
      </w:r>
      <w:r w:rsidR="00912236">
        <w:t xml:space="preserve"> утверждения заказчику комплексных кадастровых работ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комиссии;</w:t>
      </w:r>
    </w:p>
    <w:p w:rsidR="004710DB" w:rsidRDefault="00912236">
      <w:pPr>
        <w:pStyle w:val="20"/>
        <w:shd w:val="clear" w:color="auto" w:fill="auto"/>
        <w:spacing w:before="0" w:line="252" w:lineRule="exact"/>
        <w:ind w:firstLine="760"/>
      </w:pPr>
      <w:r>
        <w:t>9) осуществляет прием и регистрацию возражений заинтересованных лиц относительно .местоположения границ земельных участков, представленных в Согласительную комиссию в письменной форме.</w:t>
      </w:r>
    </w:p>
    <w:p w:rsidR="004710DB" w:rsidRDefault="00912236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52" w:lineRule="exact"/>
        <w:ind w:firstLine="760"/>
      </w:pPr>
      <w:r>
        <w:t>Протокол заседания Согласительной комиссии.</w:t>
      </w: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tabs>
          <w:tab w:val="left" w:pos="1211"/>
        </w:tabs>
        <w:spacing w:before="0" w:line="252" w:lineRule="exact"/>
        <w:ind w:firstLine="760"/>
      </w:pPr>
      <w:r>
        <w:t>По результатам работы Согласительной комиссии секретарем Согл</w:t>
      </w:r>
      <w:r w:rsidR="00A657DE">
        <w:t>асительной комиссии составляется</w:t>
      </w:r>
      <w:r>
        <w:t xml:space="preserve"> протокол заседания Согласительной комиссии, форма и содержание которого утверждаются органом нормативного правовою регулирования и сфере кадастровых отношений.</w:t>
      </w:r>
    </w:p>
    <w:p w:rsidR="004710DB" w:rsidRDefault="00912236">
      <w:pPr>
        <w:pStyle w:val="20"/>
        <w:numPr>
          <w:ilvl w:val="1"/>
          <w:numId w:val="4"/>
        </w:numPr>
        <w:shd w:val="clear" w:color="auto" w:fill="auto"/>
        <w:spacing w:before="0" w:line="252" w:lineRule="exact"/>
        <w:ind w:firstLine="760"/>
      </w:pPr>
      <w:r>
        <w:t xml:space="preserve"> Протокол заседания Согласительной комиссии хранится секретарем Согласительной комиссии до его передачи в архив.</w:t>
      </w:r>
    </w:p>
    <w:p w:rsidR="004710DB" w:rsidRDefault="00A657DE" w:rsidP="00A657DE">
      <w:pPr>
        <w:pStyle w:val="20"/>
        <w:numPr>
          <w:ilvl w:val="0"/>
          <w:numId w:val="4"/>
        </w:numPr>
        <w:shd w:val="clear" w:color="auto" w:fill="auto"/>
        <w:spacing w:before="0" w:line="252" w:lineRule="exact"/>
        <w:ind w:firstLine="760"/>
      </w:pPr>
      <w:r>
        <w:t>П</w:t>
      </w:r>
      <w:r w:rsidR="00912236">
        <w:t>орядок рассмотрени</w:t>
      </w:r>
      <w:r>
        <w:t>я споров о местоположении границ</w:t>
      </w:r>
      <w:r w:rsidR="00912236">
        <w:t xml:space="preserve"> земельных участков.</w:t>
      </w:r>
    </w:p>
    <w:p w:rsidR="004710DB" w:rsidRDefault="00912236">
      <w:pPr>
        <w:pStyle w:val="20"/>
        <w:numPr>
          <w:ilvl w:val="0"/>
          <w:numId w:val="14"/>
        </w:numPr>
        <w:shd w:val="clear" w:color="auto" w:fill="auto"/>
        <w:tabs>
          <w:tab w:val="left" w:pos="1359"/>
        </w:tabs>
        <w:spacing w:before="0" w:line="252" w:lineRule="exact"/>
        <w:ind w:firstLine="760"/>
      </w:pPr>
      <w:r>
        <w:t xml:space="preserve">Земельные споры о местоположении границ земельных участков, неурегулированные в результате предусмотрен нош статьей 42.10 Федерального закона Федеральною закона от 24.07.2007 № 221 -ФЗ «О кадастровой деятельности» согласования местоположения границ земельных участков, в отношении которых выполнены комплексные </w:t>
      </w:r>
      <w:r>
        <w:rPr>
          <w:rStyle w:val="2105pt0pt"/>
        </w:rPr>
        <w:t xml:space="preserve">кадастровые </w:t>
      </w:r>
      <w:r>
        <w:t>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4710DB" w:rsidRDefault="00912236">
      <w:pPr>
        <w:pStyle w:val="20"/>
        <w:numPr>
          <w:ilvl w:val="0"/>
          <w:numId w:val="14"/>
        </w:numPr>
        <w:shd w:val="clear" w:color="auto" w:fill="auto"/>
        <w:tabs>
          <w:tab w:val="left" w:pos="1211"/>
        </w:tabs>
        <w:spacing w:before="0" w:line="252" w:lineRule="exact"/>
        <w:ind w:firstLine="760"/>
      </w:pPr>
      <w:r>
        <w:t>Наличие или от</w:t>
      </w:r>
      <w:r w:rsidR="00A657DE">
        <w:t>сутствие утвержденного в соответствии</w:t>
      </w:r>
      <w:r>
        <w:t xml:space="preserve"> со статьей 42.10 Федерального закона от 24.07.2007 № 221-ФЗ «О кадастровой деятельности» заключения Согласительной комиссии не препятствует обращению в суд для разрешения земельных споров</w:t>
      </w:r>
      <w:r w:rsidR="005F48BC">
        <w:t>.</w:t>
      </w:r>
      <w:r>
        <w:t xml:space="preserve"> О местоположении границ зем</w:t>
      </w:r>
      <w:r w:rsidR="00A657DE">
        <w:t>ельных участков, расположенных н</w:t>
      </w:r>
      <w:r>
        <w:t>а территории, на которой выполняются комплексные кадастровые работы.</w:t>
      </w:r>
    </w:p>
    <w:sectPr w:rsidR="004710DB" w:rsidSect="00F879AD">
      <w:type w:val="continuous"/>
      <w:pgSz w:w="12240" w:h="15840"/>
      <w:pgMar w:top="1010" w:right="1014" w:bottom="1315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6A" w:rsidRDefault="006B356A">
      <w:r>
        <w:separator/>
      </w:r>
    </w:p>
  </w:endnote>
  <w:endnote w:type="continuationSeparator" w:id="1">
    <w:p w:rsidR="006B356A" w:rsidRDefault="006B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6A" w:rsidRDefault="006B356A"/>
  </w:footnote>
  <w:footnote w:type="continuationSeparator" w:id="1">
    <w:p w:rsidR="006B356A" w:rsidRDefault="006B35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76E"/>
    <w:multiLevelType w:val="multilevel"/>
    <w:tmpl w:val="582E74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B07B8"/>
    <w:multiLevelType w:val="multilevel"/>
    <w:tmpl w:val="B0D8D7EE"/>
    <w:lvl w:ilvl="0">
      <w:start w:val="2007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80B45"/>
    <w:multiLevelType w:val="multilevel"/>
    <w:tmpl w:val="0D7E0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33D82"/>
    <w:multiLevelType w:val="multilevel"/>
    <w:tmpl w:val="C34CCA82"/>
    <w:lvl w:ilvl="0">
      <w:start w:val="2007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E5C84"/>
    <w:multiLevelType w:val="multilevel"/>
    <w:tmpl w:val="EA28C174"/>
    <w:lvl w:ilvl="0">
      <w:start w:val="2007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B76D5"/>
    <w:multiLevelType w:val="multilevel"/>
    <w:tmpl w:val="2984F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A263D"/>
    <w:multiLevelType w:val="multilevel"/>
    <w:tmpl w:val="6F186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820423"/>
    <w:multiLevelType w:val="multilevel"/>
    <w:tmpl w:val="E3B070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2450B"/>
    <w:multiLevelType w:val="multilevel"/>
    <w:tmpl w:val="D30E58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4B6EA6"/>
    <w:multiLevelType w:val="multilevel"/>
    <w:tmpl w:val="58D8E606"/>
    <w:lvl w:ilvl="0">
      <w:start w:val="2007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2B4136"/>
    <w:multiLevelType w:val="multilevel"/>
    <w:tmpl w:val="DE48279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D01070"/>
    <w:multiLevelType w:val="multilevel"/>
    <w:tmpl w:val="9FD2C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E4728"/>
    <w:multiLevelType w:val="multilevel"/>
    <w:tmpl w:val="0BDA02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E74F4C"/>
    <w:multiLevelType w:val="multilevel"/>
    <w:tmpl w:val="C4F6AA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710DB"/>
    <w:rsid w:val="00083F2D"/>
    <w:rsid w:val="0016164D"/>
    <w:rsid w:val="001B27A3"/>
    <w:rsid w:val="0022043E"/>
    <w:rsid w:val="00227540"/>
    <w:rsid w:val="0039512E"/>
    <w:rsid w:val="003A53E9"/>
    <w:rsid w:val="00424121"/>
    <w:rsid w:val="004710DB"/>
    <w:rsid w:val="005A75F3"/>
    <w:rsid w:val="005F3259"/>
    <w:rsid w:val="005F48BC"/>
    <w:rsid w:val="006B356A"/>
    <w:rsid w:val="006D38C6"/>
    <w:rsid w:val="009120D1"/>
    <w:rsid w:val="00912236"/>
    <w:rsid w:val="009124F7"/>
    <w:rsid w:val="009E0A7B"/>
    <w:rsid w:val="009F07C0"/>
    <w:rsid w:val="00A404F0"/>
    <w:rsid w:val="00A657DE"/>
    <w:rsid w:val="00CB43F8"/>
    <w:rsid w:val="00D06F25"/>
    <w:rsid w:val="00D276B7"/>
    <w:rsid w:val="00E31C74"/>
    <w:rsid w:val="00EC123D"/>
    <w:rsid w:val="00F8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9A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sid w:val="00F87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8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sid w:val="00F87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8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sid w:val="00F8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3pt0pt">
    <w:name w:val="Основной текст (2) + Candara;13 pt;Интервал 0 pt"/>
    <w:basedOn w:val="2"/>
    <w:rsid w:val="00F879A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8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8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F87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F879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2pt">
    <w:name w:val="Основной текст (5) + 12 pt"/>
    <w:basedOn w:val="5"/>
    <w:rsid w:val="00F8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87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95pt">
    <w:name w:val="Основной текст (6) + 9;5 pt;Не полужирный;Малые прописные"/>
    <w:basedOn w:val="6"/>
    <w:rsid w:val="00F879A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F87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0pt">
    <w:name w:val="Основной текст (2) + 10;5 pt;Полужирный;Интервал 0 pt"/>
    <w:basedOn w:val="2"/>
    <w:rsid w:val="00F87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79AD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879AD"/>
    <w:pPr>
      <w:shd w:val="clear" w:color="auto" w:fill="FFFFFF"/>
      <w:spacing w:before="600" w:line="297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879AD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F879AD"/>
    <w:pPr>
      <w:shd w:val="clear" w:color="auto" w:fill="FFFFFF"/>
      <w:spacing w:line="26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879AD"/>
    <w:pPr>
      <w:shd w:val="clear" w:color="auto" w:fill="FFFFFF"/>
      <w:spacing w:before="300" w:after="420" w:line="261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F879AD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F879AD"/>
    <w:pPr>
      <w:shd w:val="clear" w:color="auto" w:fill="FFFFFF"/>
      <w:spacing w:line="252" w:lineRule="exact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Valery</cp:lastModifiedBy>
  <cp:revision>2</cp:revision>
  <cp:lastPrinted>2020-10-06T08:25:00Z</cp:lastPrinted>
  <dcterms:created xsi:type="dcterms:W3CDTF">2020-10-06T08:26:00Z</dcterms:created>
  <dcterms:modified xsi:type="dcterms:W3CDTF">2020-10-06T08:26:00Z</dcterms:modified>
</cp:coreProperties>
</file>