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C89" w:rsidRDefault="00794C89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794C89" w:rsidRDefault="00794C89">
      <w:pPr>
        <w:pStyle w:val="ConsPlusNormal"/>
        <w:jc w:val="both"/>
        <w:outlineLvl w:val="0"/>
      </w:pPr>
    </w:p>
    <w:p w:rsidR="00794C89" w:rsidRDefault="00794C89">
      <w:pPr>
        <w:pStyle w:val="ConsPlusTitle"/>
        <w:jc w:val="center"/>
        <w:outlineLvl w:val="0"/>
      </w:pPr>
      <w:r>
        <w:t>ПРАВИТЕЛЬСТВО РЕСПУБЛИКИ БУРЯТИЯ</w:t>
      </w:r>
    </w:p>
    <w:p w:rsidR="00794C89" w:rsidRDefault="00794C89">
      <w:pPr>
        <w:pStyle w:val="ConsPlusTitle"/>
        <w:jc w:val="center"/>
      </w:pPr>
    </w:p>
    <w:p w:rsidR="00794C89" w:rsidRDefault="00794C89">
      <w:pPr>
        <w:pStyle w:val="ConsPlusTitle"/>
        <w:jc w:val="center"/>
      </w:pPr>
      <w:r>
        <w:t>ПОСТАНОВЛЕНИЕ</w:t>
      </w:r>
    </w:p>
    <w:p w:rsidR="00794C89" w:rsidRDefault="00794C89">
      <w:pPr>
        <w:pStyle w:val="ConsPlusTitle"/>
        <w:jc w:val="center"/>
      </w:pPr>
      <w:r>
        <w:t>от 4 июня 2012 г. N 330</w:t>
      </w:r>
    </w:p>
    <w:p w:rsidR="00794C89" w:rsidRDefault="00794C89">
      <w:pPr>
        <w:pStyle w:val="ConsPlusTitle"/>
        <w:jc w:val="center"/>
      </w:pPr>
    </w:p>
    <w:p w:rsidR="00794C89" w:rsidRDefault="00794C89">
      <w:pPr>
        <w:pStyle w:val="ConsPlusTitle"/>
        <w:jc w:val="center"/>
      </w:pPr>
      <w:r>
        <w:t>г. Улан-Удэ</w:t>
      </w:r>
    </w:p>
    <w:p w:rsidR="00794C89" w:rsidRDefault="00794C89">
      <w:pPr>
        <w:pStyle w:val="ConsPlusTitle"/>
        <w:jc w:val="center"/>
      </w:pPr>
    </w:p>
    <w:p w:rsidR="00794C89" w:rsidRDefault="00794C89">
      <w:pPr>
        <w:pStyle w:val="ConsPlusTitle"/>
        <w:jc w:val="center"/>
      </w:pPr>
      <w:r>
        <w:t>О РЕАЛИЗАЦИИ ЗАКОНА РЕСПУБЛИКИ БУРЯТИЯ ОТ 23.12.2011</w:t>
      </w:r>
    </w:p>
    <w:p w:rsidR="00794C89" w:rsidRDefault="00794C89">
      <w:pPr>
        <w:pStyle w:val="ConsPlusTitle"/>
        <w:jc w:val="center"/>
      </w:pPr>
      <w:r>
        <w:t xml:space="preserve">N 2428-IV "О ВЕДОМСТВЕННОМ КОНТРОЛЕ ЗА СОБЛЮДЕНИЕМ </w:t>
      </w:r>
      <w:proofErr w:type="gramStart"/>
      <w:r>
        <w:t>ТРУДОВОГО</w:t>
      </w:r>
      <w:proofErr w:type="gramEnd"/>
    </w:p>
    <w:p w:rsidR="00794C89" w:rsidRDefault="00794C89">
      <w:pPr>
        <w:pStyle w:val="ConsPlusTitle"/>
        <w:jc w:val="center"/>
      </w:pPr>
      <w:r>
        <w:t>ЗАКОНОДАТЕЛЬСТВА И ИНЫХ НОРМАТИВНЫХ ПРАВОВЫХ АКТОВ,</w:t>
      </w:r>
    </w:p>
    <w:p w:rsidR="00794C89" w:rsidRDefault="00794C89">
      <w:pPr>
        <w:pStyle w:val="ConsPlusTitle"/>
        <w:jc w:val="center"/>
      </w:pPr>
      <w:proofErr w:type="gramStart"/>
      <w:r>
        <w:t>СОДЕРЖАЩИХ</w:t>
      </w:r>
      <w:proofErr w:type="gramEnd"/>
      <w:r>
        <w:t xml:space="preserve"> НОРМЫ ТРУДОВОГО ПРАВА, В ПОДВЕДОМСТВЕННЫХ</w:t>
      </w:r>
    </w:p>
    <w:p w:rsidR="00794C89" w:rsidRDefault="00794C89">
      <w:pPr>
        <w:pStyle w:val="ConsPlusTitle"/>
        <w:jc w:val="center"/>
      </w:pPr>
      <w:proofErr w:type="gramStart"/>
      <w:r>
        <w:t>ОРГАНИЗАЦИЯХ</w:t>
      </w:r>
      <w:proofErr w:type="gramEnd"/>
      <w:r>
        <w:t>"</w:t>
      </w:r>
    </w:p>
    <w:p w:rsidR="00794C89" w:rsidRDefault="00794C8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94C8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94C89" w:rsidRDefault="00794C8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94C89" w:rsidRDefault="00794C8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94C89" w:rsidRDefault="00794C8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94C89" w:rsidRDefault="00794C8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РБ от 07.04.2021 N 149)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94C89" w:rsidRDefault="00794C89">
            <w:pPr>
              <w:pStyle w:val="ConsPlusNormal"/>
            </w:pPr>
          </w:p>
        </w:tc>
      </w:tr>
    </w:tbl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t xml:space="preserve">В целях реализации </w:t>
      </w:r>
      <w:hyperlink r:id="rId7">
        <w:r>
          <w:rPr>
            <w:color w:val="0000FF"/>
          </w:rPr>
          <w:t>Закона</w:t>
        </w:r>
      </w:hyperlink>
      <w:r>
        <w:t xml:space="preserve"> Республики Бурятия от 23.12.2011 N 2428-IV "О ведомственном </w:t>
      </w:r>
      <w:proofErr w:type="gramStart"/>
      <w:r>
        <w:t>контроле за</w:t>
      </w:r>
      <w:proofErr w:type="gramEnd"/>
      <w: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организациях" Правительство Республики Бурятия постановляет: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1. Утвердить прилагаемое </w:t>
      </w:r>
      <w:hyperlink w:anchor="P51">
        <w:r>
          <w:rPr>
            <w:color w:val="0000FF"/>
          </w:rPr>
          <w:t>Положение</w:t>
        </w:r>
      </w:hyperlink>
      <w:r>
        <w:t xml:space="preserve"> о проведении ведомственного </w:t>
      </w:r>
      <w:proofErr w:type="gramStart"/>
      <w:r>
        <w:t>контроля за</w:t>
      </w:r>
      <w:proofErr w:type="gramEnd"/>
      <w: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2. Исполнительным органам государственной власти Республики Бурятия и органам местного самоуправления муниципальных образований в Республике Бурятия, осуществляющим </w:t>
      </w:r>
      <w:proofErr w:type="gramStart"/>
      <w:r>
        <w:t>контроль за</w:t>
      </w:r>
      <w:proofErr w:type="gramEnd"/>
      <w: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организациях:</w:t>
      </w:r>
    </w:p>
    <w:p w:rsidR="00794C89" w:rsidRDefault="00794C89">
      <w:pPr>
        <w:pStyle w:val="ConsPlusNormal"/>
        <w:jc w:val="both"/>
      </w:pPr>
      <w:r>
        <w:t xml:space="preserve">(в ред. </w:t>
      </w:r>
      <w:hyperlink r:id="rId8">
        <w:r>
          <w:rPr>
            <w:color w:val="0000FF"/>
          </w:rPr>
          <w:t>Постановления</w:t>
        </w:r>
      </w:hyperlink>
      <w:r>
        <w:t xml:space="preserve"> Правительства РБ от 07.04.2021 N 149)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- ежегодно до 1 декабря текущего года утверждать планы проведения мероприятий по ведомственному </w:t>
      </w:r>
      <w:proofErr w:type="gramStart"/>
      <w:r>
        <w:t>контролю за</w:t>
      </w:r>
      <w:proofErr w:type="gramEnd"/>
      <w: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 (далее - мероприятия по контролю в подведомственных организациях);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обеспечивать учет мероприятий по контролю, проводимых в подведомственных организациях;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- ежегодно до 1 февраля года, следующего </w:t>
      </w:r>
      <w:proofErr w:type="gramStart"/>
      <w:r>
        <w:t>за</w:t>
      </w:r>
      <w:proofErr w:type="gramEnd"/>
      <w:r>
        <w:t xml:space="preserve"> </w:t>
      </w:r>
      <w:proofErr w:type="gramStart"/>
      <w:r>
        <w:t>отчетным</w:t>
      </w:r>
      <w:proofErr w:type="gramEnd"/>
      <w:r>
        <w:t>, представлять в Министерство экономики Республики Бурятия информацию о проведенных мероприятиях по контролю в подведомственных организациях;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- до 1 сентября 2012 года внести изменения в положения об исполнительных органах государственной власти Республики Бурятия, предусматривающие осуществление ведомственного </w:t>
      </w:r>
      <w:proofErr w:type="gramStart"/>
      <w:r>
        <w:t>контроля за</w:t>
      </w:r>
      <w:proofErr w:type="gramEnd"/>
      <w: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внести необходимые изменения в должностные регламенты государственных гражданских служащих и муниципальных служащих, осуществляющих мероприятия по контролю в подведомственных организациях;</w:t>
      </w:r>
    </w:p>
    <w:p w:rsidR="00794C89" w:rsidRDefault="00794C89">
      <w:pPr>
        <w:pStyle w:val="ConsPlusNormal"/>
        <w:jc w:val="both"/>
      </w:pPr>
      <w:r>
        <w:t xml:space="preserve">(в ред. </w:t>
      </w:r>
      <w:hyperlink r:id="rId9">
        <w:r>
          <w:rPr>
            <w:color w:val="0000FF"/>
          </w:rPr>
          <w:t>Постановления</w:t>
        </w:r>
      </w:hyperlink>
      <w:r>
        <w:t xml:space="preserve"> Правительства РБ от 07.04.2021 N 149)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ежегодно до 1 августа представлять в Министерство экономики Республики Бурятия промежуточную информацию о проведенных за 1 полугодие текущего года мероприятиях по контролю в подведомственных организациях.</w:t>
      </w:r>
    </w:p>
    <w:p w:rsidR="00794C89" w:rsidRDefault="00794C89">
      <w:pPr>
        <w:pStyle w:val="ConsPlusNormal"/>
        <w:jc w:val="both"/>
      </w:pPr>
      <w:r>
        <w:t xml:space="preserve">(абзац введен </w:t>
      </w:r>
      <w:hyperlink r:id="rId10">
        <w:r>
          <w:rPr>
            <w:color w:val="0000FF"/>
          </w:rPr>
          <w:t>Постановлением</w:t>
        </w:r>
      </w:hyperlink>
      <w:r>
        <w:t xml:space="preserve"> Правительства РБ от 07.04.2021 N 149)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3. Министерству экономики Республики Бурятия (</w:t>
      </w:r>
      <w:proofErr w:type="spellStart"/>
      <w:r>
        <w:t>Кочетова</w:t>
      </w:r>
      <w:proofErr w:type="spellEnd"/>
      <w:r>
        <w:t xml:space="preserve"> Е.Н.):</w:t>
      </w:r>
    </w:p>
    <w:p w:rsidR="00794C89" w:rsidRDefault="00794C89">
      <w:pPr>
        <w:pStyle w:val="ConsPlusNormal"/>
        <w:jc w:val="both"/>
      </w:pPr>
      <w:r>
        <w:t xml:space="preserve">(в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Правительства РБ от 07.04.2021 N 149)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lastRenderedPageBreak/>
        <w:t xml:space="preserve">- осуществлять координацию деятельности исполнительных органов государственной власти Республики Бурятия и органов местного самоуправления муниципальных образований в Республике Бурятия при осуществлении ими ведомственного </w:t>
      </w:r>
      <w:proofErr w:type="gramStart"/>
      <w:r>
        <w:t>контроля за</w:t>
      </w:r>
      <w:proofErr w:type="gramEnd"/>
      <w: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организациях;</w:t>
      </w:r>
    </w:p>
    <w:p w:rsidR="00794C89" w:rsidRDefault="00794C89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Правительства РБ от 07.04.2021 N 149)</w:t>
      </w:r>
    </w:p>
    <w:p w:rsidR="00794C89" w:rsidRDefault="00794C89">
      <w:pPr>
        <w:pStyle w:val="ConsPlusNormal"/>
        <w:spacing w:before="200"/>
        <w:ind w:firstLine="540"/>
        <w:jc w:val="both"/>
      </w:pPr>
      <w:proofErr w:type="gramStart"/>
      <w:r>
        <w:t>- на основании представленной информации исполнительных органов государственной власти Республики Бурятия и органов местного самоуправления муниципальных образований в Республике Бурятия ежегодно формировать сводный отчет о проведенных в Республике Бурятия мероприятиях по контролю в подведомственных организациях за истекший год и до 1 апреля текущего года представлять его в Правительство Республики Бурятия.</w:t>
      </w:r>
      <w:proofErr w:type="gramEnd"/>
    </w:p>
    <w:p w:rsidR="00794C89" w:rsidRDefault="00794C89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Правительства РБ от 07.04.2021 N 149)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Контрольный комитет Главы Республики Бурятия (Петров Ю.А.).</w:t>
      </w:r>
    </w:p>
    <w:p w:rsidR="00794C89" w:rsidRDefault="00794C8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Правительства РБ от 07.04.2021 N 149)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5. Настоящее постановление вступает в силу со дня его официального опубликования.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 Председателя</w:t>
      </w:r>
    </w:p>
    <w:p w:rsidR="00794C89" w:rsidRDefault="00794C89">
      <w:pPr>
        <w:pStyle w:val="ConsPlusNormal"/>
        <w:jc w:val="right"/>
      </w:pPr>
      <w:r>
        <w:t>Правительства Республики Бурятия</w:t>
      </w:r>
    </w:p>
    <w:p w:rsidR="00794C89" w:rsidRDefault="00794C89">
      <w:pPr>
        <w:pStyle w:val="ConsPlusNormal"/>
        <w:jc w:val="right"/>
      </w:pPr>
      <w:r>
        <w:t>И.ЕГОРОВ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right"/>
        <w:outlineLvl w:val="0"/>
      </w:pPr>
      <w:r>
        <w:t>Утверждено</w:t>
      </w:r>
    </w:p>
    <w:p w:rsidR="00794C89" w:rsidRDefault="00794C89">
      <w:pPr>
        <w:pStyle w:val="ConsPlusNormal"/>
        <w:jc w:val="right"/>
      </w:pPr>
      <w:r>
        <w:t>Постановлением Правительства</w:t>
      </w:r>
    </w:p>
    <w:p w:rsidR="00794C89" w:rsidRDefault="00794C89">
      <w:pPr>
        <w:pStyle w:val="ConsPlusNormal"/>
        <w:jc w:val="right"/>
      </w:pPr>
      <w:r>
        <w:t>Республики Бурятия</w:t>
      </w:r>
    </w:p>
    <w:p w:rsidR="00794C89" w:rsidRDefault="00794C89">
      <w:pPr>
        <w:pStyle w:val="ConsPlusNormal"/>
        <w:jc w:val="right"/>
      </w:pPr>
      <w:r>
        <w:t>от 04.06.2012 N 330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Title"/>
        <w:jc w:val="center"/>
      </w:pPr>
      <w:bookmarkStart w:id="0" w:name="P51"/>
      <w:bookmarkEnd w:id="0"/>
      <w:r>
        <w:t>ПОЛОЖЕНИЕ</w:t>
      </w:r>
    </w:p>
    <w:p w:rsidR="00794C89" w:rsidRDefault="00794C89">
      <w:pPr>
        <w:pStyle w:val="ConsPlusTitle"/>
        <w:jc w:val="center"/>
      </w:pPr>
      <w:r>
        <w:t xml:space="preserve">О ПРОВЕДЕНИИ ВЕДОМСТВЕННОГО </w:t>
      </w:r>
      <w:proofErr w:type="gramStart"/>
      <w:r>
        <w:t>КОНТРОЛЯ ЗА</w:t>
      </w:r>
      <w:proofErr w:type="gramEnd"/>
      <w:r>
        <w:t xml:space="preserve"> СОБЛЮДЕНИЕМ</w:t>
      </w:r>
    </w:p>
    <w:p w:rsidR="00794C89" w:rsidRDefault="00794C89">
      <w:pPr>
        <w:pStyle w:val="ConsPlusTitle"/>
        <w:jc w:val="center"/>
      </w:pPr>
      <w:r>
        <w:t>ТРУДОВОГО ЗАКОНОДАТЕЛЬСТВА И ИНЫХ НОРМАТИВНЫХ ПРАВОВЫХ</w:t>
      </w:r>
    </w:p>
    <w:p w:rsidR="00794C89" w:rsidRDefault="00794C89">
      <w:pPr>
        <w:pStyle w:val="ConsPlusTitle"/>
        <w:jc w:val="center"/>
      </w:pPr>
      <w:r>
        <w:t xml:space="preserve">АКТОВ, СОДЕРЖАЩИХ НОРМЫ ТРУДОВОГО ПРАВА, </w:t>
      </w:r>
      <w:proofErr w:type="gramStart"/>
      <w:r>
        <w:t>В</w:t>
      </w:r>
      <w:proofErr w:type="gramEnd"/>
      <w:r>
        <w:t xml:space="preserve"> ПОДВЕДОМСТВЕННЫХ</w:t>
      </w:r>
    </w:p>
    <w:p w:rsidR="00794C89" w:rsidRDefault="00794C89">
      <w:pPr>
        <w:pStyle w:val="ConsPlusTitle"/>
        <w:jc w:val="center"/>
      </w:pPr>
      <w:proofErr w:type="gramStart"/>
      <w:r>
        <w:t>ОРГАНИЗАЦИЯХ</w:t>
      </w:r>
      <w:proofErr w:type="gramEnd"/>
    </w:p>
    <w:p w:rsidR="00794C89" w:rsidRDefault="00794C8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94C8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94C89" w:rsidRDefault="00794C8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94C89" w:rsidRDefault="00794C8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94C89" w:rsidRDefault="00794C8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94C89" w:rsidRDefault="00794C8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РБ от 07.04.2021 N 149)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94C89" w:rsidRDefault="00794C89">
            <w:pPr>
              <w:pStyle w:val="ConsPlusNormal"/>
            </w:pPr>
          </w:p>
        </w:tc>
      </w:tr>
    </w:tbl>
    <w:p w:rsidR="00794C89" w:rsidRDefault="00794C89">
      <w:pPr>
        <w:pStyle w:val="ConsPlusNormal"/>
        <w:jc w:val="both"/>
      </w:pPr>
    </w:p>
    <w:p w:rsidR="00794C89" w:rsidRDefault="00794C89">
      <w:pPr>
        <w:pStyle w:val="ConsPlusTitle"/>
        <w:jc w:val="center"/>
        <w:outlineLvl w:val="1"/>
      </w:pPr>
      <w:r>
        <w:t>I. Общие положения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Настоящее Положение разработано в целях обеспечения единообразия 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права, в подведомственных организациях, учредителями которых являются исполнительные органы государственной власти Республики Бурятия и органы местного самоуправления муниципальных образований в Республике Бурятия, в соответствии с Трудовым </w:t>
      </w:r>
      <w:hyperlink r:id="rId16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hyperlink r:id="rId17">
        <w:r>
          <w:rPr>
            <w:color w:val="0000FF"/>
          </w:rPr>
          <w:t>Законом</w:t>
        </w:r>
      </w:hyperlink>
      <w:r>
        <w:t xml:space="preserve"> Республики Бурятия от 23.12.2011 N 2428-IV "О</w:t>
      </w:r>
      <w:proofErr w:type="gramEnd"/>
      <w:r>
        <w:t xml:space="preserve"> </w:t>
      </w:r>
      <w:proofErr w:type="gramStart"/>
      <w:r>
        <w:t>ведомственном контроле за соблюдением трудового законодательства и иных нормативных правовых актов, содержащих нормы трудового права, в подведомственных организациях" (далее - Закон N 2428-IV) и другими нормативными правовыми актами, содержащими нормы трудового права.</w:t>
      </w:r>
      <w:proofErr w:type="gramEnd"/>
    </w:p>
    <w:p w:rsidR="00794C89" w:rsidRDefault="00794C89">
      <w:pPr>
        <w:pStyle w:val="ConsPlusNormal"/>
        <w:jc w:val="both"/>
      </w:pPr>
      <w:r>
        <w:t xml:space="preserve">(в ред. </w:t>
      </w:r>
      <w:hyperlink r:id="rId18">
        <w:r>
          <w:rPr>
            <w:color w:val="0000FF"/>
          </w:rPr>
          <w:t>Постановления</w:t>
        </w:r>
      </w:hyperlink>
      <w:r>
        <w:t xml:space="preserve"> Правительства РБ от 07.04.2021 N 149)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1.2. </w:t>
      </w:r>
      <w:proofErr w:type="gramStart"/>
      <w:r>
        <w:t xml:space="preserve">Настоящее Положение определяет цели, принципы, основные направления и порядок проведения мероприятий по ведомственному контролю за соблюдением трудового законодательства и иных нормативных правовых актов, содержащих нормы трудового права (далее - мероприятия по контролю, проверка), исполнительными органами государственной власти Республики Бурятия и органы местного самоуправления муниципальных образований в Республике Бурятия (далее - органы ведомственного контроля) в подведомственных </w:t>
      </w:r>
      <w:r>
        <w:lastRenderedPageBreak/>
        <w:t>организациях.</w:t>
      </w:r>
      <w:proofErr w:type="gramEnd"/>
    </w:p>
    <w:p w:rsidR="00794C89" w:rsidRDefault="00794C8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Правительства РБ от 07.04.2021 N 149)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1.3. Проверки в подведомственных организациях проводятся с целью: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выявления нарушений трудового законодательства и иных нормативных правовых актов, содержащих нормы трудового права;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предупреждения нарушений прав и законных интересов работников подведомственных организаций;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принятия мер по восстановлению нарушенных прав работников подведомственных организаций и привлечению виновных должностных лиц к ответственности за нарушения трудового законодательства и иных нормативных правовых актов, содержащих нормы трудового права;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- </w:t>
      </w:r>
      <w:proofErr w:type="gramStart"/>
      <w:r>
        <w:t>контроля за</w:t>
      </w:r>
      <w:proofErr w:type="gramEnd"/>
      <w:r>
        <w:t xml:space="preserve"> организацией профилактической работы по предупреждению производственного травматизма и профессиональной заболеваемости, а также работы по улучшению условий труда.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1.4. Основными принципами осуществления ведомственного </w:t>
      </w:r>
      <w:proofErr w:type="gramStart"/>
      <w:r>
        <w:t>контроля за</w:t>
      </w:r>
      <w:proofErr w:type="gramEnd"/>
      <w:r>
        <w:t xml:space="preserve"> соблюдением трудового законодательства и иных нормативных правовых актов, содержащих нормы трудового права, являются: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презумпция добросовестности подведомственной организации;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законность;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проведение мероприятий по контролю уполномоченными должностными лицами органов ведомственного контроля;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периодичность и оперативность осуществления мероприятий по контролю;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учет мероприятий по контролю, проводимых органами ведомственного контроля;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возможность обжалования действий (бездействия) должностных лиц органов ведомственного контроля, нарушивших порядок проведения мероприятий по контролю;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ответственность органов ведомственного контроля и их должностных лиц при проведении мероприятий по контролю за допущенные ими нарушения федерального законодательства и законодательства Республики Бурятия;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ответственность руководителей и должностных лиц подведомственных организаций за нарушение трудового законодательства или иных нормативных правовых актов, содержащих нормы трудового права, выявленные в результате проведения мероприятий по контролю.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Title"/>
        <w:jc w:val="center"/>
        <w:outlineLvl w:val="1"/>
      </w:pPr>
      <w:r>
        <w:t>II. Полномочия исполнительных органов государственной власти</w:t>
      </w:r>
    </w:p>
    <w:p w:rsidR="00794C89" w:rsidRDefault="00794C89">
      <w:pPr>
        <w:pStyle w:val="ConsPlusTitle"/>
        <w:jc w:val="center"/>
      </w:pPr>
      <w:r>
        <w:t>Республики Бурятия и органов местного самоуправления</w:t>
      </w:r>
    </w:p>
    <w:p w:rsidR="00794C89" w:rsidRDefault="00794C89">
      <w:pPr>
        <w:pStyle w:val="ConsPlusTitle"/>
        <w:jc w:val="center"/>
      </w:pPr>
      <w:r>
        <w:t>муниципальных образований в Республике Бурятия</w:t>
      </w:r>
    </w:p>
    <w:p w:rsidR="00794C89" w:rsidRDefault="00794C89">
      <w:pPr>
        <w:pStyle w:val="ConsPlusTitle"/>
        <w:jc w:val="center"/>
      </w:pPr>
      <w:r>
        <w:t>на осуществление ведомственного контроля</w:t>
      </w:r>
    </w:p>
    <w:p w:rsidR="00794C89" w:rsidRDefault="00794C89">
      <w:pPr>
        <w:pStyle w:val="ConsPlusTitle"/>
        <w:jc w:val="center"/>
      </w:pPr>
      <w:r>
        <w:t>в подведомственных организациях</w:t>
      </w:r>
    </w:p>
    <w:p w:rsidR="00794C89" w:rsidRDefault="00794C89">
      <w:pPr>
        <w:pStyle w:val="ConsPlusNormal"/>
        <w:jc w:val="center"/>
      </w:pPr>
      <w:r>
        <w:t xml:space="preserve">(в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Правительства РБ от 07.04.2021 N 149)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t>2.1. Исполнительные органы государственной власти Республики Бурятия и органы местного самоуправления муниципальных образований в Республике Бурятия реализуют следующие полномочия:</w:t>
      </w:r>
    </w:p>
    <w:p w:rsidR="00794C89" w:rsidRDefault="00794C89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Правительства РБ от 07.04.2021 N 149)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- осуществляют ведомственный </w:t>
      </w:r>
      <w:proofErr w:type="gramStart"/>
      <w:r>
        <w:t>контроль за</w:t>
      </w:r>
      <w:proofErr w:type="gramEnd"/>
      <w: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 посредством проведения мероприятий по контролю и ведут их учет;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- определяют круг лиц, уполномоченных на осуществление ведомственного контроля в подведомственных организациях (далее - уполномоченное должностное лицо, уполномоченные должностные лица), и назначают должностное лицо, ответственное за организацию проведения </w:t>
      </w:r>
      <w:r>
        <w:lastRenderedPageBreak/>
        <w:t>мероприятий по контролю, из числа сотрудников органа ведомственного контроля;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анализируют обстоятельства и причины выявленных нарушений, принимают меры по их устранению.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Title"/>
        <w:jc w:val="center"/>
        <w:outlineLvl w:val="1"/>
      </w:pPr>
      <w:r>
        <w:t xml:space="preserve">III. Права и обязанности должностных лиц, уполномоченных </w:t>
      </w:r>
      <w:proofErr w:type="gramStart"/>
      <w:r>
        <w:t>на</w:t>
      </w:r>
      <w:proofErr w:type="gramEnd"/>
    </w:p>
    <w:p w:rsidR="00794C89" w:rsidRDefault="00794C89">
      <w:pPr>
        <w:pStyle w:val="ConsPlusTitle"/>
        <w:jc w:val="center"/>
      </w:pPr>
      <w:r>
        <w:t xml:space="preserve">осуществление мероприятий по контролю </w:t>
      </w:r>
      <w:proofErr w:type="gramStart"/>
      <w:r>
        <w:t>в</w:t>
      </w:r>
      <w:proofErr w:type="gramEnd"/>
      <w:r>
        <w:t xml:space="preserve"> подведомственных</w:t>
      </w:r>
    </w:p>
    <w:p w:rsidR="00794C89" w:rsidRDefault="00794C89">
      <w:pPr>
        <w:pStyle w:val="ConsPlusTitle"/>
        <w:jc w:val="center"/>
      </w:pPr>
      <w:r>
        <w:t xml:space="preserve">организациях, и должностного лица, ответственного </w:t>
      </w:r>
      <w:proofErr w:type="gramStart"/>
      <w:r>
        <w:t>за</w:t>
      </w:r>
      <w:proofErr w:type="gramEnd"/>
    </w:p>
    <w:p w:rsidR="00794C89" w:rsidRDefault="00794C89">
      <w:pPr>
        <w:pStyle w:val="ConsPlusTitle"/>
        <w:jc w:val="center"/>
      </w:pPr>
      <w:r>
        <w:t>организацию проведения мероприятий по контролю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t>3.1. Уполномоченное должностное лицо имеет право: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беспрепятственно посещать объекты подведомственных организаций при предъявлении правового акта о проведении проверки, служебного удостоверения или иного документа, удостоверяющего личность;</w:t>
      </w:r>
    </w:p>
    <w:p w:rsidR="00794C89" w:rsidRDefault="00794C89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Правительства РБ от 07.04.2021 N 149)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запрашивать и получать от подведомственных организаций документы, необходимые для проведения проверки;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проводить проверку в соответствии с правовым актом о проведении проверки;</w:t>
      </w:r>
    </w:p>
    <w:p w:rsidR="00794C89" w:rsidRDefault="00794C89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Правительства РБ от 07.04.2021 N 149)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предъявлять требование о представлении письменных объяснений работников подведомственной организации по фактам нарушения трудового законодательства;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вносить предложения о привлечении к дисциплинарной и иной ответственности лиц, виновных в нарушении трудового законодательства и иных нормативных правовых актов, содержащих нормы трудового права.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3.2. При проведении проверки в подведомственной организации уполномоченное должностное лицо не вправе: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начинать проведение проверки в случае отсутствия руководителя подведомственной организации или лица, его замещающего;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проверять выполнение обязательных требований законодательства и иных нормативных правовых актов, если такие требования не относятся к предмету проводимой проверки;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требовать представление документов, информации, которые не относятся к предмету проводимой проверки, а также изымать оригиналы таких документов;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распространять полученную в результате проведения проверки информацию, составляющую государственную, служебную, иную охраняемую законом тайну, за исключением случаев, предусмотренных законодательством Российской Федерации;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- превышать сроки проведения проверки, установленные </w:t>
      </w:r>
      <w:hyperlink r:id="rId24">
        <w:r>
          <w:rPr>
            <w:color w:val="0000FF"/>
          </w:rPr>
          <w:t>Законом</w:t>
        </w:r>
      </w:hyperlink>
      <w:r>
        <w:t xml:space="preserve"> N 2428-IV;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осуществлять выдачу подведомственной организации предписаний или предложений о проведении за их счет мероприятий по контролю.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3.3. В случае воспрепятствования руководителем, его заместителем либо иным должностным лицом подведомственной организации проведению мероприятий по контролю уполномоченное должностное лицо обязано составить акт об отказе в проведении мероприятий по контролю либо о </w:t>
      </w:r>
      <w:proofErr w:type="spellStart"/>
      <w:r>
        <w:t>непредоставлении</w:t>
      </w:r>
      <w:proofErr w:type="spellEnd"/>
      <w:r>
        <w:t xml:space="preserve"> документов, необходимых для проведения мероприятий по контролю, и незамедлительно представить его руководителю органа ведомственного контроля.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3.4. Уполномоченное должностное лицо обязано: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соблюдать требования действующих федеральных нормативных правовых актов Российской Федерации и нормативных правовых актов Республики Бурятия при осуществлении ведомственного контроля;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хранить охраняемую законом тайну, ставшую ему известной при осуществлении ведомственного контроля;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lastRenderedPageBreak/>
        <w:t>- не сообщать работодателю сведения о заявителе, если проверка проводится в связи с его обращением и заявитель возражает против сообщения работодателю данных об источнике жалобы;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знакомиться с годовым планом проведения мероприятий по контролю;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составлять акты по результатам проверок в установленный срок;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определять срок для устранения выявленных нарушений с учетом их характера и времени, необходимого для их устранения, а также обеспечивать представление акта на подпись руководителю органа ведомственного контроля.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3.5. Должностное лицо органа ведомственного контроля, ответственное за организацию проведения мероприятий по контролю, выполняет следующие обязанности: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в установленный срок готовит годовой план проведения плановых проверок подведомственных организаций и представляет его на утверждение руководителю органа ведомственного контроля;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- организует проведение проверок и осуществляет </w:t>
      </w:r>
      <w:proofErr w:type="gramStart"/>
      <w:r>
        <w:t>контроль за</w:t>
      </w:r>
      <w:proofErr w:type="gramEnd"/>
      <w:r>
        <w:t xml:space="preserve"> исполнением плана проведения проверок;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ведет журнал учета проводимых мероприятий по контролю;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своевременным представлением руководителем подведомственной организации отчета об устранении выявленных нарушений;</w:t>
      </w:r>
    </w:p>
    <w:p w:rsidR="00794C89" w:rsidRDefault="00794C89">
      <w:pPr>
        <w:pStyle w:val="ConsPlusNormal"/>
        <w:spacing w:before="200"/>
        <w:ind w:firstLine="540"/>
        <w:jc w:val="both"/>
      </w:pPr>
      <w:proofErr w:type="gramStart"/>
      <w:r>
        <w:t>- информирует руководителя органа ведомственного контроля о выявленных в ходе проверок нарушениях трудового законодательства и иных нормативных правовых актов, содержащих нормы трудового права, а также о непредставлении в сроки, установленные актом проверки, руководителем подведомственной организации отчета об устранении выявленных в ходе проверки нарушений;</w:t>
      </w:r>
      <w:proofErr w:type="gramEnd"/>
    </w:p>
    <w:p w:rsidR="00794C89" w:rsidRDefault="00794C89">
      <w:pPr>
        <w:pStyle w:val="ConsPlusNormal"/>
        <w:spacing w:before="200"/>
        <w:ind w:firstLine="540"/>
        <w:jc w:val="both"/>
      </w:pPr>
      <w:r>
        <w:t>- готовит ежегодную информацию о проведении мероприятий по контролю и обеспечивает ее направление в Министерство экономики Республики Бурятия в установленные сроки;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выполняет другие обязанности, направленные на осуществление ведомственного контроля.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3.6. За неправомерные действия должностные лица, уполномоченные на осуществление мероприятий по контролю, и должностные лица, ответственные за организацию проведения мероприятий по контролю, несут ответственность в соответствии с действующим законодательством Российской Федерации.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Title"/>
        <w:jc w:val="center"/>
        <w:outlineLvl w:val="1"/>
      </w:pPr>
      <w:r>
        <w:t>IV. Общие требования к проведению проверок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t xml:space="preserve">4.1. В соответствии с </w:t>
      </w:r>
      <w:hyperlink r:id="rId25">
        <w:r>
          <w:rPr>
            <w:color w:val="0000FF"/>
          </w:rPr>
          <w:t>Законом</w:t>
        </w:r>
      </w:hyperlink>
      <w:r>
        <w:t xml:space="preserve"> N 2428-IV в зависимости от основания проведения проверки проводятся плановые и внеплановые проверки.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4.2. В зависимости от формы контрольных мероприятий проводятся выездные или документарные проверки.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Выездные проверки - проверки, которые проводятся с выездом в подведомственную организацию.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Документарные проверки - проверки, которые проводятся по месту нахождения органа ведомственного контроля по имеющимся в распоряжении уполномоченного органа и дополнительно затребованным у подведомственной организации документам и материалам.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4.3. При проведении проверки уполномоченное должностное лицо руководствуется </w:t>
      </w:r>
      <w:hyperlink r:id="rId26">
        <w:r>
          <w:rPr>
            <w:color w:val="0000FF"/>
          </w:rPr>
          <w:t>Конституцией</w:t>
        </w:r>
      </w:hyperlink>
      <w:r>
        <w:t xml:space="preserve"> Российской Федерации, Трудовым </w:t>
      </w:r>
      <w:hyperlink r:id="rId27">
        <w:r>
          <w:rPr>
            <w:color w:val="0000FF"/>
          </w:rPr>
          <w:t>кодексом</w:t>
        </w:r>
      </w:hyperlink>
      <w:r>
        <w:t xml:space="preserve"> Российской Федерации, федеральным законодательством и законодательством Республики Бурятия в сфере труда, настоящим Положением, локальными правовыми актами органов ведомственного контроля.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Уполномоченное должностное лицо должно обладать соответствующими знаниями и квалификацией, необходимыми для надлежащего проведения мероприятий по контролю.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lastRenderedPageBreak/>
        <w:t>4.4. Уполномоченное должностное лицо перед началом проведения проверки обязано предъявить руководителю подведомственной организации служебное удостоверение либо иной документ, удостоверяющий личность, и вручить под роспись руководителю подведомственной организации заверенное печатью органа ведомственного контроля правовой акт о проведении проверки.</w:t>
      </w:r>
    </w:p>
    <w:p w:rsidR="00794C89" w:rsidRDefault="00794C89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Правительства РБ от 07.04.2021 N 149)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4.5. Руководитель подведомственной организации обязан приказом назначить ответственное должностное лицо, которое должно присутствовать при проведении проверки, и представлять уполномоченному должностному лицу все запрашиваемые документы и информацию, необходимые для проведения проверки.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Title"/>
        <w:jc w:val="center"/>
        <w:outlineLvl w:val="1"/>
      </w:pPr>
      <w:r>
        <w:t>V. Планирование мероприятий по контролю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t>5.1. Правовым основанием для издания правового акта о проведении мероприятий по контролю является годовой план проведения мероприятий по контролю (далее - План).</w:t>
      </w:r>
    </w:p>
    <w:p w:rsidR="00794C89" w:rsidRDefault="00794C8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Правительства РБ от 07.04.2021 N 149)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5.2. План утверждается руководителем органа ведомственного контроля. В Плане указываются наименования подведомственных организаций, в которых планируется проведение проверок, сроки и даты проведения проверок, формы проверок (документарная или выездная), уполномоченные должностные лица и лицо, ответственное за организацию проведения мероприятий по контролю.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Уполномоченные должностные лица и лицо, ответственное за организацию проведения мероприятий по контролю, должны быть ознакомлены с Планом в течение трех рабочих дней со дня его утверждения.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5.3. Утвержденный План доводится до сведения руководителей подведомственных организаций посредством его размещения на официальном сайте уполномоченного органа в информационно-телекоммуникационной сети Интернет до 31 декабря текущего календарного года.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Title"/>
        <w:jc w:val="center"/>
        <w:outlineLvl w:val="1"/>
      </w:pPr>
      <w:r>
        <w:t>VI. Особенности проведения плановых проверок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t>6.1. Основанием для проведения плановой проверки является План и правовой акт руководителя органа ведомственного контроля о проведении проверки.</w:t>
      </w:r>
    </w:p>
    <w:p w:rsidR="00794C89" w:rsidRDefault="00794C8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Правительства РБ от 07.04.2021 N 149)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6.2. Руководитель подведомственной организации уведомляется о предстоящей плановой проверке не </w:t>
      </w:r>
      <w:proofErr w:type="gramStart"/>
      <w:r>
        <w:t>позднее</w:t>
      </w:r>
      <w:proofErr w:type="gramEnd"/>
      <w:r>
        <w:t xml:space="preserve"> чем за 3 рабочих дня до начала ее проведения посредством направления копии правового акта о проведении проверки.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Копия правового акта о проведении проверки направляется по электронной почте или заказным почтовым отправлением с уведомлением о вручении либо иным доступным способом, позволяющим достоверно установить вручение указанного документа.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Заверенная печатью копия соответствующего правового акта под роспись вручается должностными лицами, проводящими выездную проверку, руководителю (заместителю руководителя) подведомственной организации одновременно с предъявлением служебных удостоверений.</w:t>
      </w:r>
    </w:p>
    <w:p w:rsidR="00794C89" w:rsidRDefault="00794C89">
      <w:pPr>
        <w:pStyle w:val="ConsPlusNormal"/>
        <w:jc w:val="both"/>
      </w:pPr>
      <w:r>
        <w:t xml:space="preserve">(п. 6.2 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Правительства РБ от 07.04.2021 N 149)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6.3. При проведении плановой проверки определяется соблюдение подведомственной организацией норм Трудового </w:t>
      </w:r>
      <w:hyperlink r:id="rId32">
        <w:r>
          <w:rPr>
            <w:color w:val="0000FF"/>
          </w:rPr>
          <w:t>кодекса</w:t>
        </w:r>
      </w:hyperlink>
      <w:r>
        <w:t xml:space="preserve"> Российской Федерации, федерального законодательства и законодательства Республики Бурятия в сфере труда и иных нормативных правовых актов, содержащих нормы трудового права, в том числе отраслевых нормативных правовых актов и соглашений.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Перечень правовых и локальных правовых актов, документов, запрашиваемых при проведении мероприятий по контролю в подведомственных организациях, определяется в соответствии с </w:t>
      </w:r>
      <w:hyperlink w:anchor="P286">
        <w:r>
          <w:rPr>
            <w:color w:val="0000FF"/>
          </w:rPr>
          <w:t>приложением N 1</w:t>
        </w:r>
      </w:hyperlink>
      <w:r>
        <w:t xml:space="preserve"> к настоящему Положению.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6.4. При проведении плановых проверок основными направлениями ведомственного контроля являются: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lastRenderedPageBreak/>
        <w:t>- социальное партнерство в сфере труда;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трудовой договор;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рабочее время;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время отдыха;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оплата и нормирование труда;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соблюдение гарантий и компенсаций, предоставляемых работникам;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трудовой распорядок и дисциплина труда;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охрана труда;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материальная ответственность сторон трудового договора;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особенности регулирования труда отдельных категорий работников;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рассмотрение и разрешение индивидуальных и коллективных трудовых споров;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проведение аттестации работников.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Перечисленные основные направления ведомственного контроля при проведении плановой проверки не являются исчерпывающими и корректируются в зависимости от отраслевой принадлежности подведомственной организации.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6.5. Для проведения проверки издается правовой акт.</w:t>
      </w:r>
    </w:p>
    <w:p w:rsidR="00794C89" w:rsidRDefault="00794C8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Правительства РБ от 07.04.2021 N 149)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Правовой акт о проведении проверки должно содержать:</w:t>
      </w:r>
    </w:p>
    <w:p w:rsidR="00794C89" w:rsidRDefault="00794C89">
      <w:pPr>
        <w:pStyle w:val="ConsPlusNormal"/>
        <w:jc w:val="both"/>
      </w:pPr>
      <w:r>
        <w:t xml:space="preserve">(в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Правительства РБ от 07.04.2021 N 149)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1) наименование органа ведомственного контроля;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2) фамилии, имена, отчества (при наличии) и должности уполномоченного должностного лица органа ведомственного контроля, осуществляющего проверку, и привлекаемых к проведению проверки представителей экспертных органов и организаций (в случае привлечения экспертов);</w:t>
      </w:r>
    </w:p>
    <w:p w:rsidR="00794C89" w:rsidRDefault="00794C89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Правительства РБ от 07.04.2021 N 149)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3) наименование подведомственной организации, проверка которой проводится;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4) цели, задачи, предмет проверки и срок ее проведения;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5) правовые основания проведения проверки;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6) перечень мероприятий по контролю, необходимых для достижения целей и задач проверки;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7) перечень административных регламентов проведения мероприятий по контролю, утвержденных в соответствии с действующим законодательством;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8) перечень документов и материалов, представление которых подведомственной организацией необходимо для достижения целей и задач проверки.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6.6. Плановые проверки в одной подведомственной организации проводятся не чаще одного раза в три года.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6.7. Срок проведения проверки не должен превышать двадцати рабочих дней. В исключительных случаях, связанных с необходимостью проведения специальных экспертиз и (или) обследований, на основании мотивированного предложения уполномоченного должностного лица органа ведомственного контроля срок проведения проверки может быть продлен руководителем органа ведомственного контроля, но не более чем на двадцать рабочих дней.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Title"/>
        <w:jc w:val="center"/>
        <w:outlineLvl w:val="1"/>
      </w:pPr>
      <w:r>
        <w:t>VII. Особенности проведения внеплановых проверок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t>7.1. Внеплановыми являются проверки, проводимые уполномоченными должностными лицами органа ведомственного контроля на основании обращений о нарушении трудового законодательства и иных нормативных правовых актов, содержащих нормы трудового права, поступивших: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от граждан, работающих или работавших в подведомственной организации, членов их семей и их представителей (далее - заявители);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от органов государственной власти, органов местного самоуправления, организаций и комиссий, если факты о предполагаемых либо выявленных нарушениях стали им известны в связи с осуществлением своих полномочий (далее - заявители).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7.2. Предметом внеплановой проверки является проверка соблюдения подведомственной организацией в процессе осуществления деятельности требований трудового законодательства и иных нормативных правовых актов, содержащих нормы трудового права, в части нарушений, которые отражены в поступившем обращении.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7.3. О проведении внеплановой выездной проверки подведомственная организация уведомляется органом ведомственного контроля не менее чем за 3 рабочих дня до начала ее проведения посредством направления заказным почтовым отправлением с уведомлением о вручении или иным доступным способом.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К иным доступным способам относятся вручение копии правового акта о проверке непосредственно уполномоченному представителю проверяемой организации с получением расписки о получении копии правового акта или отметки на втором экземпляре правового акта, содержащей дату получения, подпись, ФИО (при наличии) и должность получателя. В случае отдаленного нахождения подведомственной организации копия правового акта о проверке может быть направлена по электронной почте или заказным почтовым отправлением с уведомлением о вручении либо иным доступным способом, позволяющим достоверно установить вручение указанного документа.</w:t>
      </w:r>
    </w:p>
    <w:p w:rsidR="00794C89" w:rsidRDefault="00794C8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7.3 в ред. </w:t>
      </w:r>
      <w:hyperlink r:id="rId36">
        <w:r>
          <w:rPr>
            <w:color w:val="0000FF"/>
          </w:rPr>
          <w:t>Постановления</w:t>
        </w:r>
      </w:hyperlink>
      <w:r>
        <w:t xml:space="preserve"> Правительства РБ от 07.04.2021 N 149)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7.4. Результаты проведения внеплановой проверки доводятся до сведения заявителей в течение 3 рабочих дней после составления акта проверки.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7.5. Срок проведения внеплановой проверки не может превышать 20 календарных дней. В исключительных случаях, связанных с необходимостью проведения специальных экспертиз и (или) обследований, на основании мотивированного предложения уполномоченного должностного лица органа ведомственного контроля срок проведения проверки может быть продлен руководителем органа ведомственного контроля, но не более чем на двадцать рабочих дней.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Title"/>
        <w:jc w:val="center"/>
        <w:outlineLvl w:val="1"/>
      </w:pPr>
      <w:r>
        <w:t>VIII. Оформление результатов проверок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t xml:space="preserve">8.1. По результатам проведения проверки (плановой и внеплановой) уполномоченным должностным лицом составляется акт проверки в соответствии с </w:t>
      </w:r>
      <w:hyperlink w:anchor="P330">
        <w:r>
          <w:rPr>
            <w:color w:val="0000FF"/>
          </w:rPr>
          <w:t>приложением N 2</w:t>
        </w:r>
      </w:hyperlink>
      <w:r>
        <w:t xml:space="preserve"> к настоящему Положению.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8.2. Акт проверки оформляется в двух экземплярах непосредственно после ее завершения. К акту проверки прилагаются экспертные заключения (в случае их наличия) и иные связанные с результатами проверки документы или их копии.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Листы акта нумеруются.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В течение 2 рабочих дней после составления акт представляется на подпись руководителю органа ведомственного контроля.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После подписания один экземпляр акта с копиями приложений к нему вручается руководителю или уполномоченному должностному лицу подведомственной организации под расписку об ознакомлении либо об отказе в ознакомлении с актом проверки.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В случае отсутствия руководителя или уполномоченного должностного лица подведомственной организации, в случае их отказа дать расписку об ознакомлении либо об отказе в ознакомлении с актом проверки этот акт направляется заказным почтовым отправлением с </w:t>
      </w:r>
      <w:r>
        <w:lastRenderedPageBreak/>
        <w:t>уведомлением о вручении, которое приобщается к экземпляру акта проверки, хранящемуся в деле органа ведомственного контроля.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Второй экземпляр акта проверки прилагается к Журналу учета мероприятий по </w:t>
      </w:r>
      <w:proofErr w:type="gramStart"/>
      <w:r>
        <w:t>контролю за</w:t>
      </w:r>
      <w:proofErr w:type="gramEnd"/>
      <w:r>
        <w:t xml:space="preserve"> соблюдением трудового законодательства и иных нормативных правовых актов, содержащих нормы трудового права, проводимых в подведомственных организациях, и хранится вместе с ним.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8.3. Срок для устранения выявленных нарушений определяется уполномоченным должностным лицом в соответствии со </w:t>
      </w:r>
      <w:hyperlink r:id="rId37">
        <w:r>
          <w:rPr>
            <w:color w:val="0000FF"/>
          </w:rPr>
          <w:t>статьей 7</w:t>
        </w:r>
      </w:hyperlink>
      <w:r>
        <w:t xml:space="preserve"> Закона N 2428-IV.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8.4. Руководитель подведомственной организации в случае несогласия с выявленными нарушениями вправе дать мотивированный отзыв на составленный акт и направить его для рассмотрения в орган ведомственного контроля в течение 10 рабочих дней </w:t>
      </w:r>
      <w:proofErr w:type="gramStart"/>
      <w:r>
        <w:t>с даты получения</w:t>
      </w:r>
      <w:proofErr w:type="gramEnd"/>
      <w:r>
        <w:t xml:space="preserve"> акта проверки.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На поступивший отзыв руководитель органа ведомственного контроля в течение 14 дней дает ответ, второй экземпляр которого хранится вместе с актом проверки.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Title"/>
        <w:jc w:val="center"/>
        <w:outlineLvl w:val="1"/>
      </w:pPr>
      <w:r>
        <w:t>IX. Устранение выявленных в ходе проверок нарушений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t>9.1. Руководитель подведомственной организации обязан устранить выявленные в результате проверки нарушения в срок, указанный в акте проверки, и представить письменный отчет с приложением копий документов, подтверждающих факт устранения нарушений. Копии документов должны быть заверены руководителем подведомственной организации.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9.2. Своевременное представление руководителем подведомственной организации отчета об устранении нарушений контролирует должностное лицо органа ведомственного контроля, ответственное за организацию проведения мероприятий по контролю.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9.3. В случае поступления от руководителя подведомственной организации мотивированного ходатайства о продлении срока для устранения нарушений орган ведомственного контроля рассматривает указанное ходатайство в течение 3 рабочих дней. По результатам рассмотрения издается приказ руководителя органа ведомственного контроля о продлении срока или об отказе в продлении срока.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9.4. При отсутствии отчета подведомственной организации об устранении выявленных нарушений по результатам плановой или внеплановой проверки руководитель органа ведомственного контроля принимает решение о проведении повторной проверки в течение 5 рабочих дней после истечения срока представления указанного отчета.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Title"/>
        <w:jc w:val="center"/>
        <w:outlineLvl w:val="1"/>
      </w:pPr>
      <w:r>
        <w:t>X. Ответственность руководителей подведомственных</w:t>
      </w:r>
    </w:p>
    <w:p w:rsidR="00794C89" w:rsidRDefault="00794C89">
      <w:pPr>
        <w:pStyle w:val="ConsPlusTitle"/>
        <w:jc w:val="center"/>
      </w:pPr>
      <w:r>
        <w:t>организаций за нарушение трудового законодательства и иных</w:t>
      </w:r>
    </w:p>
    <w:p w:rsidR="00794C89" w:rsidRDefault="00794C89">
      <w:pPr>
        <w:pStyle w:val="ConsPlusTitle"/>
        <w:jc w:val="center"/>
      </w:pPr>
      <w:r>
        <w:t>актов, содержащих нормы трудового права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t xml:space="preserve">10.1. </w:t>
      </w:r>
      <w:proofErr w:type="gramStart"/>
      <w:r>
        <w:t>В случае выявления нарушений трудового законодательства и иных актов, содержащих нормы трудового права, руководитель органа ведомственного контроля рассматривает вопрос о применении к руководителю подведомственной организации мер дисциплинарного взыскания и обращении в соответствующие органы в целях привлечения руководителя либо иных должностных лиц подведомственной организации к ответственности в соответствии с действующим законодательством Российской Федерации.</w:t>
      </w:r>
      <w:proofErr w:type="gramEnd"/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Title"/>
        <w:jc w:val="center"/>
        <w:outlineLvl w:val="1"/>
      </w:pPr>
      <w:r>
        <w:t>XI. Обжалование действий (бездействия) уполномоченного</w:t>
      </w:r>
    </w:p>
    <w:p w:rsidR="00794C89" w:rsidRDefault="00794C89">
      <w:pPr>
        <w:pStyle w:val="ConsPlusTitle"/>
        <w:jc w:val="center"/>
      </w:pPr>
      <w:r>
        <w:t>должностного лица органа ведомственного контроля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t>11.1. Руководитель подведомственной организации вправе обжаловать действия (бездействие) уполномоченного должностного лица органа ведомственного контроля руководителю органа ведомственного контроля или в суд.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11.2. При рассмотрении жалобы руководителем органа ведомственного контроля принимаются меры к установлению факта нарушений, допущенных уполномоченным должностным лицом.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Title"/>
        <w:jc w:val="center"/>
        <w:outlineLvl w:val="1"/>
      </w:pPr>
      <w:r>
        <w:t>XII. Учет мероприятий по контролю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lastRenderedPageBreak/>
        <w:t>12.1. Орган ведомственного контроля ведет учет проводимых уполномоченными должностными лицами мероприятий по контролю в подведомственных организациях.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12.2. Учет мероприятий по контролю осуществляется путем ведения </w:t>
      </w:r>
      <w:hyperlink w:anchor="P435">
        <w:r>
          <w:rPr>
            <w:color w:val="0000FF"/>
          </w:rPr>
          <w:t>Журнала</w:t>
        </w:r>
      </w:hyperlink>
      <w:r>
        <w:t xml:space="preserve"> учета мероприятий по </w:t>
      </w:r>
      <w:proofErr w:type="gramStart"/>
      <w:r>
        <w:t>контролю за</w:t>
      </w:r>
      <w:proofErr w:type="gramEnd"/>
      <w:r>
        <w:t xml:space="preserve"> соблюдением трудового законодательства и иных нормативных правовых актов, содержащих нормы трудового права, проводимых в подведомственных организациях, в соответствии с приложением N 3 к настоящему Положению. Листы Журнала должны быть прошиты, пронумерованы и в месте прошивки заверены печатью органа ведомственного контроля.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12.3. Подведомственные организации самостоятельно ведут учет проводимых в отношении них мероприятий по контролю.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В случае отсутствия в подведомственной организации журнала учета проводимых мероприятий по контролю уполномоченным должностным лицом в акте проверки делается соответствующая запись.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12.4 - 12.7. Утратили силу. - </w:t>
      </w:r>
      <w:hyperlink r:id="rId38">
        <w:r>
          <w:rPr>
            <w:color w:val="0000FF"/>
          </w:rPr>
          <w:t>Постановление</w:t>
        </w:r>
      </w:hyperlink>
      <w:r>
        <w:t xml:space="preserve"> Правительства РБ от 07.04.2021 N 149.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Title"/>
        <w:jc w:val="center"/>
        <w:outlineLvl w:val="1"/>
      </w:pPr>
      <w:r>
        <w:t>XIII. Отчет об осуществлении ведомственного контроля</w:t>
      </w:r>
    </w:p>
    <w:p w:rsidR="00794C89" w:rsidRDefault="00794C89">
      <w:pPr>
        <w:pStyle w:val="ConsPlusTitle"/>
        <w:jc w:val="center"/>
      </w:pPr>
      <w:r>
        <w:t>за соблюдением трудового законодательства и иных нормативных</w:t>
      </w:r>
    </w:p>
    <w:p w:rsidR="00794C89" w:rsidRDefault="00794C89">
      <w:pPr>
        <w:pStyle w:val="ConsPlusTitle"/>
        <w:jc w:val="center"/>
      </w:pPr>
      <w:r>
        <w:t>правовых актов, содержащих нормы трудового права</w:t>
      </w:r>
    </w:p>
    <w:p w:rsidR="00794C89" w:rsidRDefault="00794C89">
      <w:pPr>
        <w:pStyle w:val="ConsPlusNormal"/>
        <w:jc w:val="center"/>
      </w:pPr>
      <w:r>
        <w:t>(</w:t>
      </w:r>
      <w:proofErr w:type="gramStart"/>
      <w:r>
        <w:t>введен</w:t>
      </w:r>
      <w:proofErr w:type="gramEnd"/>
      <w:r>
        <w:t xml:space="preserve"> </w:t>
      </w:r>
      <w:hyperlink r:id="rId39">
        <w:r>
          <w:rPr>
            <w:color w:val="0000FF"/>
          </w:rPr>
          <w:t>Постановлением</w:t>
        </w:r>
      </w:hyperlink>
      <w:r>
        <w:t xml:space="preserve"> Правительства РБ от 07.04.2021 N 149)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t xml:space="preserve">13.1. </w:t>
      </w:r>
      <w:proofErr w:type="gramStart"/>
      <w:r>
        <w:t xml:space="preserve">По результатам проведения мероприятий по контролю органами ведомственного контроля в установленный срок готовится и направляется в Министерство экономики Республики Бурятия </w:t>
      </w:r>
      <w:hyperlink w:anchor="P478">
        <w:r>
          <w:rPr>
            <w:color w:val="0000FF"/>
          </w:rPr>
          <w:t>отчет</w:t>
        </w:r>
      </w:hyperlink>
      <w:r>
        <w:t xml:space="preserve"> об осуществлении ведомственного контроля за соблюдением трудового законодательства и иных нормативных правовых актов, содержащих нормы трудового права, который оформляется согласно приложению N 4 к настоящему Положению, для составления сводного отчета.</w:t>
      </w:r>
      <w:proofErr w:type="gramEnd"/>
      <w:r>
        <w:t xml:space="preserve"> К отчету о проведенных мероприятиях по контролю в подведомственных организациях прилагается пояснительная записка.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13.2. Пояснительная записка должна содержать общую характеристику ситуации по соблюдению требований трудового законодательства и иных нормативных правовых актов, содержащих нормы трудового права, в подведомственной организации, в том числе: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наиболее характерные нарушения, выявленные при проведении проверок, с указанием конкретных подведомственных организаций;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- анализ </w:t>
      </w:r>
      <w:proofErr w:type="gramStart"/>
      <w:r>
        <w:t>причин возникновения нарушений требований трудового законодательства</w:t>
      </w:r>
      <w:proofErr w:type="gramEnd"/>
      <w:r>
        <w:t>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выводы и предложения по совершенствованию и оптимизации правовых механизмов, процедур, деятельности должностных лиц по осуществлению ведомственного контроля.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13.3. На основании представленной информации органов ведомственного контроля Министерство экономики Республики Бурятия подготавливает </w:t>
      </w:r>
      <w:hyperlink w:anchor="P791">
        <w:r>
          <w:rPr>
            <w:color w:val="0000FF"/>
          </w:rPr>
          <w:t>сводный отчет</w:t>
        </w:r>
      </w:hyperlink>
      <w:r>
        <w:t xml:space="preserve"> в соответствии с приложением N 5 к настоящему Положению и в установленный срок представляет его в Правительство Республики Бурятия.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13.4. Информация о результатах проведения мероприятий по контролю, содержащаяся в сводном отчете, используется в соответствии с действующим законодательством.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13.5. Информация о результатах проведения мероприятий по контролю, о состоянии соблюдения подведомственными организациями трудового законодательства и иных нормативных правовых актов, содержащих нормы трудового права, в рамках взаимодействия может представляться Министерством экономики Республики Бурятия в Государственную инспекцию труда Республики Бурятия.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Title"/>
        <w:jc w:val="center"/>
        <w:outlineLvl w:val="1"/>
      </w:pPr>
      <w:r>
        <w:t>XIV. Меры по профилактике и предупреждению нарушений</w:t>
      </w:r>
    </w:p>
    <w:p w:rsidR="00794C89" w:rsidRDefault="00794C89">
      <w:pPr>
        <w:pStyle w:val="ConsPlusTitle"/>
        <w:jc w:val="center"/>
      </w:pPr>
      <w:r>
        <w:t>трудового законодательства</w:t>
      </w:r>
    </w:p>
    <w:p w:rsidR="00794C89" w:rsidRDefault="00794C89">
      <w:pPr>
        <w:pStyle w:val="ConsPlusNormal"/>
        <w:jc w:val="center"/>
      </w:pPr>
      <w:r>
        <w:t>(</w:t>
      </w:r>
      <w:proofErr w:type="gramStart"/>
      <w:r>
        <w:t>введен</w:t>
      </w:r>
      <w:proofErr w:type="gramEnd"/>
      <w:r>
        <w:t xml:space="preserve"> </w:t>
      </w:r>
      <w:hyperlink r:id="rId40">
        <w:r>
          <w:rPr>
            <w:color w:val="0000FF"/>
          </w:rPr>
          <w:t>Постановлением</w:t>
        </w:r>
      </w:hyperlink>
      <w:r>
        <w:t xml:space="preserve"> Правительства РБ от 07.04.2021 N 149)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t xml:space="preserve">14.1. В целях принятия профилактических мер по предупреждению и пресечению нарушений требований трудового законодательства и иных нормативных правовых актов, содержащих нормы </w:t>
      </w:r>
      <w:r>
        <w:lastRenderedPageBreak/>
        <w:t xml:space="preserve">трудового права, в подведомственных организациях исполнительными органами государственной власти Республики Бурятия и органами местного самоуправления муниципальных образований в Республике Бурятия должны быть предусмотрены мероприятия, направленные </w:t>
      </w:r>
      <w:proofErr w:type="gramStart"/>
      <w:r>
        <w:t>на</w:t>
      </w:r>
      <w:proofErr w:type="gramEnd"/>
      <w:r>
        <w:t>: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формирование у руководителей и должностных лиц подведомственных организаций единого понимания норм и положений трудового законодательства и иных нормативных правовых актов, содержащих нормы трудового права;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своевременное информирование о нововведениях, касающихся регулирования трудовых отношений;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выявление причин, факторов и условий, способствующих нарушению трудового законодательства, определение способов устранения или снижения рисков их возникновения;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создание условий для развития мотивации руководителей подведомственных организаций к соблюдению трудового законодательства, к улучшению условий труда работников;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организацию обучающих мероприятий.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14.2. При выявлении системных, типичных, повторяющихся нарушений в ходе проведения проверок орган ведомственного контроля организует информирование иных подведомственных организаций о фактах выявления таких нарушений и о мерах по их предотвращению. </w:t>
      </w:r>
      <w:proofErr w:type="gramStart"/>
      <w:r>
        <w:t>Формой такого информирования может быть информационное письмо в адрес руководителей подведомственных организаций о недопустимости нарушения требований трудового законодательства с разъяснением соответствующих требований, нормативных правовых актов, их предусматривающих, конкретных действий (бездействия) должностных лиц, приводящих к нарушению этих требований, а также о наиболее эффективных средствах и методах соблюдения положений трудового законодательства и иных нормативных правовых актов, содержащих нормы трудового права.</w:t>
      </w:r>
      <w:proofErr w:type="gramEnd"/>
    </w:p>
    <w:p w:rsidR="00794C89" w:rsidRDefault="00794C89">
      <w:pPr>
        <w:pStyle w:val="ConsPlusNormal"/>
        <w:spacing w:before="200"/>
        <w:ind w:firstLine="540"/>
        <w:jc w:val="both"/>
      </w:pPr>
      <w:r>
        <w:t>Органами ведомственного контроля могут быть организованы совещания, рабочие встречи, конференции, обучающие семинары, иные мероприятия по профилактике нарушений трудового законодательства, направленные на популяризацию новых принципов, подходов и методик обеспечения соблюдения трудового законодательства.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Дополнительной мерой может быть рекомендация руководителям подведомственных организаций о направлении работников на курсы повышения квалификации и семинары, посвященные вопросам соблюдения трудового законодательства и иных нормативных правовых актов, содержащих нормы трудового права. Могут быть использованы и иные не противоречащие законодательству меры.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right"/>
        <w:outlineLvl w:val="1"/>
      </w:pPr>
      <w:r>
        <w:t>Приложение N 1</w:t>
      </w:r>
    </w:p>
    <w:p w:rsidR="00794C89" w:rsidRDefault="00794C89">
      <w:pPr>
        <w:pStyle w:val="ConsPlusNormal"/>
        <w:jc w:val="right"/>
      </w:pPr>
      <w:r>
        <w:t>к Положению о проведении</w:t>
      </w:r>
    </w:p>
    <w:p w:rsidR="00794C89" w:rsidRDefault="00794C89">
      <w:pPr>
        <w:pStyle w:val="ConsPlusNormal"/>
        <w:jc w:val="right"/>
      </w:pPr>
      <w:r>
        <w:t>ведомственного контроля</w:t>
      </w:r>
    </w:p>
    <w:p w:rsidR="00794C89" w:rsidRDefault="00794C89">
      <w:pPr>
        <w:pStyle w:val="ConsPlusNormal"/>
        <w:jc w:val="right"/>
      </w:pPr>
      <w:r>
        <w:t xml:space="preserve">за соблюдением </w:t>
      </w:r>
      <w:proofErr w:type="gramStart"/>
      <w:r>
        <w:t>трудового</w:t>
      </w:r>
      <w:proofErr w:type="gramEnd"/>
    </w:p>
    <w:p w:rsidR="00794C89" w:rsidRDefault="00794C89">
      <w:pPr>
        <w:pStyle w:val="ConsPlusNormal"/>
        <w:jc w:val="right"/>
      </w:pPr>
      <w:r>
        <w:t>законодательства и иных</w:t>
      </w:r>
    </w:p>
    <w:p w:rsidR="00794C89" w:rsidRDefault="00794C89">
      <w:pPr>
        <w:pStyle w:val="ConsPlusNormal"/>
        <w:jc w:val="right"/>
      </w:pPr>
      <w:r>
        <w:t>нормативных правовых</w:t>
      </w:r>
    </w:p>
    <w:p w:rsidR="00794C89" w:rsidRDefault="00794C89">
      <w:pPr>
        <w:pStyle w:val="ConsPlusNormal"/>
        <w:jc w:val="right"/>
      </w:pPr>
      <w:r>
        <w:t>актов, содержащих нормы</w:t>
      </w:r>
    </w:p>
    <w:p w:rsidR="00794C89" w:rsidRDefault="00794C89">
      <w:pPr>
        <w:pStyle w:val="ConsPlusNormal"/>
        <w:jc w:val="right"/>
      </w:pPr>
      <w:r>
        <w:t xml:space="preserve">трудового права, </w:t>
      </w:r>
      <w:proofErr w:type="gramStart"/>
      <w:r>
        <w:t>в</w:t>
      </w:r>
      <w:proofErr w:type="gramEnd"/>
    </w:p>
    <w:p w:rsidR="00794C89" w:rsidRDefault="00794C89">
      <w:pPr>
        <w:pStyle w:val="ConsPlusNormal"/>
        <w:jc w:val="right"/>
      </w:pPr>
      <w:r>
        <w:t>подведомственных</w:t>
      </w:r>
    </w:p>
    <w:p w:rsidR="00794C89" w:rsidRDefault="00794C89">
      <w:pPr>
        <w:pStyle w:val="ConsPlusNormal"/>
        <w:jc w:val="right"/>
      </w:pPr>
      <w:proofErr w:type="gramStart"/>
      <w:r>
        <w:t>организациях</w:t>
      </w:r>
      <w:proofErr w:type="gramEnd"/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Title"/>
        <w:jc w:val="center"/>
      </w:pPr>
      <w:bookmarkStart w:id="1" w:name="P286"/>
      <w:bookmarkEnd w:id="1"/>
      <w:r>
        <w:t>ПЕРЕЧЕНЬ</w:t>
      </w:r>
    </w:p>
    <w:p w:rsidR="00794C89" w:rsidRDefault="00794C89">
      <w:pPr>
        <w:pStyle w:val="ConsPlusTitle"/>
        <w:jc w:val="center"/>
      </w:pPr>
      <w:r>
        <w:t xml:space="preserve">ДОКУМЕНТОВ, ЗАПРАШИВАЕМЫХ ПРИ ПРОВЕДЕНИИ МЕРОПРИЯТИЙ </w:t>
      </w:r>
      <w:proofErr w:type="gramStart"/>
      <w:r>
        <w:t>ПО</w:t>
      </w:r>
      <w:proofErr w:type="gramEnd"/>
    </w:p>
    <w:p w:rsidR="00794C89" w:rsidRDefault="00794C89">
      <w:pPr>
        <w:pStyle w:val="ConsPlusTitle"/>
        <w:jc w:val="center"/>
      </w:pPr>
      <w:r>
        <w:t>КОНТРОЛЮ В ПОДВЕДОМСТВЕННЫХ ОРГАНИЗАЦИЯХ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t>При проведении мероприятий по ведомственному контролю уполномоченное должностное лицо запрашивает в подведомственной организации следующие документы: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коллективный договор;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lastRenderedPageBreak/>
        <w:t>- правила внутреннего трудового распорядка;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локальные правовые акты организации, содержащие нормы трудового права, устанавливающие обязательные требования либо касающиеся трудовых функций работников, в том числе положения об оплате труда, премировании, компенсационных и стимулирующих выплатах;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штатное расписание;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график отпусков;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трудовые договоры, журнал регистрации трудовых договоров;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трудовые книжки, Книгу учета движения трудовых книжек и вкладышей в них;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- личные дела руководителей и специалистов, личные карточки работников </w:t>
      </w:r>
      <w:hyperlink r:id="rId41">
        <w:r>
          <w:rPr>
            <w:color w:val="0000FF"/>
          </w:rPr>
          <w:t>(формы Т-2)</w:t>
        </w:r>
      </w:hyperlink>
      <w:r>
        <w:t>, документы, определяющие трудовые обязанности работников;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приказы по личному составу (о приеме, увольнении, переводе и т.д.);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приказы об отпусках, командировках;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приказы по основной деятельности;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журналы регистрации приказов;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табель учета рабочего времени;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платежные документы;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ведомости на выдачу заработной платы;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расчетные листки;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список несовершеннолетних работников, работников-инвалидов, беременных женщин и женщин, имеющих детей в возрасте до трех лет;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медицинские справки;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договоры о материальной ответственности;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положение об аттестации, приказ о создании аттестационной комиссии, отзывы, аттестационные листы;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- иные локальные правовые акты и документы, необходимые для проведения полной и всесторонней проверки.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right"/>
        <w:outlineLvl w:val="1"/>
      </w:pPr>
      <w:r>
        <w:t>Приложение N 2</w:t>
      </w:r>
    </w:p>
    <w:p w:rsidR="00794C89" w:rsidRDefault="00794C89">
      <w:pPr>
        <w:pStyle w:val="ConsPlusNormal"/>
        <w:jc w:val="right"/>
      </w:pPr>
      <w:r>
        <w:t>к Положению о проведении</w:t>
      </w:r>
    </w:p>
    <w:p w:rsidR="00794C89" w:rsidRDefault="00794C89">
      <w:pPr>
        <w:pStyle w:val="ConsPlusNormal"/>
        <w:jc w:val="right"/>
      </w:pPr>
      <w:r>
        <w:t>ведомственного контроля</w:t>
      </w:r>
    </w:p>
    <w:p w:rsidR="00794C89" w:rsidRDefault="00794C89">
      <w:pPr>
        <w:pStyle w:val="ConsPlusNormal"/>
        <w:jc w:val="right"/>
      </w:pPr>
      <w:r>
        <w:t xml:space="preserve">за соблюдением </w:t>
      </w:r>
      <w:proofErr w:type="gramStart"/>
      <w:r>
        <w:t>трудового</w:t>
      </w:r>
      <w:proofErr w:type="gramEnd"/>
    </w:p>
    <w:p w:rsidR="00794C89" w:rsidRDefault="00794C89">
      <w:pPr>
        <w:pStyle w:val="ConsPlusNormal"/>
        <w:jc w:val="right"/>
      </w:pPr>
      <w:r>
        <w:t>законодательства и иных</w:t>
      </w:r>
    </w:p>
    <w:p w:rsidR="00794C89" w:rsidRDefault="00794C89">
      <w:pPr>
        <w:pStyle w:val="ConsPlusNormal"/>
        <w:jc w:val="right"/>
      </w:pPr>
      <w:r>
        <w:t>нормативных правовых</w:t>
      </w:r>
    </w:p>
    <w:p w:rsidR="00794C89" w:rsidRDefault="00794C89">
      <w:pPr>
        <w:pStyle w:val="ConsPlusNormal"/>
        <w:jc w:val="right"/>
      </w:pPr>
      <w:r>
        <w:t>актов, содержащих нормы</w:t>
      </w:r>
    </w:p>
    <w:p w:rsidR="00794C89" w:rsidRDefault="00794C89">
      <w:pPr>
        <w:pStyle w:val="ConsPlusNormal"/>
        <w:jc w:val="right"/>
      </w:pPr>
      <w:r>
        <w:t xml:space="preserve">трудового права, </w:t>
      </w:r>
      <w:proofErr w:type="gramStart"/>
      <w:r>
        <w:t>в</w:t>
      </w:r>
      <w:proofErr w:type="gramEnd"/>
    </w:p>
    <w:p w:rsidR="00794C89" w:rsidRDefault="00794C89">
      <w:pPr>
        <w:pStyle w:val="ConsPlusNormal"/>
        <w:jc w:val="right"/>
      </w:pPr>
      <w:r>
        <w:t>подведомственных</w:t>
      </w:r>
    </w:p>
    <w:p w:rsidR="00794C89" w:rsidRDefault="00794C89">
      <w:pPr>
        <w:pStyle w:val="ConsPlusNormal"/>
        <w:jc w:val="right"/>
      </w:pPr>
      <w:proofErr w:type="gramStart"/>
      <w:r>
        <w:t>организациях</w:t>
      </w:r>
      <w:proofErr w:type="gramEnd"/>
    </w:p>
    <w:p w:rsidR="00794C89" w:rsidRDefault="00794C8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94C8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94C89" w:rsidRDefault="00794C8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94C89" w:rsidRDefault="00794C8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94C89" w:rsidRDefault="00794C8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94C89" w:rsidRDefault="00794C8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2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РБ от 07.04.2021 N 149)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94C89" w:rsidRDefault="00794C89">
            <w:pPr>
              <w:pStyle w:val="ConsPlusNormal"/>
            </w:pPr>
          </w:p>
        </w:tc>
      </w:tr>
    </w:tbl>
    <w:p w:rsidR="00794C89" w:rsidRDefault="00794C89">
      <w:pPr>
        <w:pStyle w:val="ConsPlusNormal"/>
        <w:jc w:val="both"/>
      </w:pPr>
    </w:p>
    <w:p w:rsidR="00794C89" w:rsidRDefault="00794C89">
      <w:pPr>
        <w:pStyle w:val="ConsPlusNonformat"/>
        <w:jc w:val="both"/>
      </w:pPr>
      <w:bookmarkStart w:id="2" w:name="P330"/>
      <w:bookmarkEnd w:id="2"/>
      <w:r>
        <w:t xml:space="preserve">                                    АКТ</w:t>
      </w:r>
    </w:p>
    <w:p w:rsidR="00794C89" w:rsidRDefault="00794C89">
      <w:pPr>
        <w:pStyle w:val="ConsPlusNonformat"/>
        <w:jc w:val="both"/>
      </w:pPr>
      <w:r>
        <w:t xml:space="preserve">                     о результатах проведения проверки</w:t>
      </w:r>
    </w:p>
    <w:p w:rsidR="00794C89" w:rsidRDefault="00794C89">
      <w:pPr>
        <w:pStyle w:val="ConsPlusNonformat"/>
        <w:jc w:val="both"/>
      </w:pPr>
    </w:p>
    <w:p w:rsidR="00794C89" w:rsidRDefault="00794C89">
      <w:pPr>
        <w:pStyle w:val="ConsPlusNonformat"/>
        <w:jc w:val="both"/>
      </w:pPr>
      <w:r>
        <w:t>дата, время и место                                          N акта _______</w:t>
      </w:r>
    </w:p>
    <w:p w:rsidR="00794C89" w:rsidRDefault="00794C89">
      <w:pPr>
        <w:pStyle w:val="ConsPlusNonformat"/>
        <w:jc w:val="both"/>
      </w:pPr>
      <w:r>
        <w:t>составления акта</w:t>
      </w:r>
    </w:p>
    <w:p w:rsidR="00794C89" w:rsidRDefault="00794C89">
      <w:pPr>
        <w:pStyle w:val="ConsPlusNonformat"/>
        <w:jc w:val="both"/>
      </w:pPr>
    </w:p>
    <w:p w:rsidR="00794C89" w:rsidRDefault="00794C89">
      <w:pPr>
        <w:pStyle w:val="ConsPlusNonformat"/>
        <w:jc w:val="both"/>
      </w:pPr>
      <w:r>
        <w:t xml:space="preserve">    Наименование органа, осуществляющего ведомственный контроль: __________</w:t>
      </w:r>
    </w:p>
    <w:p w:rsidR="00794C89" w:rsidRDefault="00794C89">
      <w:pPr>
        <w:pStyle w:val="ConsPlusNonformat"/>
        <w:jc w:val="both"/>
      </w:pPr>
      <w:r>
        <w:t>__________________________________________________________________________.</w:t>
      </w:r>
    </w:p>
    <w:p w:rsidR="00794C89" w:rsidRDefault="00794C89">
      <w:pPr>
        <w:pStyle w:val="ConsPlusNonformat"/>
        <w:jc w:val="both"/>
      </w:pPr>
      <w:r>
        <w:t xml:space="preserve">    Наименование подведомственной организации: ____________________________</w:t>
      </w:r>
    </w:p>
    <w:p w:rsidR="00794C89" w:rsidRDefault="00794C89">
      <w:pPr>
        <w:pStyle w:val="ConsPlusNonformat"/>
        <w:jc w:val="both"/>
      </w:pPr>
      <w:r>
        <w:t>__________________________________________________________________________.</w:t>
      </w:r>
    </w:p>
    <w:p w:rsidR="00794C89" w:rsidRDefault="00794C89">
      <w:pPr>
        <w:pStyle w:val="ConsPlusNonformat"/>
        <w:jc w:val="both"/>
      </w:pPr>
      <w:r>
        <w:t xml:space="preserve">    Сведения   о  руководителе  или  уполномоченном  лице  </w:t>
      </w:r>
      <w:proofErr w:type="gramStart"/>
      <w:r>
        <w:t>подведомственной</w:t>
      </w:r>
      <w:proofErr w:type="gramEnd"/>
    </w:p>
    <w:p w:rsidR="00794C89" w:rsidRDefault="00794C89">
      <w:pPr>
        <w:pStyle w:val="ConsPlusNonformat"/>
        <w:jc w:val="both"/>
      </w:pPr>
      <w:r>
        <w:t>организации: _____________________________________________________________.</w:t>
      </w:r>
    </w:p>
    <w:p w:rsidR="00794C89" w:rsidRDefault="00794C89">
      <w:pPr>
        <w:pStyle w:val="ConsPlusNonformat"/>
        <w:jc w:val="both"/>
      </w:pPr>
      <w:r>
        <w:t xml:space="preserve">                                 (ФИО (при наличии), должность)</w:t>
      </w:r>
    </w:p>
    <w:p w:rsidR="00794C89" w:rsidRDefault="00794C89">
      <w:pPr>
        <w:pStyle w:val="ConsPlusNonformat"/>
        <w:jc w:val="both"/>
      </w:pPr>
      <w:r>
        <w:t xml:space="preserve">    Дата  и  номер  правового  акта,  на   основании   которого  проводятся</w:t>
      </w:r>
    </w:p>
    <w:p w:rsidR="00794C89" w:rsidRDefault="00794C89">
      <w:pPr>
        <w:pStyle w:val="ConsPlusNonformat"/>
        <w:jc w:val="both"/>
      </w:pPr>
      <w:r>
        <w:t>мероприятия по контролю: _________________________________________________.</w:t>
      </w:r>
    </w:p>
    <w:p w:rsidR="00794C89" w:rsidRDefault="00794C89">
      <w:pPr>
        <w:pStyle w:val="ConsPlusNonformat"/>
        <w:jc w:val="both"/>
      </w:pPr>
      <w:r>
        <w:t xml:space="preserve">    Вид проверки: ________________________________________________________.</w:t>
      </w:r>
    </w:p>
    <w:p w:rsidR="00794C89" w:rsidRDefault="00794C89">
      <w:pPr>
        <w:pStyle w:val="ConsPlusNonformat"/>
        <w:jc w:val="both"/>
      </w:pPr>
      <w:r>
        <w:t xml:space="preserve">                                  (плановая, внеплановая)</w:t>
      </w:r>
    </w:p>
    <w:p w:rsidR="00794C89" w:rsidRDefault="00794C89">
      <w:pPr>
        <w:pStyle w:val="ConsPlusNonformat"/>
        <w:jc w:val="both"/>
      </w:pPr>
      <w:r>
        <w:t xml:space="preserve">    Форма проверки: ______________________________________________________.</w:t>
      </w:r>
    </w:p>
    <w:p w:rsidR="00794C89" w:rsidRDefault="00794C89">
      <w:pPr>
        <w:pStyle w:val="ConsPlusNonformat"/>
        <w:jc w:val="both"/>
      </w:pPr>
      <w:r>
        <w:t xml:space="preserve">                               (выездная или документарная)</w:t>
      </w:r>
    </w:p>
    <w:p w:rsidR="00794C89" w:rsidRDefault="00794C89">
      <w:pPr>
        <w:pStyle w:val="ConsPlusNonformat"/>
        <w:jc w:val="both"/>
      </w:pPr>
      <w:r>
        <w:t xml:space="preserve">    Сведения о должностном лице, уполномоченном на проведение проверки: ___</w:t>
      </w:r>
    </w:p>
    <w:p w:rsidR="00794C89" w:rsidRDefault="00794C89">
      <w:pPr>
        <w:pStyle w:val="ConsPlusNonformat"/>
        <w:jc w:val="both"/>
      </w:pPr>
      <w:r>
        <w:t>___________________________________________________________________________</w:t>
      </w:r>
    </w:p>
    <w:p w:rsidR="00794C89" w:rsidRDefault="00794C89">
      <w:pPr>
        <w:pStyle w:val="ConsPlusNonformat"/>
        <w:jc w:val="both"/>
      </w:pPr>
      <w:r>
        <w:t xml:space="preserve">                      (ФИО (при наличии), должность)</w:t>
      </w:r>
    </w:p>
    <w:p w:rsidR="00794C89" w:rsidRDefault="00794C89">
      <w:pPr>
        <w:pStyle w:val="ConsPlusNonformat"/>
        <w:jc w:val="both"/>
      </w:pPr>
      <w:r>
        <w:t>___________________________________________________________________________</w:t>
      </w:r>
    </w:p>
    <w:p w:rsidR="00794C89" w:rsidRDefault="00794C89">
      <w:pPr>
        <w:pStyle w:val="ConsPlusNonformat"/>
        <w:jc w:val="both"/>
      </w:pPr>
      <w:r>
        <w:t>__________________________________________________________________________.</w:t>
      </w:r>
    </w:p>
    <w:p w:rsidR="00794C89" w:rsidRDefault="00794C89">
      <w:pPr>
        <w:pStyle w:val="ConsPlusNonformat"/>
        <w:jc w:val="both"/>
      </w:pPr>
      <w:r>
        <w:t xml:space="preserve">    Сведения      о     представителе     подведомственной     организации,</w:t>
      </w:r>
    </w:p>
    <w:p w:rsidR="00794C89" w:rsidRDefault="00794C89">
      <w:pPr>
        <w:pStyle w:val="ConsPlusNonformat"/>
        <w:jc w:val="both"/>
      </w:pPr>
      <w:proofErr w:type="gramStart"/>
      <w:r>
        <w:t>присутствовавшем при проведении мероприятий по контролю: __________________</w:t>
      </w:r>
      <w:proofErr w:type="gramEnd"/>
    </w:p>
    <w:p w:rsidR="00794C89" w:rsidRDefault="00794C89">
      <w:pPr>
        <w:pStyle w:val="ConsPlusNonformat"/>
        <w:jc w:val="both"/>
      </w:pPr>
      <w:r>
        <w:t>__________________________________________________________________________.</w:t>
      </w:r>
    </w:p>
    <w:p w:rsidR="00794C89" w:rsidRDefault="00794C89">
      <w:pPr>
        <w:pStyle w:val="ConsPlusNonformat"/>
        <w:jc w:val="both"/>
      </w:pPr>
      <w:r>
        <w:t xml:space="preserve">                      (ФИО (при наличии), должность)</w:t>
      </w:r>
    </w:p>
    <w:p w:rsidR="00794C89" w:rsidRDefault="00794C89">
      <w:pPr>
        <w:pStyle w:val="ConsPlusNonformat"/>
        <w:jc w:val="both"/>
      </w:pPr>
      <w:r>
        <w:t xml:space="preserve">    Время и дата начала и окончания проведения мероприятий по контролю ____</w:t>
      </w:r>
    </w:p>
    <w:p w:rsidR="00794C89" w:rsidRDefault="00794C89">
      <w:pPr>
        <w:pStyle w:val="ConsPlusNonformat"/>
        <w:jc w:val="both"/>
      </w:pPr>
      <w:r>
        <w:t>__________________________________________________________________________.</w:t>
      </w:r>
    </w:p>
    <w:p w:rsidR="00794C89" w:rsidRDefault="00794C89">
      <w:pPr>
        <w:pStyle w:val="ConsPlusNonformat"/>
        <w:jc w:val="both"/>
      </w:pPr>
      <w:r>
        <w:t xml:space="preserve">    Место проведения проверки: ____________________________________________</w:t>
      </w:r>
    </w:p>
    <w:p w:rsidR="00794C89" w:rsidRDefault="00794C89">
      <w:pPr>
        <w:pStyle w:val="ConsPlusNonformat"/>
        <w:jc w:val="both"/>
      </w:pPr>
      <w:r>
        <w:t>__________________________________________________________________________.</w:t>
      </w:r>
    </w:p>
    <w:p w:rsidR="00794C89" w:rsidRDefault="00794C89">
      <w:pPr>
        <w:pStyle w:val="ConsPlusNonformat"/>
        <w:jc w:val="both"/>
      </w:pPr>
      <w:r>
        <w:t xml:space="preserve">    Выявленные нарушения: _________________________________________________</w:t>
      </w:r>
    </w:p>
    <w:p w:rsidR="00794C89" w:rsidRDefault="00794C89">
      <w:pPr>
        <w:pStyle w:val="ConsPlusNonformat"/>
        <w:jc w:val="both"/>
      </w:pPr>
      <w:r>
        <w:t>___________________________________________________________________________</w:t>
      </w:r>
    </w:p>
    <w:p w:rsidR="00794C89" w:rsidRDefault="00794C89">
      <w:pPr>
        <w:pStyle w:val="ConsPlusNonformat"/>
        <w:jc w:val="both"/>
      </w:pPr>
      <w:r>
        <w:t>__________________________________________________________________________.</w:t>
      </w:r>
    </w:p>
    <w:p w:rsidR="00794C89" w:rsidRDefault="00794C89">
      <w:pPr>
        <w:pStyle w:val="ConsPlusNonformat"/>
        <w:jc w:val="both"/>
      </w:pPr>
      <w:r>
        <w:t xml:space="preserve">    Сведения о должностных лицах, допустивших нарушения: __________________</w:t>
      </w:r>
    </w:p>
    <w:p w:rsidR="00794C89" w:rsidRDefault="00794C89">
      <w:pPr>
        <w:pStyle w:val="ConsPlusNonformat"/>
        <w:jc w:val="both"/>
      </w:pPr>
      <w:r>
        <w:t>__________________________________________________________________________.</w:t>
      </w:r>
    </w:p>
    <w:p w:rsidR="00794C89" w:rsidRDefault="00794C89">
      <w:pPr>
        <w:pStyle w:val="ConsPlusNonformat"/>
        <w:jc w:val="both"/>
      </w:pPr>
      <w:r>
        <w:t xml:space="preserve">    Срок для устранения выявленных нарушений: _____________________________</w:t>
      </w:r>
    </w:p>
    <w:p w:rsidR="00794C89" w:rsidRDefault="00794C89">
      <w:pPr>
        <w:pStyle w:val="ConsPlusNonformat"/>
        <w:jc w:val="both"/>
      </w:pPr>
      <w:r>
        <w:t>__________________________________________________________________________.</w:t>
      </w:r>
    </w:p>
    <w:p w:rsidR="00794C89" w:rsidRDefault="00794C89">
      <w:pPr>
        <w:pStyle w:val="ConsPlusNonformat"/>
        <w:jc w:val="both"/>
      </w:pPr>
      <w:r>
        <w:t xml:space="preserve">    Рекомендации по результатам проверки: _________________________________</w:t>
      </w:r>
    </w:p>
    <w:p w:rsidR="00794C89" w:rsidRDefault="00794C89">
      <w:pPr>
        <w:pStyle w:val="ConsPlusNonformat"/>
        <w:jc w:val="both"/>
      </w:pPr>
      <w:r>
        <w:t>__________________________________________________________________________.</w:t>
      </w:r>
    </w:p>
    <w:p w:rsidR="00794C89" w:rsidRDefault="00794C89">
      <w:pPr>
        <w:pStyle w:val="ConsPlusNonformat"/>
        <w:jc w:val="both"/>
      </w:pPr>
      <w:r>
        <w:t xml:space="preserve">    Наличие   в   подведомственной  организации  журнала  учета  </w:t>
      </w:r>
      <w:proofErr w:type="gramStart"/>
      <w:r>
        <w:t>проводимых</w:t>
      </w:r>
      <w:proofErr w:type="gramEnd"/>
    </w:p>
    <w:p w:rsidR="00794C89" w:rsidRDefault="00794C89">
      <w:pPr>
        <w:pStyle w:val="ConsPlusNonformat"/>
        <w:jc w:val="both"/>
      </w:pPr>
      <w:r>
        <w:t xml:space="preserve">мероприятий  по  контролю и сведения о внесении в него записи </w:t>
      </w:r>
      <w:proofErr w:type="gramStart"/>
      <w:r>
        <w:t>о</w:t>
      </w:r>
      <w:proofErr w:type="gramEnd"/>
      <w:r>
        <w:t xml:space="preserve"> проведенной</w:t>
      </w:r>
    </w:p>
    <w:p w:rsidR="00794C89" w:rsidRDefault="00794C89">
      <w:pPr>
        <w:pStyle w:val="ConsPlusNonformat"/>
        <w:jc w:val="both"/>
      </w:pPr>
      <w:r>
        <w:t>проверке: _________________________________________________________________</w:t>
      </w:r>
    </w:p>
    <w:p w:rsidR="00794C89" w:rsidRDefault="00794C89">
      <w:pPr>
        <w:pStyle w:val="ConsPlusNonformat"/>
        <w:jc w:val="both"/>
      </w:pPr>
      <w:r>
        <w:t>__________________________________________________________________________.</w:t>
      </w:r>
    </w:p>
    <w:p w:rsidR="00794C89" w:rsidRDefault="00794C89">
      <w:pPr>
        <w:pStyle w:val="ConsPlusNonformat"/>
        <w:jc w:val="both"/>
      </w:pPr>
      <w:r>
        <w:t xml:space="preserve">    Настоящий  акт  составлен  в  2 экземплярах, имеющих </w:t>
      </w:r>
      <w:proofErr w:type="gramStart"/>
      <w:r>
        <w:t>равную</w:t>
      </w:r>
      <w:proofErr w:type="gramEnd"/>
      <w:r>
        <w:t xml:space="preserve"> юридическую</w:t>
      </w:r>
    </w:p>
    <w:p w:rsidR="00794C89" w:rsidRDefault="00794C89">
      <w:pPr>
        <w:pStyle w:val="ConsPlusNonformat"/>
        <w:jc w:val="both"/>
      </w:pPr>
      <w:r>
        <w:t>силу.</w:t>
      </w:r>
    </w:p>
    <w:p w:rsidR="00794C89" w:rsidRDefault="00794C89">
      <w:pPr>
        <w:pStyle w:val="ConsPlusNonformat"/>
        <w:jc w:val="both"/>
      </w:pPr>
    </w:p>
    <w:p w:rsidR="00794C89" w:rsidRDefault="00794C89">
      <w:pPr>
        <w:pStyle w:val="ConsPlusNonformat"/>
        <w:jc w:val="both"/>
      </w:pPr>
      <w:r>
        <w:t>________________________________  _____________  __________________________</w:t>
      </w:r>
    </w:p>
    <w:p w:rsidR="00794C89" w:rsidRDefault="00794C89">
      <w:pPr>
        <w:pStyle w:val="ConsPlusNonformat"/>
        <w:jc w:val="both"/>
      </w:pPr>
      <w:r>
        <w:t xml:space="preserve">   </w:t>
      </w:r>
      <w:proofErr w:type="gramStart"/>
      <w:r>
        <w:t>(должность уполномоченного       (подпись)      (расшифровка подписи)</w:t>
      </w:r>
      <w:proofErr w:type="gramEnd"/>
    </w:p>
    <w:p w:rsidR="00794C89" w:rsidRDefault="00794C89">
      <w:pPr>
        <w:pStyle w:val="ConsPlusNonformat"/>
        <w:jc w:val="both"/>
      </w:pPr>
      <w:r>
        <w:t xml:space="preserve">        должностного лица)</w:t>
      </w:r>
    </w:p>
    <w:p w:rsidR="00794C89" w:rsidRDefault="00794C89">
      <w:pPr>
        <w:pStyle w:val="ConsPlusNonformat"/>
        <w:jc w:val="both"/>
      </w:pPr>
    </w:p>
    <w:p w:rsidR="00794C89" w:rsidRDefault="00794C89">
      <w:pPr>
        <w:pStyle w:val="ConsPlusNonformat"/>
        <w:jc w:val="both"/>
      </w:pPr>
      <w:r>
        <w:t>Дата _______________</w:t>
      </w:r>
    </w:p>
    <w:p w:rsidR="00794C89" w:rsidRDefault="00794C89">
      <w:pPr>
        <w:pStyle w:val="ConsPlusNonformat"/>
        <w:jc w:val="both"/>
      </w:pPr>
    </w:p>
    <w:p w:rsidR="00794C89" w:rsidRDefault="00794C89">
      <w:pPr>
        <w:pStyle w:val="ConsPlusNonformat"/>
        <w:jc w:val="both"/>
      </w:pPr>
      <w:r>
        <w:t>________________________________  _____________  __________________________</w:t>
      </w:r>
    </w:p>
    <w:p w:rsidR="00794C89" w:rsidRDefault="00794C89">
      <w:pPr>
        <w:pStyle w:val="ConsPlusNonformat"/>
        <w:jc w:val="both"/>
      </w:pPr>
      <w:r>
        <w:t xml:space="preserve">    </w:t>
      </w:r>
      <w:proofErr w:type="gramStart"/>
      <w:r>
        <w:t>(должность представителя        (подпись)      (расшифровка подписи)</w:t>
      </w:r>
      <w:proofErr w:type="gramEnd"/>
    </w:p>
    <w:p w:rsidR="00794C89" w:rsidRDefault="00794C89">
      <w:pPr>
        <w:pStyle w:val="ConsPlusNonformat"/>
        <w:jc w:val="both"/>
      </w:pPr>
      <w:r>
        <w:t xml:space="preserve"> подведомственной организации,</w:t>
      </w:r>
    </w:p>
    <w:p w:rsidR="00794C89" w:rsidRDefault="00794C89">
      <w:pPr>
        <w:pStyle w:val="ConsPlusNonformat"/>
        <w:jc w:val="both"/>
      </w:pPr>
      <w:proofErr w:type="gramStart"/>
      <w:r>
        <w:t>присутствовавшего</w:t>
      </w:r>
      <w:proofErr w:type="gramEnd"/>
      <w:r>
        <w:t xml:space="preserve"> при проведении</w:t>
      </w:r>
    </w:p>
    <w:p w:rsidR="00794C89" w:rsidRDefault="00794C89">
      <w:pPr>
        <w:pStyle w:val="ConsPlusNonformat"/>
        <w:jc w:val="both"/>
      </w:pPr>
      <w:r>
        <w:t xml:space="preserve">    мероприятий по контролю)</w:t>
      </w:r>
    </w:p>
    <w:p w:rsidR="00794C89" w:rsidRDefault="00794C89">
      <w:pPr>
        <w:pStyle w:val="ConsPlusNonformat"/>
        <w:jc w:val="both"/>
      </w:pPr>
    </w:p>
    <w:p w:rsidR="00794C89" w:rsidRDefault="00794C89">
      <w:pPr>
        <w:pStyle w:val="ConsPlusNonformat"/>
        <w:jc w:val="both"/>
      </w:pPr>
      <w:r>
        <w:t>Дата _______________</w:t>
      </w:r>
    </w:p>
    <w:p w:rsidR="00794C89" w:rsidRDefault="00794C89">
      <w:pPr>
        <w:pStyle w:val="ConsPlusNonformat"/>
        <w:jc w:val="both"/>
      </w:pPr>
    </w:p>
    <w:p w:rsidR="00794C89" w:rsidRDefault="00794C89">
      <w:pPr>
        <w:pStyle w:val="ConsPlusNonformat"/>
        <w:jc w:val="both"/>
      </w:pPr>
      <w:r>
        <w:t>________________________________  _____________  __________________________</w:t>
      </w:r>
    </w:p>
    <w:p w:rsidR="00794C89" w:rsidRDefault="00794C89">
      <w:pPr>
        <w:pStyle w:val="ConsPlusNonformat"/>
        <w:jc w:val="both"/>
      </w:pPr>
      <w:r>
        <w:lastRenderedPageBreak/>
        <w:t xml:space="preserve">      </w:t>
      </w:r>
      <w:proofErr w:type="gramStart"/>
      <w:r>
        <w:t>(руководитель органа          (подпись)      (расшифровка подписи)</w:t>
      </w:r>
      <w:proofErr w:type="gramEnd"/>
    </w:p>
    <w:p w:rsidR="00794C89" w:rsidRDefault="00794C89">
      <w:pPr>
        <w:pStyle w:val="ConsPlusNonformat"/>
        <w:jc w:val="both"/>
      </w:pPr>
      <w:r>
        <w:t xml:space="preserve">    ведомственного контроля)</w:t>
      </w:r>
    </w:p>
    <w:p w:rsidR="00794C89" w:rsidRDefault="00794C89">
      <w:pPr>
        <w:pStyle w:val="ConsPlusNonformat"/>
        <w:jc w:val="both"/>
      </w:pPr>
    </w:p>
    <w:p w:rsidR="00794C89" w:rsidRDefault="00794C89">
      <w:pPr>
        <w:pStyle w:val="ConsPlusNonformat"/>
        <w:jc w:val="both"/>
      </w:pPr>
      <w:r>
        <w:t>Дата _______________</w:t>
      </w:r>
    </w:p>
    <w:p w:rsidR="00794C89" w:rsidRDefault="00794C89">
      <w:pPr>
        <w:pStyle w:val="ConsPlusNonformat"/>
        <w:jc w:val="both"/>
      </w:pPr>
    </w:p>
    <w:p w:rsidR="00794C89" w:rsidRDefault="00794C89">
      <w:pPr>
        <w:pStyle w:val="ConsPlusNonformat"/>
        <w:jc w:val="both"/>
      </w:pPr>
      <w:r>
        <w:t xml:space="preserve">"С настоящим актом </w:t>
      </w:r>
      <w:proofErr w:type="gramStart"/>
      <w:r>
        <w:t>ознакомлен</w:t>
      </w:r>
      <w:proofErr w:type="gramEnd"/>
      <w:r>
        <w:t>":</w:t>
      </w:r>
    </w:p>
    <w:p w:rsidR="00794C89" w:rsidRDefault="00794C89">
      <w:pPr>
        <w:pStyle w:val="ConsPlusNonformat"/>
        <w:jc w:val="both"/>
      </w:pPr>
    </w:p>
    <w:p w:rsidR="00794C89" w:rsidRDefault="00794C89">
      <w:pPr>
        <w:pStyle w:val="ConsPlusNonformat"/>
        <w:jc w:val="both"/>
      </w:pPr>
      <w:r>
        <w:t xml:space="preserve">Руководитель </w:t>
      </w:r>
      <w:proofErr w:type="gramStart"/>
      <w:r>
        <w:t>подведомственной</w:t>
      </w:r>
      <w:proofErr w:type="gramEnd"/>
    </w:p>
    <w:p w:rsidR="00794C89" w:rsidRDefault="00794C89">
      <w:pPr>
        <w:pStyle w:val="ConsPlusNonformat"/>
        <w:jc w:val="both"/>
      </w:pPr>
      <w:r>
        <w:t>организации ____________________  _____________  __________________________</w:t>
      </w:r>
    </w:p>
    <w:p w:rsidR="00794C89" w:rsidRDefault="00794C89">
      <w:pPr>
        <w:pStyle w:val="ConsPlusNonformat"/>
        <w:jc w:val="both"/>
      </w:pPr>
      <w:r>
        <w:t xml:space="preserve">               (наименование)       (подпись)      (расшифровка подписи)</w:t>
      </w:r>
    </w:p>
    <w:p w:rsidR="00794C89" w:rsidRDefault="00794C89">
      <w:pPr>
        <w:pStyle w:val="ConsPlusNonformat"/>
        <w:jc w:val="both"/>
      </w:pPr>
    </w:p>
    <w:p w:rsidR="00794C89" w:rsidRDefault="00794C89">
      <w:pPr>
        <w:pStyle w:val="ConsPlusNonformat"/>
        <w:jc w:val="both"/>
      </w:pPr>
      <w:r>
        <w:t>Дата _______________</w:t>
      </w:r>
    </w:p>
    <w:p w:rsidR="00794C89" w:rsidRDefault="00794C89">
      <w:pPr>
        <w:pStyle w:val="ConsPlusNonformat"/>
        <w:jc w:val="both"/>
      </w:pPr>
    </w:p>
    <w:p w:rsidR="00794C89" w:rsidRDefault="00794C89">
      <w:pPr>
        <w:pStyle w:val="ConsPlusNonformat"/>
        <w:jc w:val="both"/>
      </w:pPr>
      <w:r>
        <w:t>"Экземпляр акта получил":</w:t>
      </w:r>
    </w:p>
    <w:p w:rsidR="00794C89" w:rsidRDefault="00794C89">
      <w:pPr>
        <w:pStyle w:val="ConsPlusNonformat"/>
        <w:jc w:val="both"/>
      </w:pPr>
    </w:p>
    <w:p w:rsidR="00794C89" w:rsidRDefault="00794C89">
      <w:pPr>
        <w:pStyle w:val="ConsPlusNonformat"/>
        <w:jc w:val="both"/>
      </w:pPr>
      <w:proofErr w:type="gramStart"/>
      <w:r>
        <w:t>Руководитель (заместитель</w:t>
      </w:r>
      <w:proofErr w:type="gramEnd"/>
    </w:p>
    <w:p w:rsidR="00794C89" w:rsidRDefault="00794C89">
      <w:pPr>
        <w:pStyle w:val="ConsPlusNonformat"/>
        <w:jc w:val="both"/>
      </w:pPr>
      <w:r>
        <w:t xml:space="preserve">руководителя) </w:t>
      </w:r>
      <w:proofErr w:type="gramStart"/>
      <w:r>
        <w:t>подведомственной</w:t>
      </w:r>
      <w:proofErr w:type="gramEnd"/>
    </w:p>
    <w:p w:rsidR="00794C89" w:rsidRDefault="00794C89">
      <w:pPr>
        <w:pStyle w:val="ConsPlusNonformat"/>
        <w:jc w:val="both"/>
      </w:pPr>
      <w:r>
        <w:t>организации ____________________  _____________  __________________________</w:t>
      </w:r>
    </w:p>
    <w:p w:rsidR="00794C89" w:rsidRDefault="00794C89">
      <w:pPr>
        <w:pStyle w:val="ConsPlusNonformat"/>
        <w:jc w:val="both"/>
      </w:pPr>
      <w:r>
        <w:t xml:space="preserve">               (наименование)       (подпись)      (расшифровка подписи)</w:t>
      </w:r>
    </w:p>
    <w:p w:rsidR="00794C89" w:rsidRDefault="00794C89">
      <w:pPr>
        <w:pStyle w:val="ConsPlusNonformat"/>
        <w:jc w:val="both"/>
      </w:pPr>
    </w:p>
    <w:p w:rsidR="00794C89" w:rsidRDefault="00794C89">
      <w:pPr>
        <w:pStyle w:val="ConsPlusNonformat"/>
        <w:jc w:val="both"/>
      </w:pPr>
      <w:r>
        <w:t>Дата _______________</w:t>
      </w:r>
    </w:p>
    <w:p w:rsidR="00794C89" w:rsidRDefault="00794C89">
      <w:pPr>
        <w:pStyle w:val="ConsPlusNonformat"/>
        <w:jc w:val="both"/>
      </w:pPr>
    </w:p>
    <w:p w:rsidR="00794C89" w:rsidRDefault="00794C89">
      <w:pPr>
        <w:pStyle w:val="ConsPlusNonformat"/>
        <w:jc w:val="both"/>
      </w:pPr>
      <w:r>
        <w:t xml:space="preserve">    В   случае   отправления   по  почте  к  акту  прикладывается  </w:t>
      </w:r>
      <w:proofErr w:type="gramStart"/>
      <w:r>
        <w:t>почтовое</w:t>
      </w:r>
      <w:proofErr w:type="gramEnd"/>
    </w:p>
    <w:p w:rsidR="00794C89" w:rsidRDefault="00794C89">
      <w:pPr>
        <w:pStyle w:val="ConsPlusNonformat"/>
        <w:jc w:val="both"/>
      </w:pPr>
      <w:r>
        <w:t>уведомление о вручении.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right"/>
        <w:outlineLvl w:val="1"/>
      </w:pPr>
      <w:r>
        <w:t>Приложение N 3</w:t>
      </w:r>
    </w:p>
    <w:p w:rsidR="00794C89" w:rsidRDefault="00794C89">
      <w:pPr>
        <w:pStyle w:val="ConsPlusNormal"/>
        <w:jc w:val="right"/>
      </w:pPr>
      <w:r>
        <w:t>к Положению о проведении</w:t>
      </w:r>
    </w:p>
    <w:p w:rsidR="00794C89" w:rsidRDefault="00794C89">
      <w:pPr>
        <w:pStyle w:val="ConsPlusNormal"/>
        <w:jc w:val="right"/>
      </w:pPr>
      <w:r>
        <w:t>ведомственного контроля</w:t>
      </w:r>
    </w:p>
    <w:p w:rsidR="00794C89" w:rsidRDefault="00794C89">
      <w:pPr>
        <w:pStyle w:val="ConsPlusNormal"/>
        <w:jc w:val="right"/>
      </w:pPr>
      <w:r>
        <w:t xml:space="preserve">за соблюдением </w:t>
      </w:r>
      <w:proofErr w:type="gramStart"/>
      <w:r>
        <w:t>трудового</w:t>
      </w:r>
      <w:proofErr w:type="gramEnd"/>
    </w:p>
    <w:p w:rsidR="00794C89" w:rsidRDefault="00794C89">
      <w:pPr>
        <w:pStyle w:val="ConsPlusNormal"/>
        <w:jc w:val="right"/>
      </w:pPr>
      <w:r>
        <w:t>законодательства и иных</w:t>
      </w:r>
    </w:p>
    <w:p w:rsidR="00794C89" w:rsidRDefault="00794C89">
      <w:pPr>
        <w:pStyle w:val="ConsPlusNormal"/>
        <w:jc w:val="right"/>
      </w:pPr>
      <w:r>
        <w:t>нормативных правовых</w:t>
      </w:r>
    </w:p>
    <w:p w:rsidR="00794C89" w:rsidRDefault="00794C89">
      <w:pPr>
        <w:pStyle w:val="ConsPlusNormal"/>
        <w:jc w:val="right"/>
      </w:pPr>
      <w:r>
        <w:t>актов, содержащих нормы</w:t>
      </w:r>
    </w:p>
    <w:p w:rsidR="00794C89" w:rsidRDefault="00794C89">
      <w:pPr>
        <w:pStyle w:val="ConsPlusNormal"/>
        <w:jc w:val="right"/>
      </w:pPr>
      <w:r>
        <w:t xml:space="preserve">трудового права, </w:t>
      </w:r>
      <w:proofErr w:type="gramStart"/>
      <w:r>
        <w:t>в</w:t>
      </w:r>
      <w:proofErr w:type="gramEnd"/>
    </w:p>
    <w:p w:rsidR="00794C89" w:rsidRDefault="00794C89">
      <w:pPr>
        <w:pStyle w:val="ConsPlusNormal"/>
        <w:jc w:val="right"/>
      </w:pPr>
      <w:r>
        <w:t>подведомственных</w:t>
      </w:r>
    </w:p>
    <w:p w:rsidR="00794C89" w:rsidRDefault="00794C89">
      <w:pPr>
        <w:pStyle w:val="ConsPlusNormal"/>
        <w:jc w:val="right"/>
      </w:pPr>
      <w:proofErr w:type="gramStart"/>
      <w:r>
        <w:t>организациях</w:t>
      </w:r>
      <w:proofErr w:type="gramEnd"/>
    </w:p>
    <w:p w:rsidR="00794C89" w:rsidRDefault="00794C8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94C8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94C89" w:rsidRDefault="00794C8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94C89" w:rsidRDefault="00794C8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94C89" w:rsidRDefault="00794C8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94C89" w:rsidRDefault="00794C8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3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РБ от 07.04.2021 N 149)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94C89" w:rsidRDefault="00794C89">
            <w:pPr>
              <w:pStyle w:val="ConsPlusNormal"/>
            </w:pPr>
          </w:p>
        </w:tc>
      </w:tr>
    </w:tbl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center"/>
      </w:pPr>
      <w:bookmarkStart w:id="3" w:name="P435"/>
      <w:bookmarkEnd w:id="3"/>
      <w:r>
        <w:t>ЖУРНАЛ</w:t>
      </w:r>
    </w:p>
    <w:p w:rsidR="00794C89" w:rsidRDefault="00794C89">
      <w:pPr>
        <w:pStyle w:val="ConsPlusNormal"/>
        <w:jc w:val="center"/>
      </w:pPr>
      <w:r>
        <w:t xml:space="preserve">УЧЕТА МЕРОПРИЯТИЙ ПО </w:t>
      </w:r>
      <w:proofErr w:type="gramStart"/>
      <w:r>
        <w:t>КОНТРОЛЮ ЗА</w:t>
      </w:r>
      <w:proofErr w:type="gramEnd"/>
      <w:r>
        <w:t xml:space="preserve"> СОБЛЮДЕНИЕМ ТРУДОВОГО</w:t>
      </w:r>
    </w:p>
    <w:p w:rsidR="00794C89" w:rsidRDefault="00794C89">
      <w:pPr>
        <w:pStyle w:val="ConsPlusNormal"/>
        <w:jc w:val="center"/>
      </w:pPr>
      <w:r>
        <w:t>ЗАКОНОДАТЕЛЬСТВА И ИНЫХ НОРМАТИВНЫХ ПРАВОВЫХ АКТОВ,</w:t>
      </w:r>
    </w:p>
    <w:p w:rsidR="00794C89" w:rsidRDefault="00794C89">
      <w:pPr>
        <w:pStyle w:val="ConsPlusNormal"/>
        <w:jc w:val="center"/>
      </w:pPr>
      <w:proofErr w:type="gramStart"/>
      <w:r>
        <w:t>СОДЕРЖАЩИХ</w:t>
      </w:r>
      <w:proofErr w:type="gramEnd"/>
      <w:r>
        <w:t xml:space="preserve"> НОРМЫ ТРУДОВОГО ПРАВА, ПРОВОДИМЫХ В</w:t>
      </w:r>
    </w:p>
    <w:p w:rsidR="00794C89" w:rsidRDefault="00794C89">
      <w:pPr>
        <w:pStyle w:val="ConsPlusNormal"/>
        <w:jc w:val="center"/>
      </w:pPr>
      <w:r>
        <w:t xml:space="preserve">ПОДВЕДОМСТВЕННЫХ </w:t>
      </w:r>
      <w:proofErr w:type="gramStart"/>
      <w:r>
        <w:t>ОРГАНИЗАЦИЯХ</w:t>
      </w:r>
      <w:proofErr w:type="gramEnd"/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center"/>
      </w:pPr>
      <w:r>
        <w:t>____________________________________________________________</w:t>
      </w:r>
    </w:p>
    <w:p w:rsidR="00794C89" w:rsidRDefault="00794C89">
      <w:pPr>
        <w:pStyle w:val="ConsPlusNormal"/>
        <w:jc w:val="center"/>
      </w:pPr>
      <w:proofErr w:type="gramStart"/>
      <w:r>
        <w:t>(наименование органа, осуществляющего ведомственный контроль</w:t>
      </w:r>
      <w:proofErr w:type="gramEnd"/>
    </w:p>
    <w:p w:rsidR="00794C89" w:rsidRDefault="00794C89">
      <w:pPr>
        <w:pStyle w:val="ConsPlusNormal"/>
        <w:jc w:val="center"/>
      </w:pPr>
      <w:r>
        <w:t>за соблюдением трудового законодательства и иных нормативных</w:t>
      </w:r>
    </w:p>
    <w:p w:rsidR="00794C89" w:rsidRDefault="00794C89">
      <w:pPr>
        <w:pStyle w:val="ConsPlusNormal"/>
        <w:jc w:val="center"/>
      </w:pPr>
      <w:r>
        <w:t>правовых актов, содержащих нормы трудового права)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sectPr w:rsidR="00794C89" w:rsidSect="00794C8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155"/>
        <w:gridCol w:w="1320"/>
        <w:gridCol w:w="825"/>
        <w:gridCol w:w="825"/>
        <w:gridCol w:w="825"/>
        <w:gridCol w:w="825"/>
        <w:gridCol w:w="1757"/>
        <w:gridCol w:w="1320"/>
        <w:gridCol w:w="2041"/>
        <w:gridCol w:w="2041"/>
      </w:tblGrid>
      <w:tr w:rsidR="00794C89">
        <w:tc>
          <w:tcPr>
            <w:tcW w:w="660" w:type="dxa"/>
            <w:vMerge w:val="restart"/>
          </w:tcPr>
          <w:p w:rsidR="00794C89" w:rsidRDefault="00794C89">
            <w:pPr>
              <w:pStyle w:val="ConsPlusNormal"/>
              <w:jc w:val="center"/>
            </w:pPr>
            <w:r>
              <w:lastRenderedPageBreak/>
              <w:t xml:space="preserve">NN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155" w:type="dxa"/>
            <w:vMerge w:val="restart"/>
          </w:tcPr>
          <w:p w:rsidR="00794C89" w:rsidRDefault="00794C89">
            <w:pPr>
              <w:pStyle w:val="ConsPlusNormal"/>
              <w:jc w:val="center"/>
            </w:pPr>
            <w:r>
              <w:t>Наименование подведомственной организации</w:t>
            </w:r>
          </w:p>
        </w:tc>
        <w:tc>
          <w:tcPr>
            <w:tcW w:w="1320" w:type="dxa"/>
            <w:vMerge w:val="restart"/>
          </w:tcPr>
          <w:p w:rsidR="00794C89" w:rsidRDefault="00794C89">
            <w:pPr>
              <w:pStyle w:val="ConsPlusNormal"/>
              <w:jc w:val="center"/>
            </w:pPr>
            <w:r>
              <w:t>Вид проверки (плановая/внеплановая)</w:t>
            </w:r>
          </w:p>
        </w:tc>
        <w:tc>
          <w:tcPr>
            <w:tcW w:w="3300" w:type="dxa"/>
            <w:gridSpan w:val="4"/>
          </w:tcPr>
          <w:p w:rsidR="00794C89" w:rsidRDefault="00794C89">
            <w:pPr>
              <w:pStyle w:val="ConsPlusNormal"/>
              <w:jc w:val="center"/>
            </w:pPr>
            <w:r>
              <w:t>Сроки проведения мероприятий по контролю</w:t>
            </w:r>
          </w:p>
        </w:tc>
        <w:tc>
          <w:tcPr>
            <w:tcW w:w="1757" w:type="dxa"/>
            <w:vMerge w:val="restart"/>
          </w:tcPr>
          <w:p w:rsidR="00794C89" w:rsidRDefault="00794C89">
            <w:pPr>
              <w:pStyle w:val="ConsPlusNormal"/>
              <w:jc w:val="center"/>
            </w:pPr>
            <w:r>
              <w:t>Правовые основания для проведения проверки (План, распоряжение (приказ), обращение и т.д.)</w:t>
            </w:r>
          </w:p>
        </w:tc>
        <w:tc>
          <w:tcPr>
            <w:tcW w:w="1320" w:type="dxa"/>
            <w:vMerge w:val="restart"/>
          </w:tcPr>
          <w:p w:rsidR="00794C89" w:rsidRDefault="00794C89">
            <w:pPr>
              <w:pStyle w:val="ConsPlusNormal"/>
              <w:jc w:val="center"/>
            </w:pPr>
            <w:r>
              <w:t>Дата составления и номер акта, оформленного по результатам проверки</w:t>
            </w:r>
          </w:p>
        </w:tc>
        <w:tc>
          <w:tcPr>
            <w:tcW w:w="2041" w:type="dxa"/>
            <w:vMerge w:val="restart"/>
          </w:tcPr>
          <w:p w:rsidR="00794C89" w:rsidRDefault="00794C89">
            <w:pPr>
              <w:pStyle w:val="ConsPlusNormal"/>
              <w:jc w:val="center"/>
            </w:pPr>
            <w:r>
              <w:t>Уполномоченное должностное лицо, ответственное за проведение мероприятий по контролю (ФИО (при наличии), подпись)</w:t>
            </w:r>
          </w:p>
        </w:tc>
        <w:tc>
          <w:tcPr>
            <w:tcW w:w="2041" w:type="dxa"/>
            <w:vMerge w:val="restart"/>
          </w:tcPr>
          <w:p w:rsidR="00794C89" w:rsidRDefault="00794C89">
            <w:pPr>
              <w:pStyle w:val="ConsPlusNormal"/>
              <w:jc w:val="center"/>
            </w:pPr>
            <w:r>
              <w:t>Должностное лицо, ответственное за организацию проведения мероприятий по контролю (ФИО (при наличии), подпись)</w:t>
            </w:r>
          </w:p>
        </w:tc>
      </w:tr>
      <w:tr w:rsidR="00794C89">
        <w:tc>
          <w:tcPr>
            <w:tcW w:w="660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1155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1320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1650" w:type="dxa"/>
            <w:gridSpan w:val="2"/>
          </w:tcPr>
          <w:p w:rsidR="00794C89" w:rsidRDefault="00794C89">
            <w:pPr>
              <w:pStyle w:val="ConsPlusNormal"/>
              <w:jc w:val="center"/>
            </w:pPr>
            <w:r>
              <w:t>в соответствии с Планом</w:t>
            </w:r>
          </w:p>
        </w:tc>
        <w:tc>
          <w:tcPr>
            <w:tcW w:w="1650" w:type="dxa"/>
            <w:gridSpan w:val="2"/>
          </w:tcPr>
          <w:p w:rsidR="00794C89" w:rsidRDefault="00794C89">
            <w:pPr>
              <w:pStyle w:val="ConsPlusNormal"/>
              <w:jc w:val="center"/>
            </w:pPr>
            <w:r>
              <w:t>фактически</w:t>
            </w:r>
          </w:p>
        </w:tc>
        <w:tc>
          <w:tcPr>
            <w:tcW w:w="1757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1320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2041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2041" w:type="dxa"/>
            <w:vMerge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60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1155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1320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825" w:type="dxa"/>
          </w:tcPr>
          <w:p w:rsidR="00794C89" w:rsidRDefault="00794C89">
            <w:pPr>
              <w:pStyle w:val="ConsPlusNormal"/>
              <w:jc w:val="center"/>
            </w:pPr>
            <w:r>
              <w:t>дата начала</w:t>
            </w:r>
          </w:p>
        </w:tc>
        <w:tc>
          <w:tcPr>
            <w:tcW w:w="825" w:type="dxa"/>
          </w:tcPr>
          <w:p w:rsidR="00794C89" w:rsidRDefault="00794C89">
            <w:pPr>
              <w:pStyle w:val="ConsPlusNormal"/>
              <w:jc w:val="center"/>
            </w:pPr>
            <w:r>
              <w:t>дата окончания</w:t>
            </w:r>
          </w:p>
        </w:tc>
        <w:tc>
          <w:tcPr>
            <w:tcW w:w="825" w:type="dxa"/>
          </w:tcPr>
          <w:p w:rsidR="00794C89" w:rsidRDefault="00794C89">
            <w:pPr>
              <w:pStyle w:val="ConsPlusNormal"/>
              <w:jc w:val="center"/>
            </w:pPr>
            <w:r>
              <w:t>дата начала</w:t>
            </w:r>
          </w:p>
        </w:tc>
        <w:tc>
          <w:tcPr>
            <w:tcW w:w="825" w:type="dxa"/>
          </w:tcPr>
          <w:p w:rsidR="00794C89" w:rsidRDefault="00794C89">
            <w:pPr>
              <w:pStyle w:val="ConsPlusNormal"/>
              <w:jc w:val="center"/>
            </w:pPr>
            <w:r>
              <w:t>дата окончания</w:t>
            </w:r>
          </w:p>
        </w:tc>
        <w:tc>
          <w:tcPr>
            <w:tcW w:w="1757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1320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2041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2041" w:type="dxa"/>
            <w:vMerge/>
          </w:tcPr>
          <w:p w:rsidR="00794C89" w:rsidRDefault="00794C89">
            <w:pPr>
              <w:pStyle w:val="ConsPlusNormal"/>
            </w:pPr>
          </w:p>
        </w:tc>
      </w:tr>
    </w:tbl>
    <w:p w:rsidR="00794C89" w:rsidRDefault="00794C89">
      <w:pPr>
        <w:pStyle w:val="ConsPlusNormal"/>
        <w:sectPr w:rsidR="00794C8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right"/>
        <w:outlineLvl w:val="1"/>
      </w:pPr>
      <w:r>
        <w:t>Приложение N 4</w:t>
      </w:r>
    </w:p>
    <w:p w:rsidR="00794C89" w:rsidRDefault="00794C89">
      <w:pPr>
        <w:pStyle w:val="ConsPlusNormal"/>
        <w:jc w:val="right"/>
      </w:pPr>
      <w:r>
        <w:t>к Положению о проведении</w:t>
      </w:r>
    </w:p>
    <w:p w:rsidR="00794C89" w:rsidRDefault="00794C89">
      <w:pPr>
        <w:pStyle w:val="ConsPlusNormal"/>
        <w:jc w:val="right"/>
      </w:pPr>
      <w:r>
        <w:t>ведомственного контроля</w:t>
      </w:r>
    </w:p>
    <w:p w:rsidR="00794C89" w:rsidRDefault="00794C89">
      <w:pPr>
        <w:pStyle w:val="ConsPlusNormal"/>
        <w:jc w:val="right"/>
      </w:pPr>
      <w:r>
        <w:t xml:space="preserve">за соблюдением </w:t>
      </w:r>
      <w:proofErr w:type="gramStart"/>
      <w:r>
        <w:t>трудового</w:t>
      </w:r>
      <w:proofErr w:type="gramEnd"/>
    </w:p>
    <w:p w:rsidR="00794C89" w:rsidRDefault="00794C89">
      <w:pPr>
        <w:pStyle w:val="ConsPlusNormal"/>
        <w:jc w:val="right"/>
      </w:pPr>
      <w:r>
        <w:t>законодательства и иных</w:t>
      </w:r>
    </w:p>
    <w:p w:rsidR="00794C89" w:rsidRDefault="00794C89">
      <w:pPr>
        <w:pStyle w:val="ConsPlusNormal"/>
        <w:jc w:val="right"/>
      </w:pPr>
      <w:r>
        <w:t>нормативных правовых</w:t>
      </w:r>
    </w:p>
    <w:p w:rsidR="00794C89" w:rsidRDefault="00794C89">
      <w:pPr>
        <w:pStyle w:val="ConsPlusNormal"/>
        <w:jc w:val="right"/>
      </w:pPr>
      <w:r>
        <w:t>актов, содержащих нормы</w:t>
      </w:r>
    </w:p>
    <w:p w:rsidR="00794C89" w:rsidRDefault="00794C89">
      <w:pPr>
        <w:pStyle w:val="ConsPlusNormal"/>
        <w:jc w:val="right"/>
      </w:pPr>
      <w:r>
        <w:t xml:space="preserve">трудового права, </w:t>
      </w:r>
      <w:proofErr w:type="gramStart"/>
      <w:r>
        <w:t>в</w:t>
      </w:r>
      <w:proofErr w:type="gramEnd"/>
    </w:p>
    <w:p w:rsidR="00794C89" w:rsidRDefault="00794C89">
      <w:pPr>
        <w:pStyle w:val="ConsPlusNormal"/>
        <w:jc w:val="right"/>
      </w:pPr>
      <w:r>
        <w:t>подведомственных</w:t>
      </w:r>
    </w:p>
    <w:p w:rsidR="00794C89" w:rsidRDefault="00794C89">
      <w:pPr>
        <w:pStyle w:val="ConsPlusNormal"/>
        <w:jc w:val="right"/>
      </w:pPr>
      <w:proofErr w:type="gramStart"/>
      <w:r>
        <w:t>организациях</w:t>
      </w:r>
      <w:proofErr w:type="gramEnd"/>
    </w:p>
    <w:p w:rsidR="00794C89" w:rsidRDefault="00794C8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794C8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94C89" w:rsidRDefault="00794C8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94C89" w:rsidRDefault="00794C8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94C89" w:rsidRDefault="00794C8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94C89" w:rsidRDefault="00794C8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4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РБ от 07.04.2021 N 149)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94C89" w:rsidRDefault="00794C89">
            <w:pPr>
              <w:pStyle w:val="ConsPlusNormal"/>
            </w:pPr>
          </w:p>
        </w:tc>
      </w:tr>
    </w:tbl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center"/>
      </w:pPr>
      <w:bookmarkStart w:id="4" w:name="P478"/>
      <w:bookmarkEnd w:id="4"/>
      <w:r>
        <w:t>ОТЧЕТ</w:t>
      </w:r>
    </w:p>
    <w:p w:rsidR="00794C89" w:rsidRDefault="00794C89">
      <w:pPr>
        <w:pStyle w:val="ConsPlusNormal"/>
        <w:jc w:val="center"/>
      </w:pPr>
      <w:r>
        <w:t xml:space="preserve">об осуществлении ведомственного </w:t>
      </w:r>
      <w:proofErr w:type="gramStart"/>
      <w:r>
        <w:t>контроля за</w:t>
      </w:r>
      <w:proofErr w:type="gramEnd"/>
      <w:r>
        <w:t xml:space="preserve"> соблюдением</w:t>
      </w:r>
    </w:p>
    <w:p w:rsidR="00794C89" w:rsidRDefault="00794C89">
      <w:pPr>
        <w:pStyle w:val="ConsPlusNormal"/>
        <w:jc w:val="center"/>
      </w:pPr>
      <w:r>
        <w:t>трудового законодательства и иных нормативных правовых</w:t>
      </w:r>
    </w:p>
    <w:p w:rsidR="00794C89" w:rsidRDefault="00794C89">
      <w:pPr>
        <w:pStyle w:val="ConsPlusNormal"/>
        <w:jc w:val="center"/>
      </w:pPr>
      <w:r>
        <w:t>актов, содержащих нормы трудового права, за ____ год</w:t>
      </w:r>
    </w:p>
    <w:p w:rsidR="00794C89" w:rsidRDefault="00794C89">
      <w:pPr>
        <w:pStyle w:val="ConsPlusNormal"/>
        <w:jc w:val="center"/>
      </w:pPr>
      <w:r>
        <w:t>____________________________________________________________</w:t>
      </w:r>
    </w:p>
    <w:p w:rsidR="00794C89" w:rsidRDefault="00794C89">
      <w:pPr>
        <w:pStyle w:val="ConsPlusNormal"/>
        <w:jc w:val="center"/>
      </w:pPr>
      <w:proofErr w:type="gramStart"/>
      <w:r>
        <w:t>(наименование исполнительного органа государственной власти</w:t>
      </w:r>
      <w:proofErr w:type="gramEnd"/>
    </w:p>
    <w:p w:rsidR="00794C89" w:rsidRDefault="00794C89">
      <w:pPr>
        <w:pStyle w:val="ConsPlusNormal"/>
        <w:jc w:val="center"/>
      </w:pPr>
      <w:r>
        <w:t>Республики Бурятия, органа местного самоуправления</w:t>
      </w:r>
    </w:p>
    <w:p w:rsidR="00794C89" w:rsidRDefault="00794C89">
      <w:pPr>
        <w:pStyle w:val="ConsPlusNormal"/>
        <w:jc w:val="center"/>
      </w:pPr>
      <w:r>
        <w:t>в Республике Бурятия)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t>1. Общее количество подведомственных учреждений: ____________.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2. Численность работников в подведомственных учреждениях: ____.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3. План проведения плановых проверок при осуществлении ведомственного контроля:</w:t>
      </w:r>
    </w:p>
    <w:p w:rsidR="00794C89" w:rsidRDefault="00794C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948"/>
        <w:gridCol w:w="4139"/>
      </w:tblGrid>
      <w:tr w:rsidR="00794C89">
        <w:tc>
          <w:tcPr>
            <w:tcW w:w="1984" w:type="dxa"/>
          </w:tcPr>
          <w:p w:rsidR="00794C89" w:rsidRDefault="00794C89">
            <w:pPr>
              <w:pStyle w:val="ConsPlusNormal"/>
              <w:jc w:val="center"/>
            </w:pPr>
            <w:r>
              <w:t>Наименование плана</w:t>
            </w:r>
          </w:p>
        </w:tc>
        <w:tc>
          <w:tcPr>
            <w:tcW w:w="2948" w:type="dxa"/>
          </w:tcPr>
          <w:p w:rsidR="00794C89" w:rsidRDefault="00794C89">
            <w:pPr>
              <w:pStyle w:val="ConsPlusNormal"/>
              <w:jc w:val="center"/>
            </w:pPr>
            <w:r>
              <w:t>Реквизиты правового акта, утверждающего план</w:t>
            </w:r>
          </w:p>
        </w:tc>
        <w:tc>
          <w:tcPr>
            <w:tcW w:w="4139" w:type="dxa"/>
          </w:tcPr>
          <w:p w:rsidR="00794C89" w:rsidRDefault="00794C89">
            <w:pPr>
              <w:pStyle w:val="ConsPlusNormal"/>
              <w:jc w:val="center"/>
            </w:pPr>
            <w:r>
              <w:t>Место размещения плана в информационно-телекоммуникационной сети Интернет</w:t>
            </w:r>
          </w:p>
        </w:tc>
      </w:tr>
      <w:tr w:rsidR="00794C89">
        <w:tc>
          <w:tcPr>
            <w:tcW w:w="198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2948" w:type="dxa"/>
          </w:tcPr>
          <w:p w:rsidR="00794C89" w:rsidRDefault="00794C89">
            <w:pPr>
              <w:pStyle w:val="ConsPlusNormal"/>
            </w:pPr>
          </w:p>
        </w:tc>
        <w:tc>
          <w:tcPr>
            <w:tcW w:w="4139" w:type="dxa"/>
          </w:tcPr>
          <w:p w:rsidR="00794C89" w:rsidRDefault="00794C89">
            <w:pPr>
              <w:pStyle w:val="ConsPlusNormal"/>
            </w:pPr>
          </w:p>
        </w:tc>
      </w:tr>
    </w:tbl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t xml:space="preserve">4. Количество должностных лиц, осуществляющих ведомственный контроль (человек): ____, в том числе прошедших </w:t>
      </w:r>
      <w:proofErr w:type="gramStart"/>
      <w:r>
        <w:t>обучение по программам</w:t>
      </w:r>
      <w:proofErr w:type="gramEnd"/>
      <w:r>
        <w:t xml:space="preserve"> повышения квалификации в области трудового права (человек): _____.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5. Количество проверок (единиц):</w:t>
      </w:r>
    </w:p>
    <w:p w:rsidR="00794C89" w:rsidRDefault="00794C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11"/>
        <w:gridCol w:w="3515"/>
      </w:tblGrid>
      <w:tr w:rsidR="00794C89">
        <w:tc>
          <w:tcPr>
            <w:tcW w:w="5511" w:type="dxa"/>
          </w:tcPr>
          <w:p w:rsidR="00794C89" w:rsidRDefault="00794C89">
            <w:pPr>
              <w:pStyle w:val="ConsPlusNormal"/>
            </w:pPr>
            <w:r>
              <w:t>Запланировано, всего</w:t>
            </w:r>
          </w:p>
        </w:tc>
        <w:tc>
          <w:tcPr>
            <w:tcW w:w="3515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511" w:type="dxa"/>
          </w:tcPr>
          <w:p w:rsidR="00794C89" w:rsidRDefault="00794C89">
            <w:pPr>
              <w:pStyle w:val="ConsPlusNormal"/>
            </w:pPr>
            <w:r>
              <w:t>Проведено всего, в том числе:</w:t>
            </w:r>
          </w:p>
        </w:tc>
        <w:tc>
          <w:tcPr>
            <w:tcW w:w="3515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511" w:type="dxa"/>
          </w:tcPr>
          <w:p w:rsidR="00794C89" w:rsidRDefault="00794C89">
            <w:pPr>
              <w:pStyle w:val="ConsPlusNormal"/>
            </w:pPr>
            <w:r>
              <w:t>Документарных</w:t>
            </w:r>
          </w:p>
        </w:tc>
        <w:tc>
          <w:tcPr>
            <w:tcW w:w="3515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511" w:type="dxa"/>
          </w:tcPr>
          <w:p w:rsidR="00794C89" w:rsidRDefault="00794C89">
            <w:pPr>
              <w:pStyle w:val="ConsPlusNormal"/>
            </w:pPr>
            <w:r>
              <w:t>Выездных</w:t>
            </w:r>
          </w:p>
        </w:tc>
        <w:tc>
          <w:tcPr>
            <w:tcW w:w="3515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511" w:type="dxa"/>
          </w:tcPr>
          <w:p w:rsidR="00794C89" w:rsidRDefault="00794C89">
            <w:pPr>
              <w:pStyle w:val="ConsPlusNormal"/>
            </w:pPr>
            <w:r>
              <w:t>Плановых</w:t>
            </w:r>
          </w:p>
        </w:tc>
        <w:tc>
          <w:tcPr>
            <w:tcW w:w="3515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511" w:type="dxa"/>
          </w:tcPr>
          <w:p w:rsidR="00794C89" w:rsidRDefault="00794C89">
            <w:pPr>
              <w:pStyle w:val="ConsPlusNormal"/>
            </w:pPr>
            <w:r>
              <w:t>Внеплановых</w:t>
            </w:r>
          </w:p>
        </w:tc>
        <w:tc>
          <w:tcPr>
            <w:tcW w:w="3515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511" w:type="dxa"/>
          </w:tcPr>
          <w:p w:rsidR="00794C89" w:rsidRDefault="00794C89">
            <w:pPr>
              <w:pStyle w:val="ConsPlusNormal"/>
            </w:pPr>
            <w:r>
              <w:t>Повторных</w:t>
            </w:r>
          </w:p>
        </w:tc>
        <w:tc>
          <w:tcPr>
            <w:tcW w:w="3515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511" w:type="dxa"/>
          </w:tcPr>
          <w:p w:rsidR="00794C89" w:rsidRDefault="00794C89">
            <w:pPr>
              <w:pStyle w:val="ConsPlusNormal"/>
            </w:pPr>
            <w:r>
              <w:t>Причины отклонения</w:t>
            </w:r>
          </w:p>
        </w:tc>
        <w:tc>
          <w:tcPr>
            <w:tcW w:w="3515" w:type="dxa"/>
          </w:tcPr>
          <w:p w:rsidR="00794C89" w:rsidRDefault="00794C89">
            <w:pPr>
              <w:pStyle w:val="ConsPlusNormal"/>
            </w:pPr>
          </w:p>
        </w:tc>
      </w:tr>
    </w:tbl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t>6. Сведения об обращениях, заявлениях работников, организаций:</w:t>
      </w:r>
    </w:p>
    <w:p w:rsidR="00794C89" w:rsidRDefault="00794C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91"/>
        <w:gridCol w:w="3628"/>
        <w:gridCol w:w="1984"/>
      </w:tblGrid>
      <w:tr w:rsidR="00794C89">
        <w:tc>
          <w:tcPr>
            <w:tcW w:w="567" w:type="dxa"/>
          </w:tcPr>
          <w:p w:rsidR="00794C89" w:rsidRDefault="00794C89">
            <w:pPr>
              <w:pStyle w:val="ConsPlusNormal"/>
              <w:jc w:val="center"/>
            </w:pPr>
            <w:r>
              <w:t xml:space="preserve">NN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91" w:type="dxa"/>
          </w:tcPr>
          <w:p w:rsidR="00794C89" w:rsidRDefault="00794C89">
            <w:pPr>
              <w:pStyle w:val="ConsPlusNormal"/>
              <w:jc w:val="center"/>
            </w:pPr>
            <w:r>
              <w:t>Заявитель</w:t>
            </w:r>
          </w:p>
        </w:tc>
        <w:tc>
          <w:tcPr>
            <w:tcW w:w="3628" w:type="dxa"/>
          </w:tcPr>
          <w:p w:rsidR="00794C89" w:rsidRDefault="00794C89">
            <w:pPr>
              <w:pStyle w:val="ConsPlusNormal"/>
              <w:jc w:val="center"/>
            </w:pPr>
            <w:r>
              <w:t>Наименование нарушения</w:t>
            </w:r>
          </w:p>
        </w:tc>
        <w:tc>
          <w:tcPr>
            <w:tcW w:w="1984" w:type="dxa"/>
          </w:tcPr>
          <w:p w:rsidR="00794C89" w:rsidRDefault="00794C89">
            <w:pPr>
              <w:pStyle w:val="ConsPlusNormal"/>
              <w:jc w:val="center"/>
            </w:pPr>
            <w:r>
              <w:t>Количество</w:t>
            </w:r>
          </w:p>
        </w:tc>
      </w:tr>
      <w:tr w:rsidR="00794C89">
        <w:tc>
          <w:tcPr>
            <w:tcW w:w="567" w:type="dxa"/>
          </w:tcPr>
          <w:p w:rsidR="00794C89" w:rsidRDefault="00794C89">
            <w:pPr>
              <w:pStyle w:val="ConsPlusNormal"/>
            </w:pPr>
            <w:r>
              <w:t>1.</w:t>
            </w:r>
          </w:p>
        </w:tc>
        <w:tc>
          <w:tcPr>
            <w:tcW w:w="2891" w:type="dxa"/>
          </w:tcPr>
          <w:p w:rsidR="00794C89" w:rsidRDefault="00794C89">
            <w:pPr>
              <w:pStyle w:val="ConsPlusNormal"/>
            </w:pPr>
            <w:r>
              <w:t>Работники</w:t>
            </w:r>
          </w:p>
        </w:tc>
        <w:tc>
          <w:tcPr>
            <w:tcW w:w="3628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8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67" w:type="dxa"/>
          </w:tcPr>
          <w:p w:rsidR="00794C89" w:rsidRDefault="00794C89">
            <w:pPr>
              <w:pStyle w:val="ConsPlusNormal"/>
            </w:pPr>
            <w:r>
              <w:t>2.</w:t>
            </w:r>
          </w:p>
        </w:tc>
        <w:tc>
          <w:tcPr>
            <w:tcW w:w="2891" w:type="dxa"/>
          </w:tcPr>
          <w:p w:rsidR="00794C89" w:rsidRDefault="00794C89">
            <w:pPr>
              <w:pStyle w:val="ConsPlusNormal"/>
            </w:pPr>
            <w:r>
              <w:t>Организации</w:t>
            </w:r>
          </w:p>
        </w:tc>
        <w:tc>
          <w:tcPr>
            <w:tcW w:w="3628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84" w:type="dxa"/>
          </w:tcPr>
          <w:p w:rsidR="00794C89" w:rsidRDefault="00794C89">
            <w:pPr>
              <w:pStyle w:val="ConsPlusNormal"/>
            </w:pPr>
          </w:p>
        </w:tc>
      </w:tr>
    </w:tbl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t>7. Сведения о результатах проверок: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Всего выявленных нарушений: ____.</w:t>
      </w:r>
    </w:p>
    <w:p w:rsidR="00794C89" w:rsidRDefault="00794C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102"/>
        <w:gridCol w:w="2438"/>
        <w:gridCol w:w="964"/>
      </w:tblGrid>
      <w:tr w:rsidR="00794C89">
        <w:tc>
          <w:tcPr>
            <w:tcW w:w="567" w:type="dxa"/>
          </w:tcPr>
          <w:p w:rsidR="00794C89" w:rsidRDefault="00794C89">
            <w:pPr>
              <w:pStyle w:val="ConsPlusNormal"/>
              <w:jc w:val="center"/>
            </w:pPr>
            <w:r>
              <w:t xml:space="preserve">NN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102" w:type="dxa"/>
          </w:tcPr>
          <w:p w:rsidR="00794C89" w:rsidRDefault="00794C89">
            <w:pPr>
              <w:pStyle w:val="ConsPlusNormal"/>
              <w:jc w:val="center"/>
            </w:pPr>
            <w:r>
              <w:t>Выявленные нарушения в сфере</w:t>
            </w:r>
          </w:p>
        </w:tc>
        <w:tc>
          <w:tcPr>
            <w:tcW w:w="2438" w:type="dxa"/>
          </w:tcPr>
          <w:p w:rsidR="00794C89" w:rsidRDefault="00794C89">
            <w:pPr>
              <w:pStyle w:val="ConsPlusNormal"/>
              <w:jc w:val="center"/>
            </w:pPr>
            <w:r>
              <w:t>Статья нормативного правового акта, содержащего нормы трудового права, которая нарушена</w:t>
            </w:r>
          </w:p>
        </w:tc>
        <w:tc>
          <w:tcPr>
            <w:tcW w:w="964" w:type="dxa"/>
          </w:tcPr>
          <w:p w:rsidR="00794C89" w:rsidRDefault="00794C89">
            <w:pPr>
              <w:pStyle w:val="ConsPlusNormal"/>
              <w:jc w:val="center"/>
            </w:pPr>
            <w:r>
              <w:t>Количество</w:t>
            </w:r>
          </w:p>
        </w:tc>
      </w:tr>
      <w:tr w:rsidR="00794C89">
        <w:tc>
          <w:tcPr>
            <w:tcW w:w="567" w:type="dxa"/>
          </w:tcPr>
          <w:p w:rsidR="00794C89" w:rsidRDefault="00794C89">
            <w:pPr>
              <w:pStyle w:val="ConsPlusNormal"/>
            </w:pPr>
            <w:r>
              <w:t>1.</w:t>
            </w:r>
          </w:p>
        </w:tc>
        <w:tc>
          <w:tcPr>
            <w:tcW w:w="5102" w:type="dxa"/>
          </w:tcPr>
          <w:p w:rsidR="00794C89" w:rsidRDefault="00794C89">
            <w:pPr>
              <w:pStyle w:val="ConsPlusNormal"/>
            </w:pPr>
            <w:r>
              <w:t>Социального партнерства в сфере труда</w:t>
            </w:r>
          </w:p>
        </w:tc>
        <w:tc>
          <w:tcPr>
            <w:tcW w:w="2438" w:type="dxa"/>
          </w:tcPr>
          <w:p w:rsidR="00794C89" w:rsidRDefault="00794C89">
            <w:pPr>
              <w:pStyle w:val="ConsPlusNormal"/>
            </w:pPr>
          </w:p>
        </w:tc>
        <w:tc>
          <w:tcPr>
            <w:tcW w:w="96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67" w:type="dxa"/>
          </w:tcPr>
          <w:p w:rsidR="00794C89" w:rsidRDefault="00794C89">
            <w:pPr>
              <w:pStyle w:val="ConsPlusNormal"/>
            </w:pPr>
            <w:r>
              <w:t>2.</w:t>
            </w:r>
          </w:p>
        </w:tc>
        <w:tc>
          <w:tcPr>
            <w:tcW w:w="5102" w:type="dxa"/>
          </w:tcPr>
          <w:p w:rsidR="00794C89" w:rsidRDefault="00794C89">
            <w:pPr>
              <w:pStyle w:val="ConsPlusNormal"/>
            </w:pPr>
            <w:r>
              <w:t>Трудового договора</w:t>
            </w:r>
          </w:p>
        </w:tc>
        <w:tc>
          <w:tcPr>
            <w:tcW w:w="2438" w:type="dxa"/>
          </w:tcPr>
          <w:p w:rsidR="00794C89" w:rsidRDefault="00794C89">
            <w:pPr>
              <w:pStyle w:val="ConsPlusNormal"/>
            </w:pPr>
          </w:p>
        </w:tc>
        <w:tc>
          <w:tcPr>
            <w:tcW w:w="96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67" w:type="dxa"/>
          </w:tcPr>
          <w:p w:rsidR="00794C89" w:rsidRDefault="00794C89">
            <w:pPr>
              <w:pStyle w:val="ConsPlusNormal"/>
            </w:pPr>
            <w:r>
              <w:t>3.</w:t>
            </w:r>
          </w:p>
        </w:tc>
        <w:tc>
          <w:tcPr>
            <w:tcW w:w="5102" w:type="dxa"/>
          </w:tcPr>
          <w:p w:rsidR="00794C89" w:rsidRDefault="00794C89">
            <w:pPr>
              <w:pStyle w:val="ConsPlusNormal"/>
            </w:pPr>
            <w:r>
              <w:t>Рабочего времени и времени отдыха</w:t>
            </w:r>
          </w:p>
        </w:tc>
        <w:tc>
          <w:tcPr>
            <w:tcW w:w="2438" w:type="dxa"/>
          </w:tcPr>
          <w:p w:rsidR="00794C89" w:rsidRDefault="00794C89">
            <w:pPr>
              <w:pStyle w:val="ConsPlusNormal"/>
            </w:pPr>
          </w:p>
        </w:tc>
        <w:tc>
          <w:tcPr>
            <w:tcW w:w="96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67" w:type="dxa"/>
          </w:tcPr>
          <w:p w:rsidR="00794C89" w:rsidRDefault="00794C89">
            <w:pPr>
              <w:pStyle w:val="ConsPlusNormal"/>
            </w:pPr>
            <w:r>
              <w:t>4.</w:t>
            </w:r>
          </w:p>
        </w:tc>
        <w:tc>
          <w:tcPr>
            <w:tcW w:w="5102" w:type="dxa"/>
          </w:tcPr>
          <w:p w:rsidR="00794C89" w:rsidRDefault="00794C89">
            <w:pPr>
              <w:pStyle w:val="ConsPlusNormal"/>
            </w:pPr>
            <w:r>
              <w:t>Оплаты и нормирования труда</w:t>
            </w:r>
          </w:p>
        </w:tc>
        <w:tc>
          <w:tcPr>
            <w:tcW w:w="2438" w:type="dxa"/>
          </w:tcPr>
          <w:p w:rsidR="00794C89" w:rsidRDefault="00794C89">
            <w:pPr>
              <w:pStyle w:val="ConsPlusNormal"/>
            </w:pPr>
          </w:p>
        </w:tc>
        <w:tc>
          <w:tcPr>
            <w:tcW w:w="96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67" w:type="dxa"/>
          </w:tcPr>
          <w:p w:rsidR="00794C89" w:rsidRDefault="00794C89">
            <w:pPr>
              <w:pStyle w:val="ConsPlusNormal"/>
            </w:pPr>
            <w:r>
              <w:t>5.</w:t>
            </w:r>
          </w:p>
        </w:tc>
        <w:tc>
          <w:tcPr>
            <w:tcW w:w="5102" w:type="dxa"/>
          </w:tcPr>
          <w:p w:rsidR="00794C89" w:rsidRDefault="00794C89">
            <w:pPr>
              <w:pStyle w:val="ConsPlusNormal"/>
            </w:pPr>
            <w:r>
              <w:t>Соблюдения гарантий и компенсаций, предоставляемых работникам</w:t>
            </w:r>
          </w:p>
        </w:tc>
        <w:tc>
          <w:tcPr>
            <w:tcW w:w="2438" w:type="dxa"/>
          </w:tcPr>
          <w:p w:rsidR="00794C89" w:rsidRDefault="00794C89">
            <w:pPr>
              <w:pStyle w:val="ConsPlusNormal"/>
            </w:pPr>
          </w:p>
        </w:tc>
        <w:tc>
          <w:tcPr>
            <w:tcW w:w="96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67" w:type="dxa"/>
          </w:tcPr>
          <w:p w:rsidR="00794C89" w:rsidRDefault="00794C89">
            <w:pPr>
              <w:pStyle w:val="ConsPlusNormal"/>
            </w:pPr>
            <w:r>
              <w:t>6.</w:t>
            </w:r>
          </w:p>
        </w:tc>
        <w:tc>
          <w:tcPr>
            <w:tcW w:w="5102" w:type="dxa"/>
          </w:tcPr>
          <w:p w:rsidR="00794C89" w:rsidRDefault="00794C89">
            <w:pPr>
              <w:pStyle w:val="ConsPlusNormal"/>
            </w:pPr>
            <w:r>
              <w:t>Трудового распорядка и дисциплины труда</w:t>
            </w:r>
          </w:p>
        </w:tc>
        <w:tc>
          <w:tcPr>
            <w:tcW w:w="2438" w:type="dxa"/>
          </w:tcPr>
          <w:p w:rsidR="00794C89" w:rsidRDefault="00794C89">
            <w:pPr>
              <w:pStyle w:val="ConsPlusNormal"/>
            </w:pPr>
          </w:p>
        </w:tc>
        <w:tc>
          <w:tcPr>
            <w:tcW w:w="96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67" w:type="dxa"/>
          </w:tcPr>
          <w:p w:rsidR="00794C89" w:rsidRDefault="00794C89">
            <w:pPr>
              <w:pStyle w:val="ConsPlusNormal"/>
            </w:pPr>
            <w:r>
              <w:t>7.</w:t>
            </w:r>
          </w:p>
        </w:tc>
        <w:tc>
          <w:tcPr>
            <w:tcW w:w="5102" w:type="dxa"/>
          </w:tcPr>
          <w:p w:rsidR="00794C89" w:rsidRDefault="00794C89">
            <w:pPr>
              <w:pStyle w:val="ConsPlusNormal"/>
            </w:pPr>
            <w:r>
              <w:t>Профессиональной подготовки, переподготовки и повышения квалификации работников</w:t>
            </w:r>
          </w:p>
        </w:tc>
        <w:tc>
          <w:tcPr>
            <w:tcW w:w="2438" w:type="dxa"/>
          </w:tcPr>
          <w:p w:rsidR="00794C89" w:rsidRDefault="00794C89">
            <w:pPr>
              <w:pStyle w:val="ConsPlusNormal"/>
            </w:pPr>
          </w:p>
        </w:tc>
        <w:tc>
          <w:tcPr>
            <w:tcW w:w="96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67" w:type="dxa"/>
          </w:tcPr>
          <w:p w:rsidR="00794C89" w:rsidRDefault="00794C89">
            <w:pPr>
              <w:pStyle w:val="ConsPlusNormal"/>
            </w:pPr>
            <w:r>
              <w:t>8.</w:t>
            </w:r>
          </w:p>
        </w:tc>
        <w:tc>
          <w:tcPr>
            <w:tcW w:w="5102" w:type="dxa"/>
          </w:tcPr>
          <w:p w:rsidR="00794C89" w:rsidRDefault="00794C89">
            <w:pPr>
              <w:pStyle w:val="ConsPlusNormal"/>
            </w:pPr>
            <w:r>
              <w:t>Охраны труда</w:t>
            </w:r>
          </w:p>
        </w:tc>
        <w:tc>
          <w:tcPr>
            <w:tcW w:w="2438" w:type="dxa"/>
          </w:tcPr>
          <w:p w:rsidR="00794C89" w:rsidRDefault="00794C89">
            <w:pPr>
              <w:pStyle w:val="ConsPlusNormal"/>
            </w:pPr>
          </w:p>
        </w:tc>
        <w:tc>
          <w:tcPr>
            <w:tcW w:w="96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67" w:type="dxa"/>
          </w:tcPr>
          <w:p w:rsidR="00794C89" w:rsidRDefault="00794C89">
            <w:pPr>
              <w:pStyle w:val="ConsPlusNormal"/>
            </w:pPr>
            <w:r>
              <w:t>9.</w:t>
            </w:r>
          </w:p>
        </w:tc>
        <w:tc>
          <w:tcPr>
            <w:tcW w:w="5102" w:type="dxa"/>
          </w:tcPr>
          <w:p w:rsidR="00794C89" w:rsidRDefault="00794C89">
            <w:pPr>
              <w:pStyle w:val="ConsPlusNormal"/>
            </w:pPr>
            <w:r>
              <w:t>Материальной ответственности сторон трудового договора</w:t>
            </w:r>
          </w:p>
        </w:tc>
        <w:tc>
          <w:tcPr>
            <w:tcW w:w="2438" w:type="dxa"/>
          </w:tcPr>
          <w:p w:rsidR="00794C89" w:rsidRDefault="00794C89">
            <w:pPr>
              <w:pStyle w:val="ConsPlusNormal"/>
            </w:pPr>
          </w:p>
        </w:tc>
        <w:tc>
          <w:tcPr>
            <w:tcW w:w="96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67" w:type="dxa"/>
          </w:tcPr>
          <w:p w:rsidR="00794C89" w:rsidRDefault="00794C89">
            <w:pPr>
              <w:pStyle w:val="ConsPlusNormal"/>
            </w:pPr>
            <w:r>
              <w:t>10.</w:t>
            </w:r>
          </w:p>
        </w:tc>
        <w:tc>
          <w:tcPr>
            <w:tcW w:w="5102" w:type="dxa"/>
          </w:tcPr>
          <w:p w:rsidR="00794C89" w:rsidRDefault="00794C89">
            <w:pPr>
              <w:pStyle w:val="ConsPlusNormal"/>
            </w:pPr>
            <w:r>
              <w:t>Особенностей регулирования труда отдельных категорий работников</w:t>
            </w:r>
          </w:p>
        </w:tc>
        <w:tc>
          <w:tcPr>
            <w:tcW w:w="2438" w:type="dxa"/>
          </w:tcPr>
          <w:p w:rsidR="00794C89" w:rsidRDefault="00794C89">
            <w:pPr>
              <w:pStyle w:val="ConsPlusNormal"/>
            </w:pPr>
          </w:p>
        </w:tc>
        <w:tc>
          <w:tcPr>
            <w:tcW w:w="96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67" w:type="dxa"/>
          </w:tcPr>
          <w:p w:rsidR="00794C89" w:rsidRDefault="00794C89">
            <w:pPr>
              <w:pStyle w:val="ConsPlusNormal"/>
            </w:pPr>
            <w:r>
              <w:t>11.</w:t>
            </w:r>
          </w:p>
        </w:tc>
        <w:tc>
          <w:tcPr>
            <w:tcW w:w="5102" w:type="dxa"/>
          </w:tcPr>
          <w:p w:rsidR="00794C89" w:rsidRDefault="00794C89">
            <w:pPr>
              <w:pStyle w:val="ConsPlusNormal"/>
            </w:pPr>
            <w:r>
              <w:t>Рассмотрения и разрешения индивидуальных и коллективных трудовых споров</w:t>
            </w:r>
          </w:p>
        </w:tc>
        <w:tc>
          <w:tcPr>
            <w:tcW w:w="2438" w:type="dxa"/>
          </w:tcPr>
          <w:p w:rsidR="00794C89" w:rsidRDefault="00794C89">
            <w:pPr>
              <w:pStyle w:val="ConsPlusNormal"/>
            </w:pPr>
          </w:p>
        </w:tc>
        <w:tc>
          <w:tcPr>
            <w:tcW w:w="96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67" w:type="dxa"/>
          </w:tcPr>
          <w:p w:rsidR="00794C89" w:rsidRDefault="00794C89">
            <w:pPr>
              <w:pStyle w:val="ConsPlusNormal"/>
            </w:pPr>
            <w:r>
              <w:t>12.</w:t>
            </w:r>
          </w:p>
        </w:tc>
        <w:tc>
          <w:tcPr>
            <w:tcW w:w="5102" w:type="dxa"/>
          </w:tcPr>
          <w:p w:rsidR="00794C89" w:rsidRDefault="00794C89">
            <w:pPr>
              <w:pStyle w:val="ConsPlusNormal"/>
            </w:pPr>
            <w:r>
              <w:t>Проведения аттестации работников</w:t>
            </w:r>
          </w:p>
        </w:tc>
        <w:tc>
          <w:tcPr>
            <w:tcW w:w="2438" w:type="dxa"/>
          </w:tcPr>
          <w:p w:rsidR="00794C89" w:rsidRDefault="00794C89">
            <w:pPr>
              <w:pStyle w:val="ConsPlusNormal"/>
            </w:pPr>
          </w:p>
        </w:tc>
        <w:tc>
          <w:tcPr>
            <w:tcW w:w="96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67" w:type="dxa"/>
          </w:tcPr>
          <w:p w:rsidR="00794C89" w:rsidRDefault="00794C89">
            <w:pPr>
              <w:pStyle w:val="ConsPlusNormal"/>
            </w:pPr>
            <w:r>
              <w:t>13.</w:t>
            </w:r>
          </w:p>
        </w:tc>
        <w:tc>
          <w:tcPr>
            <w:tcW w:w="5102" w:type="dxa"/>
          </w:tcPr>
          <w:p w:rsidR="00794C89" w:rsidRDefault="00794C89">
            <w:pPr>
              <w:pStyle w:val="ConsPlusNormal"/>
            </w:pPr>
            <w:r>
              <w:t>По другим вопросам</w:t>
            </w:r>
          </w:p>
        </w:tc>
        <w:tc>
          <w:tcPr>
            <w:tcW w:w="2438" w:type="dxa"/>
          </w:tcPr>
          <w:p w:rsidR="00794C89" w:rsidRDefault="00794C89">
            <w:pPr>
              <w:pStyle w:val="ConsPlusNormal"/>
            </w:pPr>
          </w:p>
        </w:tc>
        <w:tc>
          <w:tcPr>
            <w:tcW w:w="964" w:type="dxa"/>
          </w:tcPr>
          <w:p w:rsidR="00794C89" w:rsidRDefault="00794C89">
            <w:pPr>
              <w:pStyle w:val="ConsPlusNormal"/>
            </w:pPr>
          </w:p>
        </w:tc>
      </w:tr>
    </w:tbl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t>8. Результаты проверок: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8.1. Акты (единиц):</w:t>
      </w:r>
    </w:p>
    <w:p w:rsidR="00794C89" w:rsidRDefault="00794C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72"/>
        <w:gridCol w:w="1701"/>
        <w:gridCol w:w="1811"/>
        <w:gridCol w:w="3288"/>
      </w:tblGrid>
      <w:tr w:rsidR="00794C89">
        <w:tc>
          <w:tcPr>
            <w:tcW w:w="2272" w:type="dxa"/>
          </w:tcPr>
          <w:p w:rsidR="00794C89" w:rsidRDefault="00794C8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</w:tcPr>
          <w:p w:rsidR="00794C89" w:rsidRDefault="00794C89">
            <w:pPr>
              <w:pStyle w:val="ConsPlusNormal"/>
              <w:jc w:val="center"/>
            </w:pPr>
            <w:r>
              <w:t>Исполнено</w:t>
            </w:r>
          </w:p>
        </w:tc>
        <w:tc>
          <w:tcPr>
            <w:tcW w:w="1811" w:type="dxa"/>
          </w:tcPr>
          <w:p w:rsidR="00794C89" w:rsidRDefault="00794C89">
            <w:pPr>
              <w:pStyle w:val="ConsPlusNormal"/>
              <w:jc w:val="center"/>
            </w:pPr>
            <w:r>
              <w:t>Не исполнено</w:t>
            </w:r>
          </w:p>
        </w:tc>
        <w:tc>
          <w:tcPr>
            <w:tcW w:w="3288" w:type="dxa"/>
          </w:tcPr>
          <w:p w:rsidR="00794C89" w:rsidRDefault="00794C89">
            <w:pPr>
              <w:pStyle w:val="ConsPlusNormal"/>
              <w:jc w:val="center"/>
            </w:pPr>
            <w:r>
              <w:t>Причины неисполнения</w:t>
            </w:r>
          </w:p>
        </w:tc>
      </w:tr>
      <w:tr w:rsidR="00794C89">
        <w:tc>
          <w:tcPr>
            <w:tcW w:w="2272" w:type="dxa"/>
          </w:tcPr>
          <w:p w:rsidR="00794C89" w:rsidRDefault="00794C89">
            <w:pPr>
              <w:pStyle w:val="ConsPlusNormal"/>
            </w:pPr>
            <w:r>
              <w:t>С нарушениями:</w:t>
            </w:r>
          </w:p>
        </w:tc>
        <w:tc>
          <w:tcPr>
            <w:tcW w:w="1701" w:type="dxa"/>
          </w:tcPr>
          <w:p w:rsidR="00794C89" w:rsidRDefault="00794C89">
            <w:pPr>
              <w:pStyle w:val="ConsPlusNormal"/>
            </w:pPr>
            <w:r>
              <w:t>...</w:t>
            </w:r>
          </w:p>
        </w:tc>
        <w:tc>
          <w:tcPr>
            <w:tcW w:w="1811" w:type="dxa"/>
          </w:tcPr>
          <w:p w:rsidR="00794C89" w:rsidRDefault="00794C89">
            <w:pPr>
              <w:pStyle w:val="ConsPlusNormal"/>
            </w:pPr>
            <w:r>
              <w:t>...</w:t>
            </w:r>
          </w:p>
        </w:tc>
        <w:tc>
          <w:tcPr>
            <w:tcW w:w="328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2272" w:type="dxa"/>
          </w:tcPr>
          <w:p w:rsidR="00794C89" w:rsidRDefault="00794C89">
            <w:pPr>
              <w:pStyle w:val="ConsPlusNormal"/>
            </w:pPr>
            <w:r>
              <w:t>...</w:t>
            </w:r>
          </w:p>
        </w:tc>
        <w:tc>
          <w:tcPr>
            <w:tcW w:w="1701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811" w:type="dxa"/>
          </w:tcPr>
          <w:p w:rsidR="00794C89" w:rsidRDefault="00794C89">
            <w:pPr>
              <w:pStyle w:val="ConsPlusNormal"/>
            </w:pPr>
          </w:p>
        </w:tc>
        <w:tc>
          <w:tcPr>
            <w:tcW w:w="328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2272" w:type="dxa"/>
          </w:tcPr>
          <w:p w:rsidR="00794C89" w:rsidRDefault="00794C89">
            <w:pPr>
              <w:pStyle w:val="ConsPlusNormal"/>
            </w:pPr>
            <w:r>
              <w:lastRenderedPageBreak/>
              <w:t>Без нарушений:</w:t>
            </w:r>
          </w:p>
        </w:tc>
        <w:tc>
          <w:tcPr>
            <w:tcW w:w="1701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811" w:type="dxa"/>
          </w:tcPr>
          <w:p w:rsidR="00794C89" w:rsidRDefault="00794C89">
            <w:pPr>
              <w:pStyle w:val="ConsPlusNormal"/>
            </w:pPr>
          </w:p>
        </w:tc>
        <w:tc>
          <w:tcPr>
            <w:tcW w:w="328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2272" w:type="dxa"/>
          </w:tcPr>
          <w:p w:rsidR="00794C89" w:rsidRDefault="00794C89">
            <w:pPr>
              <w:pStyle w:val="ConsPlusNormal"/>
            </w:pPr>
            <w:r>
              <w:t>...</w:t>
            </w:r>
          </w:p>
        </w:tc>
        <w:tc>
          <w:tcPr>
            <w:tcW w:w="1701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811" w:type="dxa"/>
          </w:tcPr>
          <w:p w:rsidR="00794C89" w:rsidRDefault="00794C89">
            <w:pPr>
              <w:pStyle w:val="ConsPlusNormal"/>
            </w:pPr>
          </w:p>
        </w:tc>
        <w:tc>
          <w:tcPr>
            <w:tcW w:w="3288" w:type="dxa"/>
          </w:tcPr>
          <w:p w:rsidR="00794C89" w:rsidRDefault="00794C89">
            <w:pPr>
              <w:pStyle w:val="ConsPlusNormal"/>
            </w:pPr>
          </w:p>
        </w:tc>
      </w:tr>
    </w:tbl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t>8.2. Лица, привлеченные к дисциплинарной ответственности (человек):</w:t>
      </w:r>
    </w:p>
    <w:p w:rsidR="00794C89" w:rsidRDefault="00794C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1565"/>
        <w:gridCol w:w="3061"/>
      </w:tblGrid>
      <w:tr w:rsidR="00794C89">
        <w:tc>
          <w:tcPr>
            <w:tcW w:w="4422" w:type="dxa"/>
          </w:tcPr>
          <w:p w:rsidR="00794C89" w:rsidRDefault="00794C89">
            <w:pPr>
              <w:pStyle w:val="ConsPlusNormal"/>
              <w:jc w:val="center"/>
            </w:pPr>
            <w:r>
              <w:t>Дисциплинарная ответственность</w:t>
            </w:r>
          </w:p>
        </w:tc>
        <w:tc>
          <w:tcPr>
            <w:tcW w:w="1565" w:type="dxa"/>
          </w:tcPr>
          <w:p w:rsidR="00794C89" w:rsidRDefault="00794C89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3061" w:type="dxa"/>
          </w:tcPr>
          <w:p w:rsidR="00794C89" w:rsidRDefault="00794C89">
            <w:pPr>
              <w:pStyle w:val="ConsPlusNormal"/>
              <w:jc w:val="center"/>
            </w:pPr>
            <w:r>
              <w:t>Наименование должности</w:t>
            </w:r>
          </w:p>
        </w:tc>
      </w:tr>
      <w:tr w:rsidR="00794C89">
        <w:tc>
          <w:tcPr>
            <w:tcW w:w="4422" w:type="dxa"/>
          </w:tcPr>
          <w:p w:rsidR="00794C89" w:rsidRDefault="00794C89">
            <w:pPr>
              <w:pStyle w:val="ConsPlusNormal"/>
            </w:pPr>
            <w:r>
              <w:t>Замечание</w:t>
            </w:r>
          </w:p>
        </w:tc>
        <w:tc>
          <w:tcPr>
            <w:tcW w:w="1565" w:type="dxa"/>
          </w:tcPr>
          <w:p w:rsidR="00794C89" w:rsidRDefault="00794C89">
            <w:pPr>
              <w:pStyle w:val="ConsPlusNormal"/>
            </w:pPr>
          </w:p>
        </w:tc>
        <w:tc>
          <w:tcPr>
            <w:tcW w:w="3061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4422" w:type="dxa"/>
          </w:tcPr>
          <w:p w:rsidR="00794C89" w:rsidRDefault="00794C89">
            <w:pPr>
              <w:pStyle w:val="ConsPlusNormal"/>
            </w:pPr>
            <w:r>
              <w:t>Выговор</w:t>
            </w:r>
          </w:p>
        </w:tc>
        <w:tc>
          <w:tcPr>
            <w:tcW w:w="1565" w:type="dxa"/>
          </w:tcPr>
          <w:p w:rsidR="00794C89" w:rsidRDefault="00794C89">
            <w:pPr>
              <w:pStyle w:val="ConsPlusNormal"/>
            </w:pPr>
          </w:p>
        </w:tc>
        <w:tc>
          <w:tcPr>
            <w:tcW w:w="3061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4422" w:type="dxa"/>
          </w:tcPr>
          <w:p w:rsidR="00794C89" w:rsidRDefault="00794C89">
            <w:pPr>
              <w:pStyle w:val="ConsPlusNormal"/>
            </w:pPr>
            <w:r>
              <w:t>Увольнение по соответствующим основаниям</w:t>
            </w:r>
          </w:p>
        </w:tc>
        <w:tc>
          <w:tcPr>
            <w:tcW w:w="1565" w:type="dxa"/>
          </w:tcPr>
          <w:p w:rsidR="00794C89" w:rsidRDefault="00794C89">
            <w:pPr>
              <w:pStyle w:val="ConsPlusNormal"/>
            </w:pPr>
          </w:p>
        </w:tc>
        <w:tc>
          <w:tcPr>
            <w:tcW w:w="3061" w:type="dxa"/>
          </w:tcPr>
          <w:p w:rsidR="00794C89" w:rsidRDefault="00794C89">
            <w:pPr>
              <w:pStyle w:val="ConsPlusNormal"/>
            </w:pPr>
          </w:p>
        </w:tc>
      </w:tr>
    </w:tbl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t>9. Меры, принятые органом исполнительной власти/органом местного самоуправления по результатам проверок:</w:t>
      </w:r>
    </w:p>
    <w:p w:rsidR="00794C89" w:rsidRDefault="00794C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7087"/>
        <w:gridCol w:w="1417"/>
      </w:tblGrid>
      <w:tr w:rsidR="00794C89">
        <w:tc>
          <w:tcPr>
            <w:tcW w:w="567" w:type="dxa"/>
          </w:tcPr>
          <w:p w:rsidR="00794C89" w:rsidRDefault="00794C89">
            <w:pPr>
              <w:pStyle w:val="ConsPlusNormal"/>
              <w:jc w:val="center"/>
            </w:pPr>
            <w:r>
              <w:t xml:space="preserve">NN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087" w:type="dxa"/>
          </w:tcPr>
          <w:p w:rsidR="00794C89" w:rsidRDefault="00794C89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417" w:type="dxa"/>
          </w:tcPr>
          <w:p w:rsidR="00794C89" w:rsidRDefault="00794C89">
            <w:pPr>
              <w:pStyle w:val="ConsPlusNormal"/>
              <w:jc w:val="center"/>
            </w:pPr>
            <w:r>
              <w:t>Значение показателя</w:t>
            </w:r>
          </w:p>
        </w:tc>
      </w:tr>
      <w:tr w:rsidR="00794C89">
        <w:tc>
          <w:tcPr>
            <w:tcW w:w="567" w:type="dxa"/>
          </w:tcPr>
          <w:p w:rsidR="00794C89" w:rsidRDefault="00794C89">
            <w:pPr>
              <w:pStyle w:val="ConsPlusNormal"/>
            </w:pPr>
            <w:r>
              <w:t>1.</w:t>
            </w:r>
          </w:p>
        </w:tc>
        <w:tc>
          <w:tcPr>
            <w:tcW w:w="7087" w:type="dxa"/>
          </w:tcPr>
          <w:p w:rsidR="00794C89" w:rsidRDefault="00794C89">
            <w:pPr>
              <w:pStyle w:val="ConsPlusNormal"/>
            </w:pPr>
            <w:r>
              <w:t>Количество должностных лиц, привлеченных к ответственности (с указанием вида ответственности) в результате проведения мероприятий по контролю</w:t>
            </w:r>
          </w:p>
        </w:tc>
        <w:tc>
          <w:tcPr>
            <w:tcW w:w="1417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67" w:type="dxa"/>
          </w:tcPr>
          <w:p w:rsidR="00794C89" w:rsidRDefault="00794C89">
            <w:pPr>
              <w:pStyle w:val="ConsPlusNormal"/>
            </w:pPr>
            <w:r>
              <w:t>2.</w:t>
            </w:r>
          </w:p>
        </w:tc>
        <w:tc>
          <w:tcPr>
            <w:tcW w:w="7087" w:type="dxa"/>
          </w:tcPr>
          <w:p w:rsidR="00794C89" w:rsidRDefault="00794C89">
            <w:pPr>
              <w:pStyle w:val="ConsPlusNormal"/>
            </w:pPr>
            <w:r>
              <w:t>Количество работников, направленных на курсы повышения квалификации и семинары, посвященные вопросам соблюдения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417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67" w:type="dxa"/>
          </w:tcPr>
          <w:p w:rsidR="00794C89" w:rsidRDefault="00794C89">
            <w:pPr>
              <w:pStyle w:val="ConsPlusNormal"/>
            </w:pPr>
            <w:r>
              <w:t>3.</w:t>
            </w:r>
          </w:p>
        </w:tc>
        <w:tc>
          <w:tcPr>
            <w:tcW w:w="7087" w:type="dxa"/>
          </w:tcPr>
          <w:p w:rsidR="00794C89" w:rsidRDefault="00794C89">
            <w:pPr>
              <w:pStyle w:val="ConsPlusNormal"/>
            </w:pPr>
            <w:r>
              <w:t>Количество исков работников к подведомственным организациям с требованиями о восстановлении нарушенных трудовых прав</w:t>
            </w:r>
          </w:p>
        </w:tc>
        <w:tc>
          <w:tcPr>
            <w:tcW w:w="1417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67" w:type="dxa"/>
          </w:tcPr>
          <w:p w:rsidR="00794C89" w:rsidRDefault="00794C89">
            <w:pPr>
              <w:pStyle w:val="ConsPlusNormal"/>
            </w:pPr>
            <w:r>
              <w:t>4.</w:t>
            </w:r>
          </w:p>
        </w:tc>
        <w:tc>
          <w:tcPr>
            <w:tcW w:w="7087" w:type="dxa"/>
          </w:tcPr>
          <w:p w:rsidR="00794C89" w:rsidRDefault="00794C89">
            <w:pPr>
              <w:pStyle w:val="ConsPlusNormal"/>
            </w:pPr>
            <w:r>
              <w:t>Количество нарушений, материалы по которым направлены в органы государственного контроля (надзора) за соблюдением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417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567" w:type="dxa"/>
          </w:tcPr>
          <w:p w:rsidR="00794C89" w:rsidRDefault="00794C89">
            <w:pPr>
              <w:pStyle w:val="ConsPlusNormal"/>
            </w:pPr>
            <w:r>
              <w:t>5.</w:t>
            </w:r>
          </w:p>
        </w:tc>
        <w:tc>
          <w:tcPr>
            <w:tcW w:w="7087" w:type="dxa"/>
          </w:tcPr>
          <w:p w:rsidR="00794C89" w:rsidRDefault="00794C89">
            <w:pPr>
              <w:pStyle w:val="ConsPlusNormal"/>
            </w:pPr>
            <w:r>
              <w:t>Иное</w:t>
            </w:r>
          </w:p>
        </w:tc>
        <w:tc>
          <w:tcPr>
            <w:tcW w:w="1417" w:type="dxa"/>
          </w:tcPr>
          <w:p w:rsidR="00794C89" w:rsidRDefault="00794C89">
            <w:pPr>
              <w:pStyle w:val="ConsPlusNormal"/>
            </w:pPr>
          </w:p>
        </w:tc>
      </w:tr>
    </w:tbl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ind w:firstLine="540"/>
        <w:jc w:val="both"/>
      </w:pPr>
      <w:r>
        <w:t>10. Мероприятия по предупреждению и пресечению нарушений требований трудового законодательства в подведомственных организациях (с указанием количества и наименования подведомственных учреждений, в отношении которых проведены те или иные мероприятия):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1. ___________________________________________________________.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>2. ___________________________________________________________.</w:t>
      </w:r>
    </w:p>
    <w:p w:rsidR="00794C89" w:rsidRDefault="00794C89">
      <w:pPr>
        <w:pStyle w:val="ConsPlusNormal"/>
        <w:spacing w:before="200"/>
        <w:ind w:firstLine="540"/>
        <w:jc w:val="both"/>
      </w:pPr>
      <w:r>
        <w:t xml:space="preserve">11. Информация по результатам осуществления ведомственного </w:t>
      </w:r>
      <w:proofErr w:type="gramStart"/>
      <w:r>
        <w:t>контроля за</w:t>
      </w:r>
      <w:proofErr w:type="gramEnd"/>
      <w:r>
        <w:t xml:space="preserve"> соблюдением трудового законодательства и иных нормативных правовых актов, содержащих нормы трудового права, в разрезе подведомственных учреждений:</w:t>
      </w:r>
    </w:p>
    <w:p w:rsidR="00794C89" w:rsidRDefault="00794C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613"/>
        <w:gridCol w:w="794"/>
        <w:gridCol w:w="1928"/>
      </w:tblGrid>
      <w:tr w:rsidR="00794C89">
        <w:tc>
          <w:tcPr>
            <w:tcW w:w="737" w:type="dxa"/>
            <w:vMerge w:val="restart"/>
          </w:tcPr>
          <w:p w:rsidR="00794C89" w:rsidRDefault="00794C89">
            <w:pPr>
              <w:pStyle w:val="ConsPlusNormal"/>
              <w:jc w:val="center"/>
            </w:pPr>
            <w:r>
              <w:t xml:space="preserve">NN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613" w:type="dxa"/>
            <w:vMerge w:val="restart"/>
          </w:tcPr>
          <w:p w:rsidR="00794C89" w:rsidRDefault="00794C89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794" w:type="dxa"/>
            <w:vMerge w:val="restart"/>
          </w:tcPr>
          <w:p w:rsidR="00794C89" w:rsidRDefault="00794C8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28" w:type="dxa"/>
          </w:tcPr>
          <w:p w:rsidR="00794C89" w:rsidRDefault="00794C89">
            <w:pPr>
              <w:pStyle w:val="ConsPlusNormal"/>
              <w:jc w:val="center"/>
            </w:pPr>
            <w:r>
              <w:t>в том числе в разрезе подведомственных учреждений</w:t>
            </w:r>
          </w:p>
        </w:tc>
      </w:tr>
      <w:tr w:rsidR="00794C89">
        <w:tc>
          <w:tcPr>
            <w:tcW w:w="737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5613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794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  <w:jc w:val="center"/>
            </w:pPr>
            <w:r>
              <w:t>наименование учреждения</w:t>
            </w: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lastRenderedPageBreak/>
              <w:t>1.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Проведено всего проверок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в том числе: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1.1.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документарные проверки, из них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1.1.1.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плановые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1.1.2.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внеплановые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1.1.3.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повторные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1.2.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выездные проверки, из них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1.2.1.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плановые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1.2.2.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внеплановые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1.2.3.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повторные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2.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Выявленные нарушения, всего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в том числе: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2.1.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социальное партнерство в сфере труда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2.2.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трудовые договоры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2.3.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рабочее время и время отдыха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2.4.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оплата и нормирование труда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2.5.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соблюдение гарантий и компенсаций, предоставляемых работникам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2.6.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трудовой распорядок и дисциплина труда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2.7.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профессиональная подготовка, переподготовка и повышение квалификации работников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2.8.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охрана труда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2.9.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материальная ответственность сторон трудового договора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2.10.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особенности регулирования труда отдельных категорий работников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2.11.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рассмотрение и разрешение индивидуальных и коллективных трудовых споров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2.12.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проведение аттестации работников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2.13.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по другим вопросам (указать выявленное нарушение)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3.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Количество должностных лиц, привлеченных к ответственности в результате проведения мероприятий по контролю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t>4.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Количество работников, направленных на курсы повышения квалификации и семинары по вопросам соблюдения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737" w:type="dxa"/>
          </w:tcPr>
          <w:p w:rsidR="00794C89" w:rsidRDefault="00794C89">
            <w:pPr>
              <w:pStyle w:val="ConsPlusNormal"/>
            </w:pPr>
            <w:r>
              <w:lastRenderedPageBreak/>
              <w:t>5.</w:t>
            </w:r>
          </w:p>
        </w:tc>
        <w:tc>
          <w:tcPr>
            <w:tcW w:w="5613" w:type="dxa"/>
          </w:tcPr>
          <w:p w:rsidR="00794C89" w:rsidRDefault="00794C89">
            <w:pPr>
              <w:pStyle w:val="ConsPlusNormal"/>
            </w:pPr>
            <w:r>
              <w:t>Количество исков работников к подведомственным организациям с требованиями о восстановлении нарушенных трудовых прав</w:t>
            </w:r>
          </w:p>
        </w:tc>
        <w:tc>
          <w:tcPr>
            <w:tcW w:w="794" w:type="dxa"/>
          </w:tcPr>
          <w:p w:rsidR="00794C89" w:rsidRDefault="00794C89">
            <w:pPr>
              <w:pStyle w:val="ConsPlusNormal"/>
            </w:pPr>
          </w:p>
        </w:tc>
        <w:tc>
          <w:tcPr>
            <w:tcW w:w="1928" w:type="dxa"/>
          </w:tcPr>
          <w:p w:rsidR="00794C89" w:rsidRDefault="00794C89">
            <w:pPr>
              <w:pStyle w:val="ConsPlusNormal"/>
            </w:pPr>
          </w:p>
        </w:tc>
      </w:tr>
    </w:tbl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right"/>
        <w:outlineLvl w:val="1"/>
      </w:pPr>
      <w:r>
        <w:t>Приложение N 5</w:t>
      </w:r>
    </w:p>
    <w:p w:rsidR="00794C89" w:rsidRDefault="00794C89">
      <w:pPr>
        <w:pStyle w:val="ConsPlusNormal"/>
        <w:jc w:val="right"/>
      </w:pPr>
      <w:r>
        <w:t>к Положению о проведении</w:t>
      </w:r>
    </w:p>
    <w:p w:rsidR="00794C89" w:rsidRDefault="00794C89">
      <w:pPr>
        <w:pStyle w:val="ConsPlusNormal"/>
        <w:jc w:val="right"/>
      </w:pPr>
      <w:r>
        <w:t>ведомственного контроля</w:t>
      </w:r>
    </w:p>
    <w:p w:rsidR="00794C89" w:rsidRDefault="00794C89">
      <w:pPr>
        <w:pStyle w:val="ConsPlusNormal"/>
        <w:jc w:val="right"/>
      </w:pPr>
      <w:r>
        <w:t xml:space="preserve">за соблюдением </w:t>
      </w:r>
      <w:proofErr w:type="gramStart"/>
      <w:r>
        <w:t>трудового</w:t>
      </w:r>
      <w:proofErr w:type="gramEnd"/>
    </w:p>
    <w:p w:rsidR="00794C89" w:rsidRDefault="00794C89">
      <w:pPr>
        <w:pStyle w:val="ConsPlusNormal"/>
        <w:jc w:val="right"/>
      </w:pPr>
      <w:r>
        <w:t>законодательства и иных</w:t>
      </w:r>
    </w:p>
    <w:p w:rsidR="00794C89" w:rsidRDefault="00794C89">
      <w:pPr>
        <w:pStyle w:val="ConsPlusNormal"/>
        <w:jc w:val="right"/>
      </w:pPr>
      <w:r>
        <w:t>нормативных правовых</w:t>
      </w:r>
    </w:p>
    <w:p w:rsidR="00794C89" w:rsidRDefault="00794C89">
      <w:pPr>
        <w:pStyle w:val="ConsPlusNormal"/>
        <w:jc w:val="right"/>
      </w:pPr>
      <w:r>
        <w:t>актов, содержащих нормы</w:t>
      </w:r>
    </w:p>
    <w:p w:rsidR="00794C89" w:rsidRDefault="00794C89">
      <w:pPr>
        <w:pStyle w:val="ConsPlusNormal"/>
        <w:jc w:val="right"/>
      </w:pPr>
      <w:r>
        <w:t xml:space="preserve">трудового права, </w:t>
      </w:r>
      <w:proofErr w:type="gramStart"/>
      <w:r>
        <w:t>в</w:t>
      </w:r>
      <w:proofErr w:type="gramEnd"/>
    </w:p>
    <w:p w:rsidR="00794C89" w:rsidRDefault="00794C89">
      <w:pPr>
        <w:pStyle w:val="ConsPlusNormal"/>
        <w:jc w:val="right"/>
      </w:pPr>
      <w:r>
        <w:t>подведомственных</w:t>
      </w:r>
    </w:p>
    <w:p w:rsidR="00794C89" w:rsidRDefault="00794C89">
      <w:pPr>
        <w:pStyle w:val="ConsPlusNormal"/>
        <w:jc w:val="right"/>
      </w:pPr>
      <w:proofErr w:type="gramStart"/>
      <w:r>
        <w:t>организациях</w:t>
      </w:r>
      <w:proofErr w:type="gramEnd"/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center"/>
      </w:pPr>
      <w:bookmarkStart w:id="5" w:name="P791"/>
      <w:bookmarkEnd w:id="5"/>
      <w:r>
        <w:t>СВОДНЫЙ ОТЧЕТ</w:t>
      </w:r>
    </w:p>
    <w:p w:rsidR="00794C89" w:rsidRDefault="00794C89">
      <w:pPr>
        <w:pStyle w:val="ConsPlusNormal"/>
        <w:jc w:val="center"/>
      </w:pPr>
      <w:r>
        <w:t xml:space="preserve">О МЕРОПРИЯТИЯХ ПО КОНТРОЛЮ ЗА СОБЛЮДЕНИЕМ </w:t>
      </w:r>
      <w:proofErr w:type="gramStart"/>
      <w:r>
        <w:t>ТРУДОВОГО</w:t>
      </w:r>
      <w:proofErr w:type="gramEnd"/>
    </w:p>
    <w:p w:rsidR="00794C89" w:rsidRDefault="00794C89">
      <w:pPr>
        <w:pStyle w:val="ConsPlusNormal"/>
        <w:jc w:val="center"/>
      </w:pPr>
      <w:r>
        <w:t>ЗАКОНОДАТЕЛЬСТВА И ИНЫХ НОРМАТИВНЫХ ПРАВОВЫХ АКТОВ,</w:t>
      </w:r>
    </w:p>
    <w:p w:rsidR="00794C89" w:rsidRDefault="00794C89">
      <w:pPr>
        <w:pStyle w:val="ConsPlusNormal"/>
        <w:jc w:val="center"/>
      </w:pPr>
      <w:proofErr w:type="gramStart"/>
      <w:r>
        <w:t>СОДЕРЖАЩИХ</w:t>
      </w:r>
      <w:proofErr w:type="gramEnd"/>
      <w:r>
        <w:t xml:space="preserve"> НОРМЫ ТРУДОВОГО ПРАВА, ПРОВЕДЕННЫХ</w:t>
      </w:r>
    </w:p>
    <w:p w:rsidR="00794C89" w:rsidRDefault="00794C89">
      <w:pPr>
        <w:pStyle w:val="ConsPlusNormal"/>
        <w:jc w:val="center"/>
      </w:pPr>
      <w:r>
        <w:t>ИСПОЛНИТЕЛЬНЫМИ ОРГАНАМИ ГОСУДАРСТВЕННОЙ ВЛАСТИ РЕСПУБЛИКИ</w:t>
      </w:r>
    </w:p>
    <w:p w:rsidR="00794C89" w:rsidRDefault="00794C89">
      <w:pPr>
        <w:pStyle w:val="ConsPlusNormal"/>
        <w:jc w:val="center"/>
      </w:pPr>
      <w:r>
        <w:t>БУРЯТИЯ В ПОДВЕДОМСТВЕННЫХ ОРГАНИЗАЦИЯХ ЗА ____ ГОД</w:t>
      </w:r>
    </w:p>
    <w:p w:rsidR="00794C89" w:rsidRDefault="00794C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917"/>
        <w:gridCol w:w="1474"/>
      </w:tblGrid>
      <w:tr w:rsidR="00794C89">
        <w:tc>
          <w:tcPr>
            <w:tcW w:w="680" w:type="dxa"/>
          </w:tcPr>
          <w:p w:rsidR="00794C89" w:rsidRDefault="00794C89">
            <w:pPr>
              <w:pStyle w:val="ConsPlusNormal"/>
              <w:jc w:val="center"/>
            </w:pPr>
            <w:r>
              <w:t xml:space="preserve">NN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917" w:type="dxa"/>
          </w:tcPr>
          <w:p w:rsidR="00794C89" w:rsidRDefault="00794C89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  <w:jc w:val="center"/>
            </w:pPr>
            <w:r>
              <w:t>Значение показателя</w:t>
            </w: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17" w:type="dxa"/>
          </w:tcPr>
          <w:p w:rsidR="00794C89" w:rsidRDefault="00794C8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  <w:jc w:val="center"/>
            </w:pPr>
            <w:r>
              <w:t>3</w:t>
            </w: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</w:pPr>
            <w:r>
              <w:t>1.</w:t>
            </w:r>
          </w:p>
        </w:tc>
        <w:tc>
          <w:tcPr>
            <w:tcW w:w="6917" w:type="dxa"/>
          </w:tcPr>
          <w:p w:rsidR="00794C89" w:rsidRDefault="00794C89">
            <w:pPr>
              <w:pStyle w:val="ConsPlusNormal"/>
            </w:pPr>
            <w:r>
              <w:t>Проведено проверок, всего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</w:pPr>
          </w:p>
        </w:tc>
        <w:tc>
          <w:tcPr>
            <w:tcW w:w="6917" w:type="dxa"/>
          </w:tcPr>
          <w:p w:rsidR="00794C89" w:rsidRDefault="00794C89">
            <w:pPr>
              <w:pStyle w:val="ConsPlusNormal"/>
            </w:pPr>
            <w:r>
              <w:t>Из общего количества проверок проведено: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</w:pPr>
            <w:r>
              <w:t>1.1.</w:t>
            </w:r>
          </w:p>
        </w:tc>
        <w:tc>
          <w:tcPr>
            <w:tcW w:w="6917" w:type="dxa"/>
          </w:tcPr>
          <w:p w:rsidR="00794C89" w:rsidRDefault="00794C89">
            <w:pPr>
              <w:pStyle w:val="ConsPlusNormal"/>
            </w:pPr>
            <w:r>
              <w:t>Плановых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</w:pPr>
            <w:r>
              <w:t>1.2.</w:t>
            </w:r>
          </w:p>
        </w:tc>
        <w:tc>
          <w:tcPr>
            <w:tcW w:w="6917" w:type="dxa"/>
          </w:tcPr>
          <w:p w:rsidR="00794C89" w:rsidRDefault="00794C89">
            <w:pPr>
              <w:pStyle w:val="ConsPlusNormal"/>
            </w:pPr>
            <w:r>
              <w:t>Внеплановых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</w:pPr>
            <w:r>
              <w:t>1.3.</w:t>
            </w:r>
          </w:p>
        </w:tc>
        <w:tc>
          <w:tcPr>
            <w:tcW w:w="6917" w:type="dxa"/>
          </w:tcPr>
          <w:p w:rsidR="00794C89" w:rsidRDefault="00794C89">
            <w:pPr>
              <w:pStyle w:val="ConsPlusNormal"/>
            </w:pPr>
            <w:r>
              <w:t>Повторных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  <w:vMerge w:val="restart"/>
          </w:tcPr>
          <w:p w:rsidR="00794C89" w:rsidRDefault="00794C89">
            <w:pPr>
              <w:pStyle w:val="ConsPlusNormal"/>
            </w:pPr>
            <w:r>
              <w:t>2.</w:t>
            </w:r>
          </w:p>
        </w:tc>
        <w:tc>
          <w:tcPr>
            <w:tcW w:w="6917" w:type="dxa"/>
            <w:vMerge w:val="restart"/>
          </w:tcPr>
          <w:p w:rsidR="00794C89" w:rsidRDefault="00794C89">
            <w:pPr>
              <w:pStyle w:val="ConsPlusNormal"/>
            </w:pPr>
            <w:r>
              <w:t>Наименования проверенных подведомственных организаций: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6917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6917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  <w:vMerge w:val="restart"/>
          </w:tcPr>
          <w:p w:rsidR="00794C89" w:rsidRDefault="00794C89">
            <w:pPr>
              <w:pStyle w:val="ConsPlusNormal"/>
            </w:pPr>
            <w:r>
              <w:t>2.1.</w:t>
            </w:r>
          </w:p>
        </w:tc>
        <w:tc>
          <w:tcPr>
            <w:tcW w:w="6917" w:type="dxa"/>
            <w:vMerge w:val="restart"/>
          </w:tcPr>
          <w:p w:rsidR="00794C89" w:rsidRDefault="00794C89">
            <w:pPr>
              <w:pStyle w:val="ConsPlusNormal"/>
            </w:pPr>
            <w:r>
              <w:t>Организации, в которых проведены плановые проверки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6917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  <w:vMerge w:val="restart"/>
          </w:tcPr>
          <w:p w:rsidR="00794C89" w:rsidRDefault="00794C89">
            <w:pPr>
              <w:pStyle w:val="ConsPlusNormal"/>
            </w:pPr>
            <w:r>
              <w:t>2.2.</w:t>
            </w:r>
          </w:p>
        </w:tc>
        <w:tc>
          <w:tcPr>
            <w:tcW w:w="6917" w:type="dxa"/>
            <w:vMerge w:val="restart"/>
          </w:tcPr>
          <w:p w:rsidR="00794C89" w:rsidRDefault="00794C89">
            <w:pPr>
              <w:pStyle w:val="ConsPlusNormal"/>
            </w:pPr>
            <w:r>
              <w:t>Организации, в которых проведены внеплановые проверки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6917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  <w:vMerge w:val="restart"/>
          </w:tcPr>
          <w:p w:rsidR="00794C89" w:rsidRDefault="00794C89">
            <w:pPr>
              <w:pStyle w:val="ConsPlusNormal"/>
            </w:pPr>
            <w:r>
              <w:t>2.3.</w:t>
            </w:r>
          </w:p>
        </w:tc>
        <w:tc>
          <w:tcPr>
            <w:tcW w:w="6917" w:type="dxa"/>
            <w:vMerge w:val="restart"/>
          </w:tcPr>
          <w:p w:rsidR="00794C89" w:rsidRDefault="00794C89">
            <w:pPr>
              <w:pStyle w:val="ConsPlusNormal"/>
            </w:pPr>
            <w:r>
              <w:t>Организации, в которых проведены повторные проверки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6917" w:type="dxa"/>
            <w:vMerge/>
          </w:tcPr>
          <w:p w:rsidR="00794C89" w:rsidRDefault="00794C89">
            <w:pPr>
              <w:pStyle w:val="ConsPlusNormal"/>
            </w:pP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</w:pPr>
            <w:r>
              <w:t>3.</w:t>
            </w:r>
          </w:p>
        </w:tc>
        <w:tc>
          <w:tcPr>
            <w:tcW w:w="6917" w:type="dxa"/>
          </w:tcPr>
          <w:p w:rsidR="00794C89" w:rsidRDefault="00794C89">
            <w:pPr>
              <w:pStyle w:val="ConsPlusNormal"/>
            </w:pPr>
            <w:r>
              <w:t>Количество выявленных в ходе проверок всех видов нарушений, всего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</w:pPr>
          </w:p>
        </w:tc>
        <w:tc>
          <w:tcPr>
            <w:tcW w:w="6917" w:type="dxa"/>
          </w:tcPr>
          <w:p w:rsidR="00794C89" w:rsidRDefault="00794C89">
            <w:pPr>
              <w:pStyle w:val="ConsPlusNormal"/>
            </w:pPr>
            <w:r>
              <w:t>Из общего количества нарушений выявлено нарушений по вопросам: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</w:pPr>
            <w:r>
              <w:lastRenderedPageBreak/>
              <w:t>3.1.</w:t>
            </w:r>
          </w:p>
        </w:tc>
        <w:tc>
          <w:tcPr>
            <w:tcW w:w="6917" w:type="dxa"/>
          </w:tcPr>
          <w:p w:rsidR="00794C89" w:rsidRDefault="00794C89">
            <w:pPr>
              <w:pStyle w:val="ConsPlusNormal"/>
            </w:pPr>
            <w:r>
              <w:t>Социального партнерства в сфере труда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</w:pPr>
            <w:r>
              <w:t>3.2.</w:t>
            </w:r>
          </w:p>
        </w:tc>
        <w:tc>
          <w:tcPr>
            <w:tcW w:w="6917" w:type="dxa"/>
          </w:tcPr>
          <w:p w:rsidR="00794C89" w:rsidRDefault="00794C89">
            <w:pPr>
              <w:pStyle w:val="ConsPlusNormal"/>
            </w:pPr>
            <w:r>
              <w:t>Трудового договора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</w:pPr>
            <w:r>
              <w:t>3.3.</w:t>
            </w:r>
          </w:p>
        </w:tc>
        <w:tc>
          <w:tcPr>
            <w:tcW w:w="6917" w:type="dxa"/>
          </w:tcPr>
          <w:p w:rsidR="00794C89" w:rsidRDefault="00794C89">
            <w:pPr>
              <w:pStyle w:val="ConsPlusNormal"/>
            </w:pPr>
            <w:r>
              <w:t>Рабочего времени и времени отдыха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</w:pPr>
            <w:r>
              <w:t>3.4.</w:t>
            </w:r>
          </w:p>
        </w:tc>
        <w:tc>
          <w:tcPr>
            <w:tcW w:w="6917" w:type="dxa"/>
          </w:tcPr>
          <w:p w:rsidR="00794C89" w:rsidRDefault="00794C89">
            <w:pPr>
              <w:pStyle w:val="ConsPlusNormal"/>
            </w:pPr>
            <w:r>
              <w:t>Оплаты и нормирования труда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</w:pPr>
            <w:r>
              <w:t>3.5.</w:t>
            </w:r>
          </w:p>
        </w:tc>
        <w:tc>
          <w:tcPr>
            <w:tcW w:w="6917" w:type="dxa"/>
          </w:tcPr>
          <w:p w:rsidR="00794C89" w:rsidRDefault="00794C89">
            <w:pPr>
              <w:pStyle w:val="ConsPlusNormal"/>
            </w:pPr>
            <w:r>
              <w:t>Соблюдения гарантий и компенсаций, предоставляемых работникам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</w:pPr>
            <w:r>
              <w:t>3.6.</w:t>
            </w:r>
          </w:p>
        </w:tc>
        <w:tc>
          <w:tcPr>
            <w:tcW w:w="6917" w:type="dxa"/>
          </w:tcPr>
          <w:p w:rsidR="00794C89" w:rsidRDefault="00794C89">
            <w:pPr>
              <w:pStyle w:val="ConsPlusNormal"/>
            </w:pPr>
            <w:r>
              <w:t>Трудового распорядка и дисциплины труда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</w:pPr>
            <w:r>
              <w:t>3.7.</w:t>
            </w:r>
          </w:p>
        </w:tc>
        <w:tc>
          <w:tcPr>
            <w:tcW w:w="6917" w:type="dxa"/>
          </w:tcPr>
          <w:p w:rsidR="00794C89" w:rsidRDefault="00794C89">
            <w:pPr>
              <w:pStyle w:val="ConsPlusNormal"/>
            </w:pPr>
            <w:r>
              <w:t>Профессиональной подготовки, переподготовки и повышения квалификации работников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</w:pPr>
            <w:r>
              <w:t>3.8.</w:t>
            </w:r>
          </w:p>
        </w:tc>
        <w:tc>
          <w:tcPr>
            <w:tcW w:w="6917" w:type="dxa"/>
          </w:tcPr>
          <w:p w:rsidR="00794C89" w:rsidRDefault="00794C89">
            <w:pPr>
              <w:pStyle w:val="ConsPlusNormal"/>
            </w:pPr>
            <w:r>
              <w:t>Охраны труда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</w:pPr>
            <w:r>
              <w:t>3.9.</w:t>
            </w:r>
          </w:p>
        </w:tc>
        <w:tc>
          <w:tcPr>
            <w:tcW w:w="6917" w:type="dxa"/>
          </w:tcPr>
          <w:p w:rsidR="00794C89" w:rsidRDefault="00794C89">
            <w:pPr>
              <w:pStyle w:val="ConsPlusNormal"/>
            </w:pPr>
            <w:r>
              <w:t>Материальной ответственности сторон трудового договора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  <w:jc w:val="both"/>
            </w:pPr>
            <w:r>
              <w:t>3.10.</w:t>
            </w:r>
          </w:p>
        </w:tc>
        <w:tc>
          <w:tcPr>
            <w:tcW w:w="6917" w:type="dxa"/>
          </w:tcPr>
          <w:p w:rsidR="00794C89" w:rsidRDefault="00794C89">
            <w:pPr>
              <w:pStyle w:val="ConsPlusNormal"/>
            </w:pPr>
            <w:r>
              <w:t>Особенностей регулирования труда отдельных категорий работников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  <w:jc w:val="both"/>
            </w:pPr>
            <w:r>
              <w:t>3.11.</w:t>
            </w:r>
          </w:p>
        </w:tc>
        <w:tc>
          <w:tcPr>
            <w:tcW w:w="6917" w:type="dxa"/>
          </w:tcPr>
          <w:p w:rsidR="00794C89" w:rsidRDefault="00794C89">
            <w:pPr>
              <w:pStyle w:val="ConsPlusNormal"/>
            </w:pPr>
            <w:r>
              <w:t>Рассмотрения и разрешения индивидуальных и коллективных трудовых споров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  <w:jc w:val="both"/>
            </w:pPr>
            <w:r>
              <w:t>3.12.</w:t>
            </w:r>
          </w:p>
        </w:tc>
        <w:tc>
          <w:tcPr>
            <w:tcW w:w="6917" w:type="dxa"/>
          </w:tcPr>
          <w:p w:rsidR="00794C89" w:rsidRDefault="00794C89">
            <w:pPr>
              <w:pStyle w:val="ConsPlusNormal"/>
            </w:pPr>
            <w:r>
              <w:t>Проведения аттестации работников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  <w:jc w:val="both"/>
            </w:pPr>
            <w:r>
              <w:t>3.13.</w:t>
            </w:r>
          </w:p>
        </w:tc>
        <w:tc>
          <w:tcPr>
            <w:tcW w:w="6917" w:type="dxa"/>
          </w:tcPr>
          <w:p w:rsidR="00794C89" w:rsidRDefault="00794C89">
            <w:pPr>
              <w:pStyle w:val="ConsPlusNormal"/>
            </w:pPr>
            <w:r>
              <w:t>По другим вопросам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</w:pPr>
            <w:r>
              <w:t>4.</w:t>
            </w:r>
          </w:p>
        </w:tc>
        <w:tc>
          <w:tcPr>
            <w:tcW w:w="6917" w:type="dxa"/>
          </w:tcPr>
          <w:p w:rsidR="00794C89" w:rsidRDefault="00794C89">
            <w:pPr>
              <w:pStyle w:val="ConsPlusNormal"/>
            </w:pPr>
            <w:r>
              <w:t>Количество должностных лиц, привлеченных к ответственности в результате проведения мероприятий по контролю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</w:pPr>
            <w:r>
              <w:t>5.</w:t>
            </w:r>
          </w:p>
        </w:tc>
        <w:tc>
          <w:tcPr>
            <w:tcW w:w="6917" w:type="dxa"/>
          </w:tcPr>
          <w:p w:rsidR="00794C89" w:rsidRDefault="00794C89">
            <w:pPr>
              <w:pStyle w:val="ConsPlusNormal"/>
            </w:pPr>
            <w:r>
              <w:t>Количество работников, направленных на курсы повышения квалификации и семинары, посвященные вопросам соблюдения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  <w:tr w:rsidR="00794C89">
        <w:tc>
          <w:tcPr>
            <w:tcW w:w="680" w:type="dxa"/>
          </w:tcPr>
          <w:p w:rsidR="00794C89" w:rsidRDefault="00794C89">
            <w:pPr>
              <w:pStyle w:val="ConsPlusNormal"/>
            </w:pPr>
            <w:r>
              <w:t>6.</w:t>
            </w:r>
          </w:p>
        </w:tc>
        <w:tc>
          <w:tcPr>
            <w:tcW w:w="6917" w:type="dxa"/>
          </w:tcPr>
          <w:p w:rsidR="00794C89" w:rsidRDefault="00794C89">
            <w:pPr>
              <w:pStyle w:val="ConsPlusNormal"/>
            </w:pPr>
            <w:r>
              <w:t>Количество исков работников к подведомственным организациям с требованиями о восстановлении нарушенных трудовых прав</w:t>
            </w:r>
          </w:p>
        </w:tc>
        <w:tc>
          <w:tcPr>
            <w:tcW w:w="1474" w:type="dxa"/>
          </w:tcPr>
          <w:p w:rsidR="00794C89" w:rsidRDefault="00794C89">
            <w:pPr>
              <w:pStyle w:val="ConsPlusNormal"/>
            </w:pPr>
          </w:p>
        </w:tc>
      </w:tr>
    </w:tbl>
    <w:p w:rsidR="00794C89" w:rsidRDefault="00794C89">
      <w:pPr>
        <w:pStyle w:val="ConsPlusNormal"/>
        <w:jc w:val="both"/>
      </w:pPr>
    </w:p>
    <w:p w:rsidR="00794C89" w:rsidRDefault="00794C89">
      <w:pPr>
        <w:pStyle w:val="ConsPlusNonformat"/>
        <w:jc w:val="both"/>
      </w:pPr>
      <w:r>
        <w:t>Министр экономики</w:t>
      </w:r>
    </w:p>
    <w:p w:rsidR="00794C89" w:rsidRDefault="00794C89">
      <w:pPr>
        <w:pStyle w:val="ConsPlusNonformat"/>
        <w:jc w:val="both"/>
      </w:pPr>
      <w:r>
        <w:t>Республики Бурятия     __________________     _____________________________</w:t>
      </w:r>
    </w:p>
    <w:p w:rsidR="00794C89" w:rsidRDefault="00794C89">
      <w:pPr>
        <w:pStyle w:val="ConsPlusNonformat"/>
        <w:jc w:val="both"/>
      </w:pPr>
      <w:r>
        <w:t xml:space="preserve">                           (подпись)              (расшифровка подписи)</w:t>
      </w: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jc w:val="both"/>
      </w:pPr>
    </w:p>
    <w:p w:rsidR="00794C89" w:rsidRDefault="00794C8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15208" w:rsidRDefault="00F15208"/>
    <w:p w:rsidR="00A5504A" w:rsidRDefault="00A5504A"/>
    <w:p w:rsidR="00A5504A" w:rsidRDefault="00A5504A">
      <w:bookmarkStart w:id="6" w:name="_GoBack"/>
      <w:bookmarkEnd w:id="6"/>
    </w:p>
    <w:sectPr w:rsidR="00A5504A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C89"/>
    <w:rsid w:val="000833CA"/>
    <w:rsid w:val="00794C89"/>
    <w:rsid w:val="00A5504A"/>
    <w:rsid w:val="00F1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794C8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794C8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94C8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rsid w:val="00794C8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794C8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794C8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94C8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rsid w:val="00794C8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2B24F793DBD9D4A437E719E2D0D1CA53DB4A975FCDF02C25A6F5D7A7343ADD2F0320A3BB9542179F6DCEE7559BFEFA9D1097736C844625F3A629p41FB" TargetMode="External"/><Relationship Id="rId13" Type="http://schemas.openxmlformats.org/officeDocument/2006/relationships/hyperlink" Target="consultantplus://offline/ref=4C2B24F793DBD9D4A437E719E2D0D1CA53DB4A975FCDF02C25A6F5D7A7343ADD2F0320A3BB9542179F6DCFE9559BFEFA9D1097736C844625F3A629p41FB" TargetMode="External"/><Relationship Id="rId18" Type="http://schemas.openxmlformats.org/officeDocument/2006/relationships/hyperlink" Target="consultantplus://offline/ref=4C2B24F793DBD9D4A437E719E2D0D1CA53DB4A975FCDF02C25A6F5D7A7343ADD2F0320A3BB9542179F6DCFE6559BFEFA9D1097736C844625F3A629p41FB" TargetMode="External"/><Relationship Id="rId26" Type="http://schemas.openxmlformats.org/officeDocument/2006/relationships/hyperlink" Target="consultantplus://offline/ref=4C2B24F793DBD9D4A437E70FE1BC8CC254D8139F5293A8792EACA08FF86D6A9A7E0576E2E19941099D6DCCpE1DB" TargetMode="External"/><Relationship Id="rId39" Type="http://schemas.openxmlformats.org/officeDocument/2006/relationships/hyperlink" Target="consultantplus://offline/ref=4C2B24F793DBD9D4A437E719E2D0D1CA53DB4A975FCDF02C25A6F5D7A7343ADD2F0320A3BB9542179F6DCAEF559BFEFA9D1097736C844625F3A629p41FB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C2B24F793DBD9D4A437E719E2D0D1CA53DB4A975FCDF02C25A6F5D7A7343ADD2F0320A3BB9542179F6DCCED559BFEFA9D1097736C844625F3A629p41FB" TargetMode="External"/><Relationship Id="rId34" Type="http://schemas.openxmlformats.org/officeDocument/2006/relationships/hyperlink" Target="consultantplus://offline/ref=4C2B24F793DBD9D4A437E719E2D0D1CA53DB4A975FCDF02C25A6F5D7A7343ADD2F0320A3BB9542179F6DCDEC559BFEFA9D1097736C844625F3A629p41FB" TargetMode="External"/><Relationship Id="rId42" Type="http://schemas.openxmlformats.org/officeDocument/2006/relationships/hyperlink" Target="consultantplus://offline/ref=4C2B24F793DBD9D4A437E719E2D0D1CA53DB4A975FCDF02C25A6F5D7A7343ADD2F0320A3BB9542179F6DC8EF559BFEFA9D1097736C844625F3A629p41FB" TargetMode="External"/><Relationship Id="rId7" Type="http://schemas.openxmlformats.org/officeDocument/2006/relationships/hyperlink" Target="consultantplus://offline/ref=4C2B24F793DBD9D4A437E719E2D0D1CA53DB4A975EC4F02F2BA6F5D7A7343ADD2F0320B1BBCD4E159D73CFED40CDAFBCpC1AB" TargetMode="External"/><Relationship Id="rId12" Type="http://schemas.openxmlformats.org/officeDocument/2006/relationships/hyperlink" Target="consultantplus://offline/ref=4C2B24F793DBD9D4A437E719E2D0D1CA53DB4A975FCDF02C25A6F5D7A7343ADD2F0320A3BB9542179F6DCFEA559BFEFA9D1097736C844625F3A629p41FB" TargetMode="External"/><Relationship Id="rId17" Type="http://schemas.openxmlformats.org/officeDocument/2006/relationships/hyperlink" Target="consultantplus://offline/ref=4C2B24F793DBD9D4A437E719E2D0D1CA53DB4A975EC4F02F2BA6F5D7A7343ADD2F0320B1BBCD4E159D73CFED40CDAFBCpC1AB" TargetMode="External"/><Relationship Id="rId25" Type="http://schemas.openxmlformats.org/officeDocument/2006/relationships/hyperlink" Target="consultantplus://offline/ref=4C2B24F793DBD9D4A437E719E2D0D1CA53DB4A975EC4F02F2BA6F5D7A7343ADD2F0320B1BBCD4E159D73CFED40CDAFBCpC1AB" TargetMode="External"/><Relationship Id="rId33" Type="http://schemas.openxmlformats.org/officeDocument/2006/relationships/hyperlink" Target="consultantplus://offline/ref=4C2B24F793DBD9D4A437E719E2D0D1CA53DB4A975FCDF02C25A6F5D7A7343ADD2F0320A3BB9542179F6DCDEC559BFEFA9D1097736C844625F3A629p41FB" TargetMode="External"/><Relationship Id="rId38" Type="http://schemas.openxmlformats.org/officeDocument/2006/relationships/hyperlink" Target="consultantplus://offline/ref=4C2B24F793DBD9D4A437E719E2D0D1CA53DB4A975FCDF02C25A6F5D7A7343ADD2F0320A3BB9542179F6DCDE6559BFEFA9D1097736C844625F3A629p41FB" TargetMode="External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C2B24F793DBD9D4A437E70FE1BC8CC255D81D9B51C7FF7B7FF9AE8AF03D308A7A4C21EDFD9A5D169D73CCEF5CpC1DB" TargetMode="External"/><Relationship Id="rId20" Type="http://schemas.openxmlformats.org/officeDocument/2006/relationships/hyperlink" Target="consultantplus://offline/ref=4C2B24F793DBD9D4A437E719E2D0D1CA53DB4A975FCDF02C25A6F5D7A7343ADD2F0320A3BB9542179F6DCCEE559BFEFA9D1097736C844625F3A629p41FB" TargetMode="External"/><Relationship Id="rId29" Type="http://schemas.openxmlformats.org/officeDocument/2006/relationships/hyperlink" Target="consultantplus://offline/ref=4C2B24F793DBD9D4A437E719E2D0D1CA53DB4A975FCDF02C25A6F5D7A7343ADD2F0320A3BB9542179F6DCCE8559BFEFA9D1097736C844625F3A629p41FB" TargetMode="External"/><Relationship Id="rId41" Type="http://schemas.openxmlformats.org/officeDocument/2006/relationships/hyperlink" Target="consultantplus://offline/ref=4C2B24F793DBD9D4A437E70FE1BC8CC252D7169D5DCEA27177A0A288F7326F9D6F0575E0FF98401194399FAB0BC2ADBCD61C976F708546p319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932BE120DCB4F571C20AF8B9E2BE189D1C2AA6D0781E33DE67891743E0BAA98EC0F0CBC88FAC472786EB4B1185F3E6F2119464EA494254156ED5DoD11B" TargetMode="External"/><Relationship Id="rId11" Type="http://schemas.openxmlformats.org/officeDocument/2006/relationships/hyperlink" Target="consultantplus://offline/ref=4C2B24F793DBD9D4A437E719E2D0D1CA53DB4A975FCDF02C25A6F5D7A7343ADD2F0320A3BB9542179F6DCFEC559BFEFA9D1097736C844625F3A629p41FB" TargetMode="External"/><Relationship Id="rId24" Type="http://schemas.openxmlformats.org/officeDocument/2006/relationships/hyperlink" Target="consultantplus://offline/ref=4C2B24F793DBD9D4A437E719E2D0D1CA53DB4A975EC4F02F2BA6F5D7A7343ADD2F0320B1BBCD4E159D73CFED40CDAFBCpC1AB" TargetMode="External"/><Relationship Id="rId32" Type="http://schemas.openxmlformats.org/officeDocument/2006/relationships/hyperlink" Target="consultantplus://offline/ref=4C2B24F793DBD9D4A437E70FE1BC8CC255D81D9B51C7FF7B7FF9AE8AF03D308A7A4C21EDFD9A5D169D73CCEF5CpC1DB" TargetMode="External"/><Relationship Id="rId37" Type="http://schemas.openxmlformats.org/officeDocument/2006/relationships/hyperlink" Target="consultantplus://offline/ref=4C2B24F793DBD9D4A437E719E2D0D1CA53DB4A975EC4F02F2BA6F5D7A7343ADD2F0320A3BB9542179F6DCBE6559BFEFA9D1097736C844625F3A629p41FB" TargetMode="External"/><Relationship Id="rId40" Type="http://schemas.openxmlformats.org/officeDocument/2006/relationships/hyperlink" Target="consultantplus://offline/ref=4C2B24F793DBD9D4A437E719E2D0D1CA53DB4A975FCDF02C25A6F5D7A7343ADD2F0320A3BB9542179F6DCBEF559BFEFA9D1097736C844625F3A629p41FB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4C2B24F793DBD9D4A437E719E2D0D1CA53DB4A975FCDF02C25A6F5D7A7343ADD2F0320A3BB9542179F6DCFE7559BFEFA9D1097736C844625F3A629p41FB" TargetMode="External"/><Relationship Id="rId23" Type="http://schemas.openxmlformats.org/officeDocument/2006/relationships/hyperlink" Target="consultantplus://offline/ref=4C2B24F793DBD9D4A437E719E2D0D1CA53DB4A975FCDF02C25A6F5D7A7343ADD2F0320A3BB9542179F6DCCEA559BFEFA9D1097736C844625F3A629p41FB" TargetMode="External"/><Relationship Id="rId28" Type="http://schemas.openxmlformats.org/officeDocument/2006/relationships/hyperlink" Target="consultantplus://offline/ref=4C2B24F793DBD9D4A437E719E2D0D1CA53DB4A975FCDF02C25A6F5D7A7343ADD2F0320A3BB9542179F6DCCE9559BFEFA9D1097736C844625F3A629p41FB" TargetMode="External"/><Relationship Id="rId36" Type="http://schemas.openxmlformats.org/officeDocument/2006/relationships/hyperlink" Target="consultantplus://offline/ref=4C2B24F793DBD9D4A437E719E2D0D1CA53DB4A975FCDF02C25A6F5D7A7343ADD2F0320A3BB9542179F6DCDE9559BFEFA9D1097736C844625F3A629p41FB" TargetMode="External"/><Relationship Id="rId10" Type="http://schemas.openxmlformats.org/officeDocument/2006/relationships/hyperlink" Target="consultantplus://offline/ref=4C2B24F793DBD9D4A437E719E2D0D1CA53DB4A975FCDF02C25A6F5D7A7343ADD2F0320A3BB9542179F6DCFEF559BFEFA9D1097736C844625F3A629p41FB" TargetMode="External"/><Relationship Id="rId19" Type="http://schemas.openxmlformats.org/officeDocument/2006/relationships/hyperlink" Target="consultantplus://offline/ref=4C2B24F793DBD9D4A437E719E2D0D1CA53DB4A975FCDF02C25A6F5D7A7343ADD2F0320A3BB9542179F6DCCEF559BFEFA9D1097736C844625F3A629p41FB" TargetMode="External"/><Relationship Id="rId31" Type="http://schemas.openxmlformats.org/officeDocument/2006/relationships/hyperlink" Target="consultantplus://offline/ref=4C2B24F793DBD9D4A437E719E2D0D1CA53DB4A975FCDF02C25A6F5D7A7343ADD2F0320A3BB9542179F6DCCE6559BFEFA9D1097736C844625F3A629p41FB" TargetMode="External"/><Relationship Id="rId44" Type="http://schemas.openxmlformats.org/officeDocument/2006/relationships/hyperlink" Target="consultantplus://offline/ref=4C2B24F793DBD9D4A437E719E2D0D1CA53DB4A975FCDF02C25A6F5D7A7343ADD2F0320A3BB9542179F6DC8ED559BFEFA9D1097736C844625F3A629p41F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2B24F793DBD9D4A437E719E2D0D1CA53DB4A975FCDF02C25A6F5D7A7343ADD2F0320A3BB9542179F6DCFEF559BFEFA9D1097736C844625F3A629p41FB" TargetMode="External"/><Relationship Id="rId14" Type="http://schemas.openxmlformats.org/officeDocument/2006/relationships/hyperlink" Target="consultantplus://offline/ref=4C2B24F793DBD9D4A437E719E2D0D1CA53DB4A975FCDF02C25A6F5D7A7343ADD2F0320A3BB9542179F6DCFE8559BFEFA9D1097736C844625F3A629p41FB" TargetMode="External"/><Relationship Id="rId22" Type="http://schemas.openxmlformats.org/officeDocument/2006/relationships/hyperlink" Target="consultantplus://offline/ref=4C2B24F793DBD9D4A437E719E2D0D1CA53DB4A975FCDF02C25A6F5D7A7343ADD2F0320A3BB9542179F6DCCEB559BFEFA9D1097736C844625F3A629p41FB" TargetMode="External"/><Relationship Id="rId27" Type="http://schemas.openxmlformats.org/officeDocument/2006/relationships/hyperlink" Target="consultantplus://offline/ref=4C2B24F793DBD9D4A437E70FE1BC8CC255D81D9B51C7FF7B7FF9AE8AF03D308A7A4C21EDFD9A5D169D73CCEF5CpC1DB" TargetMode="External"/><Relationship Id="rId30" Type="http://schemas.openxmlformats.org/officeDocument/2006/relationships/hyperlink" Target="consultantplus://offline/ref=4C2B24F793DBD9D4A437E719E2D0D1CA53DB4A975FCDF02C25A6F5D7A7343ADD2F0320A3BB9542179F6DCCE7559BFEFA9D1097736C844625F3A629p41FB" TargetMode="External"/><Relationship Id="rId35" Type="http://schemas.openxmlformats.org/officeDocument/2006/relationships/hyperlink" Target="consultantplus://offline/ref=4C2B24F793DBD9D4A437E719E2D0D1CA53DB4A975FCDF02C25A6F5D7A7343ADD2F0320A3BB9542179F6DCDEC559BFEFA9D1097736C844625F3A629p41FB" TargetMode="External"/><Relationship Id="rId43" Type="http://schemas.openxmlformats.org/officeDocument/2006/relationships/hyperlink" Target="consultantplus://offline/ref=4C2B24F793DBD9D4A437E719E2D0D1CA53DB4A975FCDF02C25A6F5D7A7343ADD2F0320A3BB9542179F6DC8EF559BFEFA9D1097736C844625F3A629p41F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8394</Words>
  <Characters>47852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 отдел</dc:creator>
  <cp:lastModifiedBy>эк отдел</cp:lastModifiedBy>
  <cp:revision>2</cp:revision>
  <cp:lastPrinted>2022-12-22T01:55:00Z</cp:lastPrinted>
  <dcterms:created xsi:type="dcterms:W3CDTF">2022-12-22T01:53:00Z</dcterms:created>
  <dcterms:modified xsi:type="dcterms:W3CDTF">2022-12-22T05:26:00Z</dcterms:modified>
</cp:coreProperties>
</file>