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1A1" w:rsidRDefault="003E01A1" w:rsidP="0090596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2665730</wp:posOffset>
            </wp:positionH>
            <wp:positionV relativeFrom="paragraph">
              <wp:posOffset>-435610</wp:posOffset>
            </wp:positionV>
            <wp:extent cx="781050" cy="918210"/>
            <wp:effectExtent l="0" t="0" r="0" b="0"/>
            <wp:wrapTopAndBottom/>
            <wp:docPr id="1" name="Рисунок 1" descr="titul-p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itul-p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18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5964" w:rsidRPr="003E01A1" w:rsidRDefault="00905964" w:rsidP="0090596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 Бурятия</w:t>
      </w:r>
    </w:p>
    <w:p w:rsidR="00905964" w:rsidRPr="003E01A1" w:rsidRDefault="00905964" w:rsidP="00905964">
      <w:pPr>
        <w:spacing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 МУНИЦИПАЛЬНОГО ОБРАЗОВАНИЯ</w:t>
      </w:r>
    </w:p>
    <w:p w:rsidR="00905964" w:rsidRPr="003E01A1" w:rsidRDefault="00905964" w:rsidP="00905964">
      <w:pPr>
        <w:spacing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«ТАРБАГАТАЙСКИЙ РАЙОН»</w:t>
      </w:r>
    </w:p>
    <w:p w:rsidR="00905964" w:rsidRPr="003E01A1" w:rsidRDefault="00905964" w:rsidP="00905964">
      <w:pPr>
        <w:spacing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05964" w:rsidRPr="003E01A1" w:rsidRDefault="00905964" w:rsidP="00905964">
      <w:pPr>
        <w:spacing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905964" w:rsidRPr="003E01A1" w:rsidRDefault="00905964" w:rsidP="00905964">
      <w:pPr>
        <w:spacing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05964" w:rsidRPr="003E01A1" w:rsidRDefault="00905964" w:rsidP="003E01A1">
      <w:pPr>
        <w:tabs>
          <w:tab w:val="left" w:pos="0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«07» августа 2019 г</w:t>
      </w:r>
      <w:r w:rsid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.                             № 809                     </w:t>
      </w:r>
      <w:r w:rsid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с. Тарбагатай</w:t>
      </w:r>
    </w:p>
    <w:p w:rsidR="00905964" w:rsidRPr="003E01A1" w:rsidRDefault="00905964" w:rsidP="0090596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5964" w:rsidRDefault="00905964" w:rsidP="003E01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реализации закона Республики Бурятия от 23.12.2011 N 2428-IV "О ведомственном </w:t>
      </w:r>
      <w:proofErr w:type="gramStart"/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контроле за</w:t>
      </w:r>
      <w:proofErr w:type="gramEnd"/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организациях"</w:t>
      </w:r>
    </w:p>
    <w:p w:rsidR="003E01A1" w:rsidRPr="003E01A1" w:rsidRDefault="003E01A1" w:rsidP="003E0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964" w:rsidRPr="003E01A1" w:rsidRDefault="00905964" w:rsidP="003E01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реализации Закона Республики Бурятия от 23.12.2011 N 2428-IV "О ведомственном </w:t>
      </w: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контроле за</w:t>
      </w:r>
      <w:proofErr w:type="gramEnd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организациях" Администрация МО «Тарбагатайский район» постановляет:</w:t>
      </w:r>
    </w:p>
    <w:p w:rsidR="00905964" w:rsidRPr="003E01A1" w:rsidRDefault="003E01A1" w:rsidP="003E01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прилагаемое Положение о проведении ведомственного </w:t>
      </w:r>
      <w:proofErr w:type="gramStart"/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 МО «Тарбагатайский район».</w:t>
      </w:r>
    </w:p>
    <w:p w:rsidR="00905964" w:rsidRPr="003E01A1" w:rsidRDefault="003E01A1" w:rsidP="003E01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МКУ Отдел культуры МО «Тарбагатайский район» (Золотарев М.В.), МКУ Управление образования МО «Тарбагатайский район» (</w:t>
      </w:r>
      <w:proofErr w:type="spellStart"/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Номоконова</w:t>
      </w:r>
      <w:proofErr w:type="spellEnd"/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Т.И.) осуществляющим от имени МО «Тарбагатайский район» полномочия учредителя подведомственных им муниципальных учреждений:</w:t>
      </w:r>
    </w:p>
    <w:p w:rsidR="00905964" w:rsidRPr="003E01A1" w:rsidRDefault="003E01A1" w:rsidP="003E01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 15 сентября 2019 года разработать Положение о проведении ведомственного </w:t>
      </w:r>
      <w:proofErr w:type="gramStart"/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</w:t>
      </w:r>
    </w:p>
    <w:p w:rsidR="00905964" w:rsidRPr="003E01A1" w:rsidRDefault="003E01A1" w:rsidP="003E01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ежегодно до 1 декабря текущего года утверждать планы проведения мероприятий по ведомственному </w:t>
      </w:r>
      <w:proofErr w:type="gramStart"/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 за</w:t>
      </w:r>
      <w:proofErr w:type="gramEnd"/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 (далее - мероприятия по контролю в подведомственных организациях);</w:t>
      </w:r>
    </w:p>
    <w:p w:rsidR="00905964" w:rsidRPr="003E01A1" w:rsidRDefault="003E01A1" w:rsidP="003E01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обеспечивать учет мероприятий по контролю, проводимых в подведомственных организациях;</w:t>
      </w:r>
    </w:p>
    <w:p w:rsidR="00905964" w:rsidRPr="003E01A1" w:rsidRDefault="003E01A1" w:rsidP="003E01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ежегодно при предоставлении отчета до 1 февраля года, следующего за отчетным, представлять в Отдел экономического развития Администрации МО «Тарбагатайский район» (Григорьева Е.П.) информацию о проведенных мероприятиях по контролю в подведомственных организациях;</w:t>
      </w:r>
    </w:p>
    <w:p w:rsidR="00905964" w:rsidRPr="003E01A1" w:rsidRDefault="003E01A1" w:rsidP="003E01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</w:t>
      </w:r>
      <w:proofErr w:type="gramStart"/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 1 сентября 2019 года внести изменения в положения об МКУ Отдел культуры МО «Тарбагатайский район» (Золотарев М.В.), МКУ Управление образования МО «Тарбагатайский район» (</w:t>
      </w:r>
      <w:proofErr w:type="spellStart"/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Номоконова</w:t>
      </w:r>
      <w:proofErr w:type="spellEnd"/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Т.И.), Отдел экономического развития Администрации МО «Тарбагатайский район» (Григорьева Е.П.), Организационный отдел Администрации МО «Тарбагатайский район» (Григорьева А.Ф), Юридический отдел Администрации МО «Тарбагатайский район» (Медведева А.С.), Отдел бухгалтерского учета и</w:t>
      </w:r>
      <w:proofErr w:type="gramEnd"/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отчетности Администрации МО «Тарбагатайский район» (</w:t>
      </w:r>
      <w:proofErr w:type="spellStart"/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Чебунина</w:t>
      </w:r>
      <w:proofErr w:type="spellEnd"/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И.М.) предусматривающие осуществление (участие) ведомственного </w:t>
      </w:r>
      <w:proofErr w:type="gramStart"/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организациях;</w:t>
      </w:r>
    </w:p>
    <w:p w:rsidR="00905964" w:rsidRPr="003E01A1" w:rsidRDefault="003E01A1" w:rsidP="003E01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внести необходимые изменения в должностные инструкции муниципальных служащих, осуществляющих мероприятия по контролю в подведомственных организациях.</w:t>
      </w:r>
    </w:p>
    <w:p w:rsidR="00905964" w:rsidRPr="003E01A1" w:rsidRDefault="00905964" w:rsidP="003E01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Отделу экономического развития Администрации МО «Тарбагатайский район» (Григорьева Е.П.):</w:t>
      </w:r>
    </w:p>
    <w:p w:rsidR="00905964" w:rsidRPr="003E01A1" w:rsidRDefault="003E01A1" w:rsidP="003E01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координацию деятельности МКУ Отдела культуры МО «Тарбагатайский район» (Золотарев М.В.), МКУ Управления образования МО «Тарбагатайский район» (</w:t>
      </w:r>
      <w:proofErr w:type="spellStart"/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Номоконова</w:t>
      </w:r>
      <w:proofErr w:type="spellEnd"/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Т.И.) при осуществлении ими ведомственного </w:t>
      </w:r>
      <w:proofErr w:type="gramStart"/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организациях;</w:t>
      </w:r>
    </w:p>
    <w:p w:rsidR="00905964" w:rsidRPr="003E01A1" w:rsidRDefault="003E01A1" w:rsidP="003E01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основании представленной информации МКУ Отдел культуры МО «Тарбагатайский район» (Золотарев М.В.), МКУ Управление образования МО «Тарбагатайский район» (</w:t>
      </w:r>
      <w:proofErr w:type="spellStart"/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Номоконова</w:t>
      </w:r>
      <w:proofErr w:type="spellEnd"/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Т.И.) ежегодно формировать сводный отчет о проведенных в МО «Тарбагатайский район» мероприятиях по контролю в подведомственных организациях за истекший год и представлять его по запросу исполнительных органов Республики Бурятия.</w:t>
      </w:r>
      <w:proofErr w:type="gramEnd"/>
    </w:p>
    <w:p w:rsidR="00905964" w:rsidRPr="003E01A1" w:rsidRDefault="003E01A1" w:rsidP="003E01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905964"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заместителя Руководителя Администрации МО «Тарбагатайский район» по экономике и финансам (Лоцман О.П.).</w:t>
      </w:r>
    </w:p>
    <w:p w:rsidR="00905964" w:rsidRPr="003E01A1" w:rsidRDefault="00905964" w:rsidP="003E01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Настоящее постановление вступает в силу со дня его официального опубликования.</w:t>
      </w:r>
    </w:p>
    <w:p w:rsidR="00905964" w:rsidRPr="003E01A1" w:rsidRDefault="00905964" w:rsidP="003E0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И.О. Главы МО «Тарбагатайский район» -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Руководитель Администрации</w:t>
      </w:r>
      <w:r w:rsidR="006D09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</w:t>
      </w:r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А.Д. Елизов</w:t>
      </w:r>
    </w:p>
    <w:p w:rsidR="006D0979" w:rsidRDefault="006D0979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979" w:rsidRDefault="006D0979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979" w:rsidRDefault="006D0979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Зам. Руководителя Администрации МО «Тарбагатайский район»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экономике и финансам _____________ О.П. Лоцман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отдел______________</w:t>
      </w:r>
    </w:p>
    <w:p w:rsidR="00905964" w:rsidRPr="003E01A1" w:rsidRDefault="00905964" w:rsidP="00905964">
      <w:pPr>
        <w:spacing w:before="100" w:before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905964" w:rsidRPr="006D0979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Утверждено</w:t>
      </w:r>
    </w:p>
    <w:p w:rsidR="00905964" w:rsidRPr="006D0979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МО «Тарбагатайский район»</w:t>
      </w:r>
    </w:p>
    <w:p w:rsidR="00905964" w:rsidRPr="006D0979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«____»________2019г. N____</w:t>
      </w:r>
    </w:p>
    <w:p w:rsidR="006D0979" w:rsidRDefault="006D0979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979" w:rsidRPr="003E01A1" w:rsidRDefault="006D0979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964" w:rsidRPr="003E01A1" w:rsidRDefault="00905964" w:rsidP="006D0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41"/>
      <w:bookmarkEnd w:id="0"/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p w:rsidR="00905964" w:rsidRPr="003E01A1" w:rsidRDefault="00905964" w:rsidP="006D0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ВЕДОМСТВЕННОГО </w:t>
      </w:r>
      <w:proofErr w:type="gramStart"/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СОБЛЮДЕНИЕМ</w:t>
      </w:r>
    </w:p>
    <w:p w:rsidR="00905964" w:rsidRPr="003E01A1" w:rsidRDefault="00905964" w:rsidP="006D0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ТРУДОВОГО ЗАКОНОДАТЕЛЬСТВА И ИНЫХ НОРМАТИВНЫХ ПРАВОВЫХ</w:t>
      </w:r>
    </w:p>
    <w:p w:rsidR="00905964" w:rsidRPr="003E01A1" w:rsidRDefault="00905964" w:rsidP="006D0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АКТОВ, СОДЕРЖАЩИХ НОРМЫ ТРУДОВОГО ПРАВА, </w:t>
      </w:r>
      <w:proofErr w:type="gramStart"/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ПОДВЕДОМСТВЕННЫХ</w:t>
      </w:r>
    </w:p>
    <w:p w:rsidR="00905964" w:rsidRPr="003E01A1" w:rsidRDefault="00905964" w:rsidP="006D0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ОРГАНИЗАЦИЯХ</w:t>
      </w:r>
      <w:proofErr w:type="gramEnd"/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ОБРАЗОВАНИЯ «ТАРБАГАТАЙСКИЙ РАЙОН»</w:t>
      </w:r>
    </w:p>
    <w:p w:rsidR="00905964" w:rsidRPr="003E01A1" w:rsidRDefault="00905964" w:rsidP="006D0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I. Общие положения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разработано в целях обеспечения единообразия при осуществлении ведомственного контроля за соблюдением трудового законодательства и иных нормативных правовых актов, содержащих нормы трудового права, в подведомственных организациях, учредителями которых являются исполнительные органы государственной власти Республики Бурятия, в соответствии с </w:t>
      </w:r>
      <w:hyperlink r:id="rId6" w:tgtFrame="_blank" w:history="1">
        <w:r w:rsidRPr="006D097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Трудовым кодексом Российской Федерации</w:t>
        </w:r>
      </w:hyperlink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D097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Законом</w:t>
      </w: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Бурятия от 23.12.2011 N 2428-IV "О ведомственном контроле за соблюдением трудового законодательства и иных нормативных</w:t>
      </w:r>
      <w:proofErr w:type="gramEnd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правовых актов, содержащих нормы трудового права, в подведомственных организациях" (далее - Закон N 2428-IV) и другими нормативными правовыми актами, содержащими нормы трудового права.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Настоящее Положение определяет цели, принципы, основные направления и порядок проведения мероприятий по ведомственному </w:t>
      </w:r>
      <w:proofErr w:type="gramStart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трудового законодательства и иных нормативных правовых актов, содержащих нормы трудового права (далее - мероприятия по контролю, проверка).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Уполномоченным органом по осуществлению ведомственного </w:t>
      </w:r>
      <w:proofErr w:type="gramStart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трудового законодательства и иных нормативных правовых актов, содержащих нормы трудового права муниципального образования «Тарбагатайский район» является Администрация муниципального образования «Тарбагатайский район» в лице отдела экономического развития Администрация муниципального образования «Тарбагатайский район» (далее – орган ведомственного контроля).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Проверки в подведомственных организациях проводятся с целью: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выявления нарушений трудового законодательства и иных нормативных правовых актов, содержащих нормы трудового права;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предупреждения нарушений прав и законных интересов работников подведомственных организаций;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принятия мер по восстановлению нарушенных прав работников подведомственных организаций и привлечению виновных должностных лиц к </w:t>
      </w: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ответственности за нарушения трудового законодательства и иных нормативных правовых актов, содержащих нормы трудового права;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профилактической работы по предупреждению производственного травматизма и профессиональной заболеваемости, а также работы по улучшению условий труда.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Основными принципами осуществления ведомственного </w:t>
      </w:r>
      <w:proofErr w:type="gramStart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трудового законодательства и иных нормативных правовых актов, содержащих нормы трудового права, являются: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презумпция добросовестности подведомственной организации;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законность;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мероприятий по контролю уполномоченными должностными лицами органов ведомственного контроля;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периодичность и оперативность осуществления мероприятий по контролю;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учет мероприятий по контролю, проводимых органами ведомственного контроля;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возможность обжалования действий (бездействия) должностных лиц органов ведомственного контроля, нарушивших порядок проведения мероприятий по контролю;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ответственность органа ведомственного контроля и их должностных лиц при проведении мероприятий по контролю за допущенные ими нарушения федерального законодательства и законодательства Республики Бурятия;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ответственность руководителей и должностных лиц подведомственных организаций за нарушение трудового законодательства или иных нормативных правовых актов, содержащих нормы трудового права, выявленные в результате проведения мероприятий по контролю.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II. Полномочия органа на осуществление ведомственного контроля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подведомственных организациях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Орган ведомственного контроля реализует следующие полномочия: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осуществляют ведомственный </w:t>
      </w:r>
      <w:proofErr w:type="gramStart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 посредством проведения мероприятий по контролю и ведут их учет;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определяют круг лиц, уполномоченных на осуществление ведомственного контроля в подведомственных организациях (далее - уполномоченное должностное лицо, уполномоченные должностные лица), и назначают должностное лицо, ответственное за организацию проведения мероприятий по контролю, из числа сотрудников органа ведомственного контроля;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анализируют обстоятельства и причины выявленных нарушений, принимают меры по их устранению.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III. Права и обязанности должностных лиц, уполномоченных </w:t>
      </w:r>
      <w:proofErr w:type="gramStart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мероприятий по контролю </w:t>
      </w:r>
      <w:proofErr w:type="gramStart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подведомственных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организациях, и должностного лица, ответственного </w:t>
      </w:r>
      <w:proofErr w:type="gramStart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организацию проведения мероприятий по контролю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Уполномоченное должностное лицо имеет право: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беспрепятственно посещать объекты подведомственных организаций при предъявлении распоряжения (приказа) о проведении проверки, служебного удостоверения или иного документа, удостоверяющего личность;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запрашивать и получать от подведомственных организаций документы, необходимые для проведения проверки;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проверку в соответствии с распоряжением (приказом) о проведении проверки;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предъявлять требование о представлении письменных объяснений работников подведомственной организации по фактам нарушения трудового законодательства;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вносить предложения о привлечении к дисциплинарной и иной ответственности лиц, виновных в нарушении трудового законодательства и иных нормативных правовых актов, содержащих нормы трудового права.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При проведении проверки в подведомственной организации уполномоченное должностное лицо не вправе: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начинать проведение проверки в случае отсутствия руководителя подведомственной организации или лица, его замещающего;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проверять выполнение обязательных требований законодательства и иных нормативных правовых актов, если такие требования не относятся к предмету проводимой проверки;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требовать представление документов, информации, которые не относятся к предмету проводимой проверки, а также изымать оригиналы таких документов;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распространять полученную в результате проведения проверки информацию, составляющую государственную, служебную, иную охраняемую законом тайну, за исключением случаев, предусмотренных законодательством Российской Федерации;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превышать сроки проведения проверки, установленные </w:t>
      </w:r>
      <w:r w:rsidRPr="006D097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Законом</w:t>
      </w: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 2428-IV;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выдачу подведомственной организации предписаний или предложений о проведении за их счет мероприятий по контролю.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В случае воспрепятствования руководителем, его заместителем либо иным должностным лицом подведомственной организации проведению мероприятий по контролю уполномоченное должностное лицо обязано составить акт об отказе в проведении мероприятий по контролю либо о </w:t>
      </w:r>
      <w:proofErr w:type="spellStart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непредоставлении</w:t>
      </w:r>
      <w:proofErr w:type="spellEnd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необходимых для проведения мероприятий по контролю, и незамедлительно представить его руководителю органа ведомственного контроля.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Уполномоченное должностное лицо обязано: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соблюдать требования действующих федеральных нормативных правовых актов Российской Федерации и нормативных правовых актов Республики Бурятия при осуществлении ведомственного контроля;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хранить охраняемую законом тайну, ставшую ему известной при осуществлении ведомственного контроля;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сообщать работодателю сведения о заявителе, если проверка проводится в связи с его обращением и заявитель возражает против сообщения работодателю данных об источнике жалобы;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знакомиться с годовым планом проведения мероприятий по контролю;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составлять акты по результатам проверок в установленный срок;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определять срок для устранения выявленных нарушений с учетом их характера и времени, необходимого для их устранения, а также обеспечивать представление акта на подпись руководителю органа ведомственного контроля.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Должностное лицо органа ведомственного контроля, ответственное за организацию проведения мероприятий по контролю, выполняет следующие обязанности: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установленный срок готовит годовой план проведения плановых проверок подведомственных организаций и представляет его на утверждение руководителю органа ведомственного контроля;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организует проведение проверок и осуществляет </w:t>
      </w:r>
      <w:proofErr w:type="gramStart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плана проведения проверок;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ведет журнал учета проводимых мероприятий по контролю;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осуществляет </w:t>
      </w:r>
      <w:proofErr w:type="gramStart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своевременным представлением руководителем подведомственной организации отчета об устранении выявленных нарушений;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информирует руководителя органа ведомственного контроля о выявленных в ходе проверок нарушениях трудового законодательства и иных нормативных правовых актов, содержащих нормы трудового права, а также о непредставлении в сроки, установленные актом проверки, руководителем подведомственной организации отчета об устранении выявленных в ходе проверки нарушений;</w:t>
      </w:r>
      <w:proofErr w:type="gramEnd"/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готовит ежегодную информацию о проведении мероприятий по контролю;</w:t>
      </w: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выполняет другие обязанности, направленные на осуществление ведомственного контроля.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За неправомерные действия должностные лица, уполномоченные на осуществление мероприятий по контролю, и должностные лица, ответственные за организацию проведения мероприятий по контролю, несут ответственность в соответствии с действующим законодательством Российской Федерации.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IV. Общие требования к проведению проверок</w:t>
      </w:r>
    </w:p>
    <w:p w:rsidR="00403C98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</w:t>
      </w:r>
      <w:r w:rsidRPr="006D097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Законом</w:t>
      </w: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 2428-IV в зависимости от основания проведения проверки </w:t>
      </w:r>
      <w:proofErr w:type="spellStart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</w:t>
      </w:r>
      <w:proofErr w:type="spellEnd"/>
    </w:p>
    <w:p w:rsidR="00403C98" w:rsidRDefault="00403C98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дятся</w:t>
      </w:r>
      <w:proofErr w:type="spellEnd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плановые и внеплановые проверки.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В зависимости от формы контрольных мероприятий проводятся выездные или документарные проверки.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Выездные проверки - проверки, которые проводятся с выездом в подведомственную организацию.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Документарные проверки - проверки, которые проводятся по месту нахождения органа ведомственного контроля по имеющимся в распоряжении уполномоченного органа и дополнительно затребованным у подведомственной организации документам и материалам.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При проведении проверки уполномоченное должностное лицо руководствуется </w:t>
      </w:r>
      <w:hyperlink r:id="rId7" w:tgtFrame="_blank" w:history="1">
        <w:r w:rsidRPr="006D097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Конституцией Российской Федерации</w:t>
        </w:r>
      </w:hyperlink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8" w:tgtFrame="_blank" w:history="1">
        <w:r w:rsidRPr="006D097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Трудовым кодексом Российской Федерации</w:t>
        </w:r>
      </w:hyperlink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федеральным законодательством и законодательством Республики Бурятия в сфере труда, настоящим Положением, локальными правовыми актами органов ведомственного контроля.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Уполномоченное должностное лицо должно обладать соответствующими знаниями и квалификацией, необходимыми для надлежащего проведения мероприятий по контролю.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Уполномоченное должностное лицо перед началом проведения проверки обязано вручить под роспись руководителю подведомственной организации заверенное печатью органа ведомственного контроля распоряжение (приказ) о проведении проверки.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4.5. Руководитель подведомственной организации обязан приказом назначить ответственное должностное лицо, которое должно присутствовать при проведении проверки, и представлять уполномоченному должностному лицу все запрашиваемые документы и информацию, необходимые для проведения проверки.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V. Планирование мероприятий по контролю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Правовым основанием для издания распоряжения (приказа) о проведении мероприятий по контролю является годовой план проведения мероприятий по контролю (далее - План).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План утверждается руководителем органа ведомственного контроля. В Плане указываются наименования подведомственных организаций, в которых планируется проведение проверок, сроки и даты проведения проверок, формы проверок (документарная или выездная), уполномоченные должностные лица и лицо, ответственное за организацию проведения мероприятий по контролю.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5.3. Утвержденный План доводится до сведения руководителей подведомственных организаций посредством его размещения на официальном сайте уполномоченного органа в информационно-телекоммуникационной сети Интернет до 31 декабря текущего календарного года.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VI. Особенности проведения плановых проверок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Основанием для проведения плановой проверки является План и распоряжение (приказ) руководителя органа ведомственного контроля о проведении проверки.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Руководитель подведомственной организации уведомляется о предстоящей плановой проверке не </w:t>
      </w:r>
      <w:proofErr w:type="gramStart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5 рабочих дня до ее начала.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6.3. При проведении плановой проверки определяется соблюдение подведомственной организацией норм </w:t>
      </w:r>
      <w:hyperlink r:id="rId9" w:tgtFrame="_blank" w:history="1">
        <w:r w:rsidRPr="006D097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Трудового кодекса Российской Федерации</w:t>
        </w:r>
      </w:hyperlink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федерального законодательства и законодательства Республики Бурятия в сфере труда и иных нормативных правовых актов, содержащих нормы трудового права, в том числе отраслевых нормативных правовых актов и соглашений.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правовых и локальных правовых актов, документов, запрашиваемых при проведении мероприятий по контролю в подведомственных организациях, определяется в соответствии с </w:t>
      </w:r>
      <w:r w:rsidRPr="006D097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приложением N 1</w:t>
      </w: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Положению.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6.4. При проведении плановых проверок основными направлениями ведомственного контроля являются: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социальное партнерство в сфере труда;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трудовой договор;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рабочее время;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время отдыха;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оплата и нормирование труда;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гарантий и компенсаций, предоставляемых работникам;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трудовой распорядок и дисциплина труда;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охрана труда;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материальная ответственность сторон трудового договора;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особенности регулирования труда отдельных категорий работников;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рассмотрение и разрешение индивидуальных и коллективных трудовых споров;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аттестации работников.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Перечисленные основные направления ведомственного контроля при проведении плановой проверки не являются исчерпывающими и корректируются в зависимости от отраслевой принадлежности подведомственной организации.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Для проведения проверки издается распоряжение (приказ).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(приказ) о проведении проверки должно содержать: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наименование органа ведомственного контроля;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фамилии, имена, отчества и должности уполномоченного должностного лица органа ведомственного контроля, осуществляющего проверку, и привлекаемых к проведению проверки представителей экспертных органов и организаций (в случае привлечения экспертов);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наименование подведомственной организации, проверка которой проводится;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4) цели, задачи, предмет проверки и срок ее проведения;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правовые основания проведения проверки;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6) перечень мероприятий по контролю, необходимых для достижения целей и задач проверки;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7) перечень административных регламентов проведения мероприятий по контролю, утвержденных в соответствии с действующим законодательством;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8) перечень документов и материалов, представление которых подведомственной организацией необходимо для достижения целей и задач проверки.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6.6. Плановые проверки в одной подведомственной организации проводятся не чаще одного раза в три года.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6.7. Срок проведения проверки не должен превышать двадцати рабочих дней. В исключительных случаях, связанных с необходимостью проведения специальных экспертиз и (или) обследований, на основании мотивированного предложения уполномоченного должностного лица органа ведомственного контроля срок проведения проверки может быть продлен руководителем органа ведомственного контроля, но не более чем на двадцать рабочих дней.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VII. Особенности проведения внеплановых проверок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Внеплановыми являются проверки, проводимые уполномоченными должностными лицами органа ведомственного контроля на основании обращений о нарушении трудового законодательства и иных нормативных правовых актов, содержащих нормы трудового права, поступивших: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граждан, работающих или работавших в подведомственной организации, членов их семей и их представителей (далее - заявители);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органов государственной власти, органов местного самоуправления, организаций и комиссий, если факты о предполагаемых либо выявленных нарушениях стали им известны в связи с осуществлением своих полномочий (далее - заявители).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Предметом внеплановой проверки является проверка соблюдения подведомственной организацией в процессе осуществления деятельности требований трудового законодательства и иных нормативных правовых актов, содержащих нормы трудового права, в части нарушений, которые отражены в поступившем обращении.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7.3. О проведении внеплановой выездной проверки подведомственная организация уведомляется органом ведомственного контроля не менее чем за 3 рабочих дня до начала ее проведения 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7.4. Результаты проведения внеплановой проверки доводятся до сведения заявителей в течение 3 рабочих дней после составления акта проверки.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7.5. Срок проведения внеплановой проверки не может превышать 20 календарных дней. В исключительных случаях, связанных с необходимостью проведения специальных экспертиз и (или) обследований, на основании мотивированного предложения уполномоченного должностного лица органа ведомственного контроля срок проведения проверки может быть продлен руководителем органа ведомственного контроля, но не более чем на двадцать рабочих дней.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VIII. Оформление результатов проверок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8.1. По результатам проведения проверки (плановой и внеплановой) уполномоченным должностным лицом составляется акт проверки в соответствии с </w:t>
      </w:r>
      <w:r w:rsidRPr="006D097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приложением N 2</w:t>
      </w: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Положению.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8.2. Акт проверки оформляется в двух экземплярах непосредственно после ее завершения. К акту проверки прилагаются экспертные заключения (в случае их наличия) и иные связанные с результатами проверки документы или их копии.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Листы акта нумеруются.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 рабочих дней после составления акт представляется на подпись руководителю органа ведомственного контроля.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подписания один экземпляр акта с копиями приложений к нему вручается руководителю или уполномоченному должностному лицу подведомственной организации под расписку об ознакомлении либо об отказе в ознакомлении с актом проверки.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руководителя или уполномоченного должностного лица подведомственной организации, в случае их отказа дать расписку об ознакомлении либо об отказе в ознакомлении с актом проверки этот акт направляется заказным почтовым отправлением с уведомлением о вручении, которое приобщается к экземпляру акта проверки, хранящемуся в деле органа ведомственного контроля.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Второй экземпляр акта проверки прилагается к Журналу учета мероприятий по </w:t>
      </w:r>
      <w:proofErr w:type="gramStart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трудового законодательства и иных нормативных правовых актов, содержащих нормы трудового права, проводимых в подведомственных организациях, и хранится вместе с ним.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8.3. Срок для устранения выявленных нарушений определяется уполномоченным должностным лицом в соответствии со </w:t>
      </w:r>
      <w:r w:rsidRPr="006D097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статьей 7</w:t>
      </w: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N 2428-IV.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8.4. Руководитель подведомственной организации в случае несогласия с выявленными нарушениями вправе дать мотивированный отзыв на составленный акт и направить его для рассмотрения в орган ведомственного контроля в течение 10 рабочих дней </w:t>
      </w:r>
      <w:proofErr w:type="gramStart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 проверки.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поступивший отзыв руководитель органа ведомственного контроля в течение 14 дней дает ответ, второй экземпляр которого хранится вместе с актом проверки.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IX. Устранение выявленных в ходе проверок нарушений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9.1. Руководитель подведомственной организации обязан устранить выявленные в результате проверки нарушения в срок, указанный в акте проверки, и представить письменный отчет с приложением копий документов, подтверждающих факт устранения нарушений. Копии документов должны быть заверены руководителем подведомственной организации.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9.2. Своевременное представление руководителем подведомственной организации отчета об устранении нарушений контролирует должностное лицо </w:t>
      </w: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органа ведомственного контроля, ответственное за организацию проведения мероприятий по контролю.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9.3. В случае поступления от руководителя подведомственной организации мотивированного ходатайства о продлении срока для устранения нарушений орган ведомственного контроля рассматривает указанное ходатайство в течение 3 рабочих дней. По результатам рассмотрения издается приказ руководителя органа ведомственного контроля о продлении срока или об отказе в продлении срока.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9.4. При отсутствии отчета подведомственной организации об устранении выявленных нарушений по результатам плановой или внеплановой проверки руководитель органа ведомственного контроля принимает решение о проведении повторной проверки в течение 5 рабочих дней после истечения срока представления указанного отчета.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X. Ответственность руководителей подведомственных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 за нарушение трудового законодательства и иных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актов, содержащих нормы трудового права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10.1. </w:t>
      </w:r>
      <w:proofErr w:type="gramStart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нарушений трудового законодательства и иных актов, содержащих нормы трудового права, руководитель органа ведомственного контроля рассматривает вопрос о применении к руководителю подведомственной организации мер дисциплинарного взыскания и обращении в соответствующие органы в целях привлечения руководителя либо иных должностных лиц подведомственной организации к ответственности в соответствии с действующим законодательством Российской Федерации.</w:t>
      </w:r>
      <w:proofErr w:type="gramEnd"/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XI. Обжалование действий (бездействия) уполномоченного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должностного лица органа ведомственного контроля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11.1. Руководитель подведомственной организации вправе обжаловать действия (бездействие) уполномоченного должностного лица органа ведомственного контроля руководителю органа ведомственного контроля или в суд.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11.2. При рассмотрении жалобы руководителем органа ведомственного контроля принимаются меры к установлению факта нарушений, допущенных уполномоченным должностным лицом.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XII. Учет мероприятий по контролю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12.1. Орган ведомственного контроля ведет учет проводимых уполномоченными должностными лицами мероприятий по контролю в подведомственных организациях.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12.2. Учет мероприятий по контролю осуществляется путем ведения </w:t>
      </w:r>
      <w:r w:rsidRPr="006D097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Журнала</w:t>
      </w: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мероприятий по </w:t>
      </w:r>
      <w:proofErr w:type="gramStart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трудового законодательства и иных нормативных правовых актов, содержащих нормы трудового права, проводимых в подведомственных организациях, в соответствии с приложением N 3 к настоящему Положению. Листы Журнала должны быть прошиты, пронумерованы и в месте прошивки заверены печатью органа ведомственного контроля.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12.3. Подведомственные организации самостоятельно ведут учет проводимых в отношении них мероприятий по контролю.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в подведомственной организации журнала учета проводимых мероприятий по контролю уполномоченным должностным лицом в акте проверки делается соответствующая запись.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12.4. По результатам проведения мероприятий по контролю органом ведомственного контроля готовится информация о мероприятиях по контролю, проведенных в подведомственных организациях, которая оформляется согласно приложению N 4 к настоящему Положению.</w:t>
      </w:r>
    </w:p>
    <w:p w:rsidR="00905964" w:rsidRPr="006D0979" w:rsidRDefault="00905964" w:rsidP="006D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12.5. Информация о результатах проведения мероприятий по контролю, содержащаяся в сводном отчете, используется в соответствии с действующим законодательством.</w:t>
      </w:r>
    </w:p>
    <w:p w:rsidR="00905964" w:rsidRPr="003E01A1" w:rsidRDefault="00905964" w:rsidP="00403C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t>12.7. Информация о результатах проведения мероприятий по контролю, о состоянии соблюдения подведомственными организациями трудового законодательства и иных нормативных правовых актов, содержащих нормы трудового права, в рамках взаимодействия может предоставляться по запросу исполнительных органов государственной власти РБ и РФ.</w:t>
      </w:r>
      <w:r w:rsidRPr="006D097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N 1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 о проведении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ведомственного контроля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соблюдением </w:t>
      </w: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трудового</w:t>
      </w:r>
      <w:proofErr w:type="gramEnd"/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законодательства и иных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правовых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актов, содержащих нормы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трудового права, </w:t>
      </w: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подведомственных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организациях</w:t>
      </w:r>
      <w:proofErr w:type="gramEnd"/>
    </w:p>
    <w:p w:rsidR="00905964" w:rsidRPr="003E01A1" w:rsidRDefault="00905964" w:rsidP="006D0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230"/>
      <w:bookmarkEnd w:id="1"/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</w:t>
      </w:r>
    </w:p>
    <w:p w:rsidR="00905964" w:rsidRPr="003E01A1" w:rsidRDefault="00905964" w:rsidP="006D0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ДОКУМЕНТОВ, ЗАПРАШИВАЕМЫХ ПРИ ПРОВЕДЕНИИ МЕРОПРИЯТИЙ </w:t>
      </w:r>
      <w:proofErr w:type="gramStart"/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</w:p>
    <w:p w:rsidR="00905964" w:rsidRPr="003E01A1" w:rsidRDefault="00905964" w:rsidP="006D0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КОНТРОЛЮ В ПОДВЕДОМСТВЕННЫХ ОРГАНИЗАЦИЯХ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мероприятий по ведомственному контролю уполномоченное должностное лицо запрашивает в подведомственной организации следующие документы: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коллективный договор;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внутреннего трудового распорядка;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локальные правовые акты организации, содержащие нормы трудового права, устанавливающие обязательные требования либо касающиеся трудовых функций работников, в том числе положения об оплате труда, премировании, компенсационных и стимулирующих выплатах;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штатное расписание;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график отпусков;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трудовые договоры, журнал регистрации трудовых договоров;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трудовые книжки, Книгу учета движения трудовых книжек и вкладышей в них;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личные дела руководителей и специалистов, личные карточки работников </w:t>
      </w:r>
      <w:r w:rsidRPr="003E01A1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(формы Т-2)</w:t>
      </w: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документы, определяющие трудовые обязанности работников;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приказы по личному составу (о приеме, увольнении, переводе и т.д.);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приказы об отпусках, командировках;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приказы по основной деятельности;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журналы регистрации приказов;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табель учета рабочего времени;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платежные документы;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ведомости на выдачу заработной платы;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расчетные листки;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список несовершеннолетних работников, работников-инвалидов, беременных женщин и женщин, имеющих детей в возрасте до трех лет;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медицинские справки;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договоры о материальной ответственности;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положение об аттестации, приказ о создании аттестационной комиссии, отзывы, аттестационные листы;</w:t>
      </w:r>
    </w:p>
    <w:p w:rsidR="00905964" w:rsidRPr="003E01A1" w:rsidRDefault="00905964" w:rsidP="00D8403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иные локальные правовые акты и документы, необходимые для проведения полной и всесторонней</w:t>
      </w:r>
      <w:r w:rsidR="006D0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проверки.</w:t>
      </w: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N 2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 о проведении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ведомственного контроля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соблюдением </w:t>
      </w: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трудового</w:t>
      </w:r>
      <w:proofErr w:type="gramEnd"/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законодательства и иных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правовых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актов, содержащих нормы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трудового права, </w:t>
      </w: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подведомственных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организациях</w:t>
      </w:r>
      <w:proofErr w:type="gramEnd"/>
    </w:p>
    <w:p w:rsidR="00905964" w:rsidRPr="003E01A1" w:rsidRDefault="00905964" w:rsidP="006D0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905964" w:rsidRPr="003E01A1" w:rsidRDefault="00905964" w:rsidP="006D0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результатах проведения проверки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дата, время и место N акта _______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составления акта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органа, осуществляющего ведомственный контроль: __________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подведомственной организации: ____________________________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руководителе или уполномоченном лице </w:t>
      </w: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подведомственной</w:t>
      </w:r>
      <w:proofErr w:type="gramEnd"/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организации: _____________________________________________________________.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(ФИО, должность)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номер распоряжения (приказа), на основании которого проводятся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контролю: _________________________________________________.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проверки: ________________________________________________________.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(плановая, внеплановая)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проверки: ______________________________________________________.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(выездная или документарная)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должностном лице, уполномоченном на проведение проверки: ___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(ФИО, должность)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представителе подведомственной организации,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присутствовавшем при проведении мероприятий по контролю: __________________</w:t>
      </w:r>
      <w:proofErr w:type="gramEnd"/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(ФИО, должность)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и дата начала и окончания проведения мероприятий по контролю ____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 проверки: ____________________________________________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Выявленные нарушения: _________________________________________________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должностных лицах, допустивших нарушения: __________________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для устранения выявленных нарушений: _____________________________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по результатам проверки: _________________________________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Наличие в подведомственной организации журнала учета </w:t>
      </w: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проводимых</w:t>
      </w:r>
      <w:proofErr w:type="gramEnd"/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мероприятий по контролю и сведения о внесении в него записи </w:t>
      </w: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проведенной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проверке: _________________________________________________________________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акт составлен в 2 экземплярах, имеющих </w:t>
      </w: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равную</w:t>
      </w:r>
      <w:proofErr w:type="gramEnd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юридическую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силу.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 _____________ __________________________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 уполномоченного (подпись) (расшифровка подписи)</w:t>
      </w:r>
      <w:proofErr w:type="gramEnd"/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_______________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 _____________ __________________________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 представителя (подпись) (расшифровка подписи)</w:t>
      </w:r>
      <w:proofErr w:type="gramEnd"/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подведомственной организации,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присутствовавшего</w:t>
      </w:r>
      <w:proofErr w:type="gramEnd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проведении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 по контролю)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_______________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 _____________ __________________________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(руководитель органа (подпись) (расшифровка подписи)</w:t>
      </w:r>
      <w:proofErr w:type="gramEnd"/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ведомственного контроля)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_______________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"С настоящим актом </w:t>
      </w: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</w:t>
      </w:r>
      <w:proofErr w:type="gramEnd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":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подведомственной</w:t>
      </w:r>
      <w:proofErr w:type="gramEnd"/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____________________ _____________ __________________________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(наименование) (подпись) (расшифровка подписи)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_______________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"Экземпляр акта получил":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(заместитель</w:t>
      </w:r>
      <w:proofErr w:type="gramEnd"/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руководителя) </w:t>
      </w: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подведомственной</w:t>
      </w:r>
      <w:proofErr w:type="gramEnd"/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____________________ _____________ __________________________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(наименование) (подпись) (расшифровка подписи)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_______________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отправления по почте к акту прикладывается почтовое</w:t>
      </w:r>
      <w:r w:rsidR="006D0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 вручении.</w:t>
      </w: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N 3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 о проведении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ведомственного контроля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соблюдением </w:t>
      </w: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трудового</w:t>
      </w:r>
      <w:proofErr w:type="gramEnd"/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законодательства и иных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правовых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актов, содержащих нормы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трудового права, </w:t>
      </w: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подведомственных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организациях</w:t>
      </w:r>
      <w:proofErr w:type="gramEnd"/>
    </w:p>
    <w:p w:rsidR="00905964" w:rsidRPr="003E01A1" w:rsidRDefault="00905964" w:rsidP="006D0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375"/>
      <w:bookmarkEnd w:id="2"/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ЖУРНАЛ</w:t>
      </w:r>
    </w:p>
    <w:p w:rsidR="00905964" w:rsidRPr="003E01A1" w:rsidRDefault="00905964" w:rsidP="006D0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УЧЕТА МЕРОПРИЯТИЙ ПО </w:t>
      </w:r>
      <w:proofErr w:type="gramStart"/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КОНТРОЛЮ ЗА</w:t>
      </w:r>
      <w:proofErr w:type="gramEnd"/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СОБЛЮДЕНИЕМ ТРУДОВОГО</w:t>
      </w:r>
    </w:p>
    <w:p w:rsidR="00905964" w:rsidRPr="003E01A1" w:rsidRDefault="00905964" w:rsidP="006D0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ЗАКОНОДАТЕЛЬСТВА И ИНЫХ НОРМАТИВНЫХ ПРАВОВЫХ АКТОВ,</w:t>
      </w:r>
    </w:p>
    <w:p w:rsidR="00905964" w:rsidRPr="003E01A1" w:rsidRDefault="00905964" w:rsidP="006D0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СОДЕРЖАЩИХ</w:t>
      </w:r>
      <w:proofErr w:type="gramEnd"/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НОРМЫ ТРУДОВОГО ПРАВА, ПРОВОДИМЫХ В</w:t>
      </w:r>
    </w:p>
    <w:p w:rsidR="00905964" w:rsidRPr="003E01A1" w:rsidRDefault="00905964" w:rsidP="006D0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ПОДВЕДОМСТВЕННЫХ </w:t>
      </w:r>
      <w:proofErr w:type="gramStart"/>
      <w:r w:rsidRPr="003E0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ОРГАНИЗАЦИЯХ</w:t>
      </w:r>
      <w:proofErr w:type="gramEnd"/>
    </w:p>
    <w:p w:rsidR="00905964" w:rsidRPr="003E01A1" w:rsidRDefault="00905964" w:rsidP="006D0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:rsidR="00905964" w:rsidRPr="003E01A1" w:rsidRDefault="00905964" w:rsidP="006D0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органа, осуществляющего ведомственный контроль</w:t>
      </w:r>
      <w:proofErr w:type="gramEnd"/>
    </w:p>
    <w:p w:rsidR="00905964" w:rsidRPr="003E01A1" w:rsidRDefault="00905964" w:rsidP="006D0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соблюдением трудового законодательства и иных нормативных</w:t>
      </w:r>
    </w:p>
    <w:p w:rsidR="00905964" w:rsidRPr="003E01A1" w:rsidRDefault="00905964" w:rsidP="006D0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правовых актов, содержащих нормы трудового права)</w:t>
      </w:r>
    </w:p>
    <w:p w:rsidR="00905964" w:rsidRPr="003E01A1" w:rsidRDefault="00905964" w:rsidP="00905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05964" w:rsidRPr="003E01A1">
          <w:pgSz w:w="12240" w:h="15840"/>
          <w:pgMar w:top="1134" w:right="850" w:bottom="1134" w:left="1701" w:header="720" w:footer="720" w:gutter="0"/>
          <w:cols w:space="720"/>
        </w:sectPr>
      </w:pPr>
    </w:p>
    <w:tbl>
      <w:tblPr>
        <w:tblW w:w="5088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"/>
        <w:gridCol w:w="1238"/>
        <w:gridCol w:w="1192"/>
        <w:gridCol w:w="707"/>
        <w:gridCol w:w="821"/>
        <w:gridCol w:w="701"/>
        <w:gridCol w:w="753"/>
        <w:gridCol w:w="965"/>
        <w:gridCol w:w="989"/>
        <w:gridCol w:w="1152"/>
        <w:gridCol w:w="1142"/>
      </w:tblGrid>
      <w:tr w:rsidR="00905964" w:rsidRPr="003E01A1" w:rsidTr="00D84030">
        <w:tc>
          <w:tcPr>
            <w:tcW w:w="16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NN </w:t>
            </w:r>
            <w:proofErr w:type="gramStart"/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D84030">
            <w:pPr>
              <w:spacing w:before="100" w:beforeAutospacing="1" w:after="0" w:line="240" w:lineRule="auto"/>
              <w:ind w:firstLine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подведомственной организации</w:t>
            </w:r>
          </w:p>
        </w:tc>
        <w:tc>
          <w:tcPr>
            <w:tcW w:w="59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D84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проверки (плановая/внеплановая)</w:t>
            </w:r>
          </w:p>
        </w:tc>
        <w:tc>
          <w:tcPr>
            <w:tcW w:w="149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 мероприятий по контролю</w:t>
            </w:r>
          </w:p>
        </w:tc>
        <w:tc>
          <w:tcPr>
            <w:tcW w:w="48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D84030">
            <w:pPr>
              <w:spacing w:before="100" w:beforeAutospacing="1" w:after="0" w:line="240" w:lineRule="auto"/>
              <w:ind w:firstLine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Правовые основания для проведения проверки (План, распоряжение (приказ), обращение и т.д.)</w:t>
            </w:r>
          </w:p>
        </w:tc>
        <w:tc>
          <w:tcPr>
            <w:tcW w:w="49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D84030">
            <w:pPr>
              <w:spacing w:before="100" w:beforeAutospacing="1" w:after="0" w:line="240" w:lineRule="auto"/>
              <w:ind w:firstLine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составления и номер акта, оформленного по результатам проверки</w:t>
            </w:r>
          </w:p>
        </w:tc>
        <w:tc>
          <w:tcPr>
            <w:tcW w:w="57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D84030">
            <w:pPr>
              <w:spacing w:before="100" w:beforeAutospacing="1" w:after="0" w:line="240" w:lineRule="auto"/>
              <w:ind w:firstLine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Уполномоченное должностное лицо, ответственное за проведение мероприятий по контролю (ФИО, подпись)</w:t>
            </w:r>
          </w:p>
        </w:tc>
        <w:tc>
          <w:tcPr>
            <w:tcW w:w="57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D84030">
            <w:pPr>
              <w:spacing w:before="100" w:beforeAutospacing="1" w:after="0" w:line="240" w:lineRule="auto"/>
              <w:ind w:firstLine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Должностное лицо, ответственное за организацию проведения мероприятий по контролю (ФИО, подпись)</w:t>
            </w:r>
          </w:p>
        </w:tc>
      </w:tr>
      <w:tr w:rsidR="006D0979" w:rsidRPr="003E01A1" w:rsidTr="00D84030">
        <w:tc>
          <w:tcPr>
            <w:tcW w:w="16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964" w:rsidRPr="003E01A1" w:rsidRDefault="00905964" w:rsidP="0090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964" w:rsidRPr="003E01A1" w:rsidRDefault="00905964" w:rsidP="0090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964" w:rsidRPr="003E01A1" w:rsidRDefault="00905964" w:rsidP="006D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6D0979">
            <w:pPr>
              <w:spacing w:before="100" w:beforeAutospacing="1"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Планом</w:t>
            </w:r>
          </w:p>
        </w:tc>
        <w:tc>
          <w:tcPr>
            <w:tcW w:w="72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6D097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</w:t>
            </w:r>
          </w:p>
        </w:tc>
        <w:tc>
          <w:tcPr>
            <w:tcW w:w="48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964" w:rsidRPr="003E01A1" w:rsidRDefault="00905964" w:rsidP="0090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964" w:rsidRPr="003E01A1" w:rsidRDefault="00905964" w:rsidP="0090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964" w:rsidRPr="003E01A1" w:rsidRDefault="00905964" w:rsidP="0090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964" w:rsidRPr="003E01A1" w:rsidRDefault="00905964" w:rsidP="0090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030" w:rsidRPr="003E01A1" w:rsidTr="00D84030">
        <w:tc>
          <w:tcPr>
            <w:tcW w:w="16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964" w:rsidRPr="003E01A1" w:rsidRDefault="00905964" w:rsidP="0090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964" w:rsidRPr="003E01A1" w:rsidRDefault="00905964" w:rsidP="0090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964" w:rsidRPr="003E01A1" w:rsidRDefault="00905964" w:rsidP="006D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D84030">
            <w:pPr>
              <w:spacing w:before="100" w:beforeAutospacing="1" w:after="0" w:line="240" w:lineRule="auto"/>
              <w:ind w:firstLine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6D0979">
            <w:pPr>
              <w:spacing w:before="100" w:beforeAutospacing="1"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</w:t>
            </w:r>
          </w:p>
        </w:tc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6D0979">
            <w:pPr>
              <w:spacing w:before="100" w:beforeAutospacing="1"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</w:t>
            </w:r>
          </w:p>
        </w:tc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6D0979">
            <w:pPr>
              <w:spacing w:before="100" w:beforeAutospacing="1" w:after="0" w:line="240" w:lineRule="auto"/>
              <w:ind w:firstLine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</w:t>
            </w:r>
          </w:p>
        </w:tc>
        <w:tc>
          <w:tcPr>
            <w:tcW w:w="48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964" w:rsidRPr="003E01A1" w:rsidRDefault="00905964" w:rsidP="0090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964" w:rsidRPr="003E01A1" w:rsidRDefault="00905964" w:rsidP="0090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964" w:rsidRPr="003E01A1" w:rsidRDefault="00905964" w:rsidP="0090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964" w:rsidRPr="003E01A1" w:rsidRDefault="00905964" w:rsidP="0090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5964" w:rsidRPr="003E01A1" w:rsidRDefault="00905964" w:rsidP="00905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05964" w:rsidRPr="003E01A1">
          <w:pgSz w:w="12240" w:h="15840"/>
          <w:pgMar w:top="1134" w:right="850" w:bottom="1134" w:left="1701" w:header="720" w:footer="720" w:gutter="0"/>
          <w:cols w:space="720"/>
        </w:sectPr>
      </w:pP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N 4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 о проведении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ведомственного контроля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соблюдением </w:t>
      </w: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трудового</w:t>
      </w:r>
      <w:proofErr w:type="gramEnd"/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законодательства и иных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правовых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актов, содержащих нормы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трудового права, </w:t>
      </w: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подведомственных</w:t>
      </w:r>
    </w:p>
    <w:p w:rsidR="00905964" w:rsidRPr="003E01A1" w:rsidRDefault="00905964" w:rsidP="006D09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организациях</w:t>
      </w:r>
      <w:proofErr w:type="gramEnd"/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мероприятиях по контролю, проведенных </w:t>
      </w: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подведомственных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организациях</w:t>
      </w:r>
      <w:proofErr w:type="gramEnd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____ год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органа, осуществляющего ведомственный</w:t>
      </w:r>
      <w:proofErr w:type="gramEnd"/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контроль)</w:t>
      </w:r>
    </w:p>
    <w:p w:rsidR="00905964" w:rsidRPr="003E01A1" w:rsidRDefault="00905964" w:rsidP="006D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0"/>
        <w:gridCol w:w="7170"/>
        <w:gridCol w:w="1539"/>
      </w:tblGrid>
      <w:tr w:rsidR="00905964" w:rsidRPr="003E01A1" w:rsidTr="00905964"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NN </w:t>
            </w:r>
            <w:proofErr w:type="gramStart"/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905964" w:rsidRPr="003E01A1" w:rsidTr="00905964"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D84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05964" w:rsidRPr="003E01A1" w:rsidTr="006D0979"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64" w:rsidRPr="003E01A1" w:rsidRDefault="00D84030" w:rsidP="00D84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проверок, всего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6D0979"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64" w:rsidRPr="003E01A1" w:rsidRDefault="00905964" w:rsidP="00D84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общего количества проверок проведено: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6D0979"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64" w:rsidRPr="003E01A1" w:rsidRDefault="00D84030" w:rsidP="00D84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Плановых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6D0979"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64" w:rsidRPr="003E01A1" w:rsidRDefault="00D84030" w:rsidP="00D84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Внеплановых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6D0979"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64" w:rsidRPr="003E01A1" w:rsidRDefault="00D84030" w:rsidP="00D84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Повторных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6D0979">
        <w:tc>
          <w:tcPr>
            <w:tcW w:w="40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64" w:rsidRPr="003E01A1" w:rsidRDefault="00D84030" w:rsidP="00D84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8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проверенных подведомственных организаций: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6D097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5964" w:rsidRPr="003E01A1" w:rsidRDefault="00905964" w:rsidP="0090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964" w:rsidRPr="003E01A1" w:rsidRDefault="00905964" w:rsidP="0090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6D097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5964" w:rsidRPr="003E01A1" w:rsidRDefault="00905964" w:rsidP="0090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964" w:rsidRPr="003E01A1" w:rsidRDefault="00905964" w:rsidP="0090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6D0979">
        <w:tc>
          <w:tcPr>
            <w:tcW w:w="40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64" w:rsidRPr="003E01A1" w:rsidRDefault="00D84030" w:rsidP="00D8403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78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Организации, в которых проведены плановые проверки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6D097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5964" w:rsidRPr="003E01A1" w:rsidRDefault="00905964" w:rsidP="0090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964" w:rsidRPr="003E01A1" w:rsidRDefault="00905964" w:rsidP="0090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6D0979">
        <w:tc>
          <w:tcPr>
            <w:tcW w:w="40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64" w:rsidRPr="003E01A1" w:rsidRDefault="00D84030" w:rsidP="00D8403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78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Организации, в которых проведены внеплановые проверки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6D097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5964" w:rsidRPr="003E01A1" w:rsidRDefault="00905964" w:rsidP="0090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964" w:rsidRPr="003E01A1" w:rsidRDefault="00905964" w:rsidP="0090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6D0979">
        <w:tc>
          <w:tcPr>
            <w:tcW w:w="40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64" w:rsidRPr="003E01A1" w:rsidRDefault="00D84030" w:rsidP="00D8403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78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Организации, в которых проведены повторные проверки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6D097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5964" w:rsidRPr="003E01A1" w:rsidRDefault="00905964" w:rsidP="0090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964" w:rsidRPr="003E01A1" w:rsidRDefault="00905964" w:rsidP="0090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905964"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D84030" w:rsidP="00D8403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выявленных в ходе проверок всех видов нарушений, всего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905964"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D8403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общего количества нарушений выявлено нарушений по </w:t>
            </w: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вопросам: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905964" w:rsidRPr="003E01A1" w:rsidTr="002A3962"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64" w:rsidRPr="003E01A1" w:rsidRDefault="00D84030" w:rsidP="00D84030">
            <w:pPr>
              <w:spacing w:before="100" w:beforeAutospacing="1"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3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Социального партнерства в сфере труда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2A3962"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64" w:rsidRPr="003E01A1" w:rsidRDefault="00D84030" w:rsidP="00D84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Трудового договора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2A3962"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64" w:rsidRPr="003E01A1" w:rsidRDefault="00D84030" w:rsidP="00D84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Рабочего времени и времени отдыха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2A3962"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64" w:rsidRPr="003E01A1" w:rsidRDefault="00D84030" w:rsidP="00D84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Оплаты и нормирования труда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2A3962"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64" w:rsidRDefault="00D84030" w:rsidP="00D84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  <w:p w:rsidR="003A3FFA" w:rsidRPr="003E01A1" w:rsidRDefault="003A3FFA" w:rsidP="00D84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Соблюдения гарантий и компенсаций, предоставляемых работникам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2A3962"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64" w:rsidRPr="003E01A1" w:rsidRDefault="00D84030" w:rsidP="00D84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3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Трудового распорядка и дисциплины труда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2A3962"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64" w:rsidRPr="003E01A1" w:rsidRDefault="00D84030" w:rsidP="00D84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3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подготовки, переподготовки и повышения квалификации работников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2A3962"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64" w:rsidRPr="003E01A1" w:rsidRDefault="00D84030" w:rsidP="00D84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3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Охраны труда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2A3962"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64" w:rsidRPr="003E01A1" w:rsidRDefault="00D84030" w:rsidP="00D84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3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Материальной ответственности сторон трудового договора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2A3962"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64" w:rsidRPr="003E01A1" w:rsidRDefault="00D84030" w:rsidP="00D84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3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Особенностей регулирования труда отдельных категорий работников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2A3962"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64" w:rsidRPr="003E01A1" w:rsidRDefault="00D84030" w:rsidP="00D84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3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Рассмотрения и разрешения индивидуальных и коллективных трудовых споров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2A3962"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64" w:rsidRPr="003E01A1" w:rsidRDefault="00D84030" w:rsidP="00D84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3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 аттестации работников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2A3962"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64" w:rsidRPr="003E01A1" w:rsidRDefault="00D84030" w:rsidP="00D84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3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другим вопросам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2A3962"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64" w:rsidRPr="003E01A1" w:rsidRDefault="00D84030" w:rsidP="00D84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должностных лиц, привлеченных к ответственности в результате проведения мероприятий по контролю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2A3962"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64" w:rsidRPr="003E01A1" w:rsidRDefault="00D84030" w:rsidP="00D84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работников, направленных на курсы повышения квалификации и семинары, посвященные вопросам соблюдения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964" w:rsidRPr="003E01A1" w:rsidTr="002A3962"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64" w:rsidRPr="003E01A1" w:rsidRDefault="00D84030" w:rsidP="00D840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исков работников к подведомственным организациям с требованиями о восстановлении нарушенных трудовых прав</w:t>
            </w:r>
          </w:p>
        </w:tc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5964" w:rsidRPr="003E01A1" w:rsidRDefault="00905964" w:rsidP="00905964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05964" w:rsidRPr="003E01A1" w:rsidRDefault="00905964" w:rsidP="009059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5964" w:rsidRPr="003E01A1" w:rsidRDefault="00905964" w:rsidP="00D84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органа</w:t>
      </w:r>
    </w:p>
    <w:p w:rsidR="00905964" w:rsidRPr="003E01A1" w:rsidRDefault="00905964" w:rsidP="00D84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ведомственного контроля </w:t>
      </w:r>
      <w:r w:rsidR="00D8403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3E0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D84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_______________________________</w:t>
      </w:r>
    </w:p>
    <w:p w:rsidR="00905964" w:rsidRPr="003E01A1" w:rsidRDefault="00D840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(подпись)                            </w:t>
      </w:r>
      <w:bookmarkStart w:id="3" w:name="_GoBack"/>
      <w:bookmarkEnd w:id="3"/>
      <w:r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sectPr w:rsidR="00905964" w:rsidRPr="003E01A1" w:rsidSect="000F3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5964"/>
    <w:rsid w:val="000F3C4E"/>
    <w:rsid w:val="002A3962"/>
    <w:rsid w:val="003A3FFA"/>
    <w:rsid w:val="003E01A1"/>
    <w:rsid w:val="00403C98"/>
    <w:rsid w:val="006D0979"/>
    <w:rsid w:val="00895965"/>
    <w:rsid w:val="00905964"/>
    <w:rsid w:val="00933FFE"/>
    <w:rsid w:val="00BF1370"/>
    <w:rsid w:val="00D65A82"/>
    <w:rsid w:val="00D84030"/>
    <w:rsid w:val="00F5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5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basedOn w:val="a"/>
    <w:rsid w:val="00905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9059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8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B11798FF-43B9-49DB-B06C-4223F9D555E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15D4560C-D530-4955-BF7E-F734337AE80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B11798FF-43B9-49DB-B06C-4223F9D555E2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B11798FF-43B9-49DB-B06C-4223F9D555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19</Pages>
  <Words>5525</Words>
  <Characters>31495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эк отдел</cp:lastModifiedBy>
  <cp:revision>3</cp:revision>
  <cp:lastPrinted>2022-12-27T06:30:00Z</cp:lastPrinted>
  <dcterms:created xsi:type="dcterms:W3CDTF">2022-12-27T05:17:00Z</dcterms:created>
  <dcterms:modified xsi:type="dcterms:W3CDTF">2022-12-27T06:59:00Z</dcterms:modified>
</cp:coreProperties>
</file>